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A46A" w14:textId="77777777" w:rsidR="00FC43FC" w:rsidRDefault="00FC43FC" w:rsidP="00FC43FC">
      <w:pPr>
        <w:rPr>
          <w:rFonts w:cs="Arial"/>
          <w:sz w:val="22"/>
          <w:szCs w:val="22"/>
        </w:rPr>
      </w:pPr>
      <w:r>
        <w:rPr>
          <w:rFonts w:cs="Arial"/>
          <w:noProof/>
          <w:sz w:val="22"/>
          <w:szCs w:val="22"/>
        </w:rPr>
        <w:drawing>
          <wp:anchor distT="0" distB="0" distL="114300" distR="114300" simplePos="0" relativeHeight="251658240" behindDoc="1" locked="0" layoutInCell="1" allowOverlap="1" wp14:anchorId="0D141422" wp14:editId="07777777">
            <wp:simplePos x="0" y="0"/>
            <wp:positionH relativeFrom="column">
              <wp:posOffset>-142875</wp:posOffset>
            </wp:positionH>
            <wp:positionV relativeFrom="paragraph">
              <wp:posOffset>0</wp:posOffset>
            </wp:positionV>
            <wp:extent cx="1722755" cy="504825"/>
            <wp:effectExtent l="0" t="0" r="0" b="9525"/>
            <wp:wrapTight wrapText="bothSides">
              <wp:wrapPolygon edited="0">
                <wp:start x="0" y="0"/>
                <wp:lineTo x="0" y="21192"/>
                <wp:lineTo x="21258" y="21192"/>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275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2"/>
          <w:szCs w:val="22"/>
          <w:u w:val="single"/>
        </w:rPr>
        <w:drawing>
          <wp:anchor distT="0" distB="0" distL="114300" distR="114300" simplePos="0" relativeHeight="251659264" behindDoc="0" locked="0" layoutInCell="1" allowOverlap="1" wp14:anchorId="3FFA31CC" wp14:editId="07777777">
            <wp:simplePos x="0" y="0"/>
            <wp:positionH relativeFrom="column">
              <wp:posOffset>5413375</wp:posOffset>
            </wp:positionH>
            <wp:positionV relativeFrom="paragraph">
              <wp:posOffset>-161925</wp:posOffset>
            </wp:positionV>
            <wp:extent cx="1182529" cy="800100"/>
            <wp:effectExtent l="0" t="0" r="0" b="0"/>
            <wp:wrapNone/>
            <wp:docPr id="2" name="Picture 2" descr="new school logo 2011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chool logo 2011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2529"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FC43FC" w:rsidRDefault="00FC43FC" w:rsidP="00FC43FC">
      <w:pPr>
        <w:jc w:val="center"/>
        <w:rPr>
          <w:b/>
          <w:sz w:val="22"/>
          <w:szCs w:val="22"/>
          <w:u w:val="single"/>
        </w:rPr>
      </w:pPr>
    </w:p>
    <w:p w14:paraId="0A37501D" w14:textId="77777777" w:rsidR="00FC43FC" w:rsidRDefault="00FC43FC" w:rsidP="00FC43FC">
      <w:pPr>
        <w:jc w:val="center"/>
        <w:rPr>
          <w:b/>
          <w:sz w:val="22"/>
          <w:szCs w:val="22"/>
          <w:u w:val="single"/>
        </w:rPr>
      </w:pPr>
    </w:p>
    <w:p w14:paraId="5DAB6C7B" w14:textId="77777777" w:rsidR="00FC43FC" w:rsidRDefault="00FC43FC" w:rsidP="00FC43FC">
      <w:pPr>
        <w:pStyle w:val="Heading1"/>
        <w:rPr>
          <w:b/>
          <w:szCs w:val="24"/>
          <w:u w:val="single"/>
        </w:rPr>
      </w:pPr>
    </w:p>
    <w:p w14:paraId="119B74A9" w14:textId="77777777" w:rsidR="00FC43FC" w:rsidRPr="00EF5B32" w:rsidRDefault="00FC43FC" w:rsidP="00FC43FC">
      <w:pPr>
        <w:pStyle w:val="Heading1"/>
        <w:rPr>
          <w:b/>
          <w:szCs w:val="24"/>
          <w:u w:val="single"/>
        </w:rPr>
      </w:pPr>
      <w:r>
        <w:rPr>
          <w:b/>
          <w:szCs w:val="24"/>
          <w:u w:val="single"/>
        </w:rPr>
        <w:t>Children &amp; Young People’s Service</w:t>
      </w:r>
    </w:p>
    <w:p w14:paraId="26D3978D" w14:textId="77777777" w:rsidR="00FC43FC" w:rsidRPr="00EF5B32" w:rsidRDefault="00FC43FC" w:rsidP="00FC43FC">
      <w:pPr>
        <w:jc w:val="center"/>
        <w:rPr>
          <w:b/>
          <w:u w:val="single"/>
        </w:rPr>
      </w:pPr>
      <w:r>
        <w:rPr>
          <w:b/>
          <w:u w:val="single"/>
        </w:rPr>
        <w:t xml:space="preserve">The Dales School </w:t>
      </w:r>
    </w:p>
    <w:p w14:paraId="0FF2D34C" w14:textId="77777777" w:rsidR="00FC43FC" w:rsidRPr="00EF5B32" w:rsidRDefault="00FC43FC" w:rsidP="00FC43FC">
      <w:pPr>
        <w:pStyle w:val="Heading5"/>
        <w:rPr>
          <w:szCs w:val="24"/>
        </w:rPr>
      </w:pPr>
      <w:bookmarkStart w:id="0" w:name="_JOB_DESCRIPTION"/>
      <w:bookmarkEnd w:id="0"/>
      <w:r w:rsidRPr="00EF5B32">
        <w:rPr>
          <w:szCs w:val="24"/>
        </w:rPr>
        <w:t>JOB DESCRIPTION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69"/>
        <w:gridCol w:w="487"/>
        <w:gridCol w:w="88"/>
        <w:gridCol w:w="1652"/>
        <w:gridCol w:w="2305"/>
        <w:gridCol w:w="1738"/>
      </w:tblGrid>
      <w:tr w:rsidR="00FC43FC" w:rsidRPr="00A323CD" w14:paraId="78D197ED" w14:textId="77777777" w:rsidTr="543A38FE">
        <w:tc>
          <w:tcPr>
            <w:tcW w:w="4932" w:type="dxa"/>
            <w:gridSpan w:val="4"/>
            <w:tcBorders>
              <w:right w:val="nil"/>
            </w:tcBorders>
            <w:shd w:val="clear" w:color="auto" w:fill="auto"/>
          </w:tcPr>
          <w:p w14:paraId="6FCE8FB6" w14:textId="23D8E608" w:rsidR="00FC43FC" w:rsidRPr="00A323CD" w:rsidRDefault="00FC43FC" w:rsidP="00FB520A">
            <w:pPr>
              <w:pStyle w:val="BodyText"/>
              <w:ind w:right="-3117"/>
              <w:rPr>
                <w:rFonts w:cs="Arial"/>
                <w:sz w:val="22"/>
                <w:szCs w:val="22"/>
              </w:rPr>
            </w:pPr>
            <w:r w:rsidRPr="00A323CD">
              <w:rPr>
                <w:rFonts w:cs="Arial"/>
                <w:sz w:val="22"/>
                <w:szCs w:val="22"/>
              </w:rPr>
              <w:t xml:space="preserve">POST: </w:t>
            </w:r>
            <w:r w:rsidR="00436C45" w:rsidRPr="00A323CD">
              <w:rPr>
                <w:rFonts w:cs="Arial"/>
                <w:sz w:val="22"/>
                <w:szCs w:val="22"/>
              </w:rPr>
              <w:t>Receptionist</w:t>
            </w:r>
            <w:r w:rsidRPr="00A323CD">
              <w:rPr>
                <w:rFonts w:cs="Arial"/>
                <w:sz w:val="22"/>
                <w:szCs w:val="22"/>
              </w:rPr>
              <w:t xml:space="preserve"> </w:t>
            </w:r>
          </w:p>
        </w:tc>
        <w:tc>
          <w:tcPr>
            <w:tcW w:w="5695" w:type="dxa"/>
            <w:gridSpan w:val="3"/>
            <w:tcBorders>
              <w:left w:val="nil"/>
            </w:tcBorders>
            <w:shd w:val="clear" w:color="auto" w:fill="auto"/>
          </w:tcPr>
          <w:p w14:paraId="02EB378F" w14:textId="77777777" w:rsidR="00FC43FC" w:rsidRPr="00A323CD" w:rsidRDefault="00FC43FC" w:rsidP="00FB520A">
            <w:pPr>
              <w:pStyle w:val="BodyText"/>
              <w:ind w:firstLine="1483"/>
              <w:rPr>
                <w:rFonts w:cs="Arial"/>
                <w:sz w:val="22"/>
                <w:szCs w:val="22"/>
              </w:rPr>
            </w:pPr>
          </w:p>
        </w:tc>
      </w:tr>
      <w:tr w:rsidR="00FC43FC" w:rsidRPr="00A323CD" w14:paraId="57227727" w14:textId="77777777" w:rsidTr="543A38FE">
        <w:tc>
          <w:tcPr>
            <w:tcW w:w="4357" w:type="dxa"/>
            <w:gridSpan w:val="2"/>
            <w:tcBorders>
              <w:right w:val="nil"/>
            </w:tcBorders>
            <w:shd w:val="clear" w:color="auto" w:fill="auto"/>
          </w:tcPr>
          <w:p w14:paraId="39CB40A3" w14:textId="6E9DF844" w:rsidR="00FC43FC" w:rsidRPr="00A323CD" w:rsidRDefault="00FC43FC" w:rsidP="00FB520A">
            <w:pPr>
              <w:pStyle w:val="BodyText"/>
              <w:rPr>
                <w:rFonts w:cs="Arial"/>
                <w:sz w:val="22"/>
                <w:szCs w:val="22"/>
              </w:rPr>
            </w:pPr>
            <w:r w:rsidRPr="00A323CD">
              <w:rPr>
                <w:rFonts w:cs="Arial"/>
                <w:b w:val="0"/>
                <w:sz w:val="22"/>
                <w:szCs w:val="22"/>
              </w:rPr>
              <w:t xml:space="preserve">GRADE: Grade </w:t>
            </w:r>
            <w:r w:rsidR="0CE35CA6" w:rsidRPr="00A323CD">
              <w:rPr>
                <w:rFonts w:cs="Arial"/>
                <w:b w:val="0"/>
                <w:sz w:val="22"/>
                <w:szCs w:val="22"/>
              </w:rPr>
              <w:t>C</w:t>
            </w:r>
            <w:r w:rsidRPr="00A323CD">
              <w:rPr>
                <w:rFonts w:cs="Arial"/>
                <w:sz w:val="22"/>
                <w:szCs w:val="22"/>
              </w:rPr>
              <w:tab/>
            </w:r>
          </w:p>
        </w:tc>
        <w:tc>
          <w:tcPr>
            <w:tcW w:w="6270" w:type="dxa"/>
            <w:gridSpan w:val="5"/>
            <w:tcBorders>
              <w:left w:val="nil"/>
            </w:tcBorders>
            <w:shd w:val="clear" w:color="auto" w:fill="auto"/>
          </w:tcPr>
          <w:p w14:paraId="6A05A809" w14:textId="77777777" w:rsidR="00FC43FC" w:rsidRPr="00A323CD" w:rsidRDefault="00FC43FC" w:rsidP="00FB520A">
            <w:pPr>
              <w:pStyle w:val="BodyText"/>
              <w:rPr>
                <w:rFonts w:cs="Arial"/>
                <w:sz w:val="22"/>
                <w:szCs w:val="22"/>
              </w:rPr>
            </w:pPr>
          </w:p>
        </w:tc>
      </w:tr>
      <w:tr w:rsidR="00FC43FC" w:rsidRPr="00A323CD" w14:paraId="3446F97D" w14:textId="77777777" w:rsidTr="543A38FE">
        <w:tc>
          <w:tcPr>
            <w:tcW w:w="8889" w:type="dxa"/>
            <w:gridSpan w:val="6"/>
            <w:tcBorders>
              <w:right w:val="nil"/>
            </w:tcBorders>
            <w:shd w:val="clear" w:color="auto" w:fill="auto"/>
          </w:tcPr>
          <w:p w14:paraId="5307F658" w14:textId="77777777" w:rsidR="00FC43FC" w:rsidRPr="00A323CD" w:rsidRDefault="00FC43FC" w:rsidP="00FC43FC">
            <w:pPr>
              <w:pStyle w:val="BodyText"/>
              <w:rPr>
                <w:rFonts w:cs="Arial"/>
                <w:b w:val="0"/>
                <w:sz w:val="22"/>
                <w:szCs w:val="22"/>
              </w:rPr>
            </w:pPr>
            <w:r w:rsidRPr="00A323CD">
              <w:rPr>
                <w:rFonts w:cs="Arial"/>
                <w:b w:val="0"/>
                <w:sz w:val="22"/>
                <w:szCs w:val="22"/>
              </w:rPr>
              <w:t xml:space="preserve">RESPONSIBLE TO: Leadership Team </w:t>
            </w:r>
          </w:p>
        </w:tc>
        <w:tc>
          <w:tcPr>
            <w:tcW w:w="1738" w:type="dxa"/>
            <w:tcBorders>
              <w:left w:val="nil"/>
            </w:tcBorders>
            <w:shd w:val="clear" w:color="auto" w:fill="auto"/>
          </w:tcPr>
          <w:p w14:paraId="5A39BBE3" w14:textId="77777777" w:rsidR="00FC43FC" w:rsidRPr="00A323CD" w:rsidRDefault="00FC43FC" w:rsidP="00FB520A">
            <w:pPr>
              <w:pStyle w:val="BodyText"/>
              <w:rPr>
                <w:rFonts w:cs="Arial"/>
                <w:sz w:val="22"/>
                <w:szCs w:val="22"/>
              </w:rPr>
            </w:pPr>
          </w:p>
        </w:tc>
      </w:tr>
      <w:tr w:rsidR="00FC43FC" w:rsidRPr="00A323CD" w14:paraId="6F279488" w14:textId="77777777" w:rsidTr="543A38FE">
        <w:tc>
          <w:tcPr>
            <w:tcW w:w="8889" w:type="dxa"/>
            <w:gridSpan w:val="6"/>
            <w:tcBorders>
              <w:right w:val="nil"/>
            </w:tcBorders>
            <w:shd w:val="clear" w:color="auto" w:fill="auto"/>
          </w:tcPr>
          <w:p w14:paraId="339E2B3D" w14:textId="77777777" w:rsidR="00FC43FC" w:rsidRPr="00A323CD" w:rsidRDefault="00FC43FC" w:rsidP="00FB520A">
            <w:pPr>
              <w:pStyle w:val="BodyText"/>
              <w:rPr>
                <w:rFonts w:cs="Arial"/>
                <w:b w:val="0"/>
                <w:sz w:val="22"/>
                <w:szCs w:val="22"/>
              </w:rPr>
            </w:pPr>
            <w:r w:rsidRPr="00A323CD">
              <w:rPr>
                <w:rFonts w:cs="Arial"/>
                <w:b w:val="0"/>
                <w:sz w:val="22"/>
                <w:szCs w:val="22"/>
              </w:rPr>
              <w:t>STAFF MANAGED: None</w:t>
            </w:r>
          </w:p>
        </w:tc>
        <w:tc>
          <w:tcPr>
            <w:tcW w:w="1738" w:type="dxa"/>
            <w:tcBorders>
              <w:left w:val="nil"/>
            </w:tcBorders>
            <w:shd w:val="clear" w:color="auto" w:fill="auto"/>
          </w:tcPr>
          <w:p w14:paraId="41C8F396" w14:textId="77777777" w:rsidR="00FC43FC" w:rsidRPr="00A323CD" w:rsidRDefault="00FC43FC" w:rsidP="00FB520A">
            <w:pPr>
              <w:pStyle w:val="BodyText"/>
              <w:rPr>
                <w:rFonts w:cs="Arial"/>
                <w:sz w:val="22"/>
                <w:szCs w:val="22"/>
              </w:rPr>
            </w:pPr>
          </w:p>
        </w:tc>
      </w:tr>
      <w:tr w:rsidR="00FC43FC" w:rsidRPr="00A323CD" w14:paraId="073A05F7" w14:textId="77777777" w:rsidTr="543A38FE">
        <w:trPr>
          <w:trHeight w:val="149"/>
        </w:trPr>
        <w:tc>
          <w:tcPr>
            <w:tcW w:w="4357" w:type="dxa"/>
            <w:gridSpan w:val="2"/>
            <w:tcBorders>
              <w:right w:val="nil"/>
            </w:tcBorders>
            <w:shd w:val="clear" w:color="auto" w:fill="auto"/>
          </w:tcPr>
          <w:p w14:paraId="5FAA32A9" w14:textId="77777777" w:rsidR="00FC43FC" w:rsidRPr="00A323CD" w:rsidRDefault="00FC43FC" w:rsidP="00FB520A">
            <w:pPr>
              <w:pStyle w:val="BodyText"/>
              <w:rPr>
                <w:rFonts w:cs="Arial"/>
                <w:b w:val="0"/>
                <w:sz w:val="22"/>
                <w:szCs w:val="22"/>
              </w:rPr>
            </w:pPr>
            <w:r w:rsidRPr="00A323CD">
              <w:rPr>
                <w:rFonts w:cs="Arial"/>
                <w:b w:val="0"/>
                <w:sz w:val="22"/>
                <w:szCs w:val="22"/>
              </w:rPr>
              <w:t>POST REF:</w:t>
            </w:r>
          </w:p>
        </w:tc>
        <w:tc>
          <w:tcPr>
            <w:tcW w:w="487" w:type="dxa"/>
            <w:tcBorders>
              <w:left w:val="nil"/>
              <w:right w:val="nil"/>
            </w:tcBorders>
            <w:shd w:val="clear" w:color="auto" w:fill="auto"/>
          </w:tcPr>
          <w:p w14:paraId="72A3D3EC" w14:textId="77777777" w:rsidR="00FC43FC" w:rsidRPr="00A323CD" w:rsidRDefault="00FC43FC" w:rsidP="00FB520A">
            <w:pPr>
              <w:pStyle w:val="BodyText"/>
              <w:rPr>
                <w:rFonts w:cs="Arial"/>
                <w:b w:val="0"/>
                <w:sz w:val="22"/>
                <w:szCs w:val="22"/>
              </w:rPr>
            </w:pPr>
          </w:p>
        </w:tc>
        <w:tc>
          <w:tcPr>
            <w:tcW w:w="1740" w:type="dxa"/>
            <w:gridSpan w:val="2"/>
            <w:tcBorders>
              <w:left w:val="nil"/>
              <w:right w:val="nil"/>
            </w:tcBorders>
            <w:shd w:val="clear" w:color="auto" w:fill="auto"/>
          </w:tcPr>
          <w:p w14:paraId="5FF5FE84" w14:textId="77777777" w:rsidR="00FC43FC" w:rsidRPr="00A323CD" w:rsidRDefault="00FC43FC" w:rsidP="00FB520A">
            <w:pPr>
              <w:pStyle w:val="BodyText"/>
              <w:rPr>
                <w:rFonts w:cs="Arial"/>
                <w:b w:val="0"/>
                <w:sz w:val="22"/>
                <w:szCs w:val="22"/>
              </w:rPr>
            </w:pPr>
            <w:r w:rsidRPr="00A323CD">
              <w:rPr>
                <w:rFonts w:cs="Arial"/>
                <w:b w:val="0"/>
                <w:sz w:val="22"/>
                <w:szCs w:val="22"/>
              </w:rPr>
              <w:t>JOB FAMILY:</w:t>
            </w:r>
          </w:p>
        </w:tc>
        <w:tc>
          <w:tcPr>
            <w:tcW w:w="4043" w:type="dxa"/>
            <w:gridSpan w:val="2"/>
            <w:tcBorders>
              <w:left w:val="nil"/>
            </w:tcBorders>
            <w:shd w:val="clear" w:color="auto" w:fill="auto"/>
          </w:tcPr>
          <w:p w14:paraId="18F999B5" w14:textId="77777777" w:rsidR="00FC43FC" w:rsidRPr="00A323CD" w:rsidRDefault="00FC43FC" w:rsidP="00FB520A">
            <w:pPr>
              <w:pStyle w:val="BodyText"/>
              <w:rPr>
                <w:rFonts w:cs="Arial"/>
                <w:b w:val="0"/>
                <w:sz w:val="22"/>
                <w:szCs w:val="22"/>
              </w:rPr>
            </w:pPr>
            <w:r w:rsidRPr="00A323CD">
              <w:rPr>
                <w:rFonts w:cs="Arial"/>
                <w:b w:val="0"/>
                <w:sz w:val="22"/>
                <w:szCs w:val="22"/>
              </w:rPr>
              <w:t>2</w:t>
            </w:r>
          </w:p>
        </w:tc>
      </w:tr>
      <w:tr w:rsidR="00FC43FC" w:rsidRPr="00A323CD" w14:paraId="1BE7A08D" w14:textId="77777777" w:rsidTr="543A38FE">
        <w:tc>
          <w:tcPr>
            <w:tcW w:w="2088" w:type="dxa"/>
            <w:tcBorders>
              <w:right w:val="nil"/>
            </w:tcBorders>
            <w:shd w:val="clear" w:color="auto" w:fill="auto"/>
          </w:tcPr>
          <w:p w14:paraId="1CBEEA25" w14:textId="77777777" w:rsidR="00FC43FC" w:rsidRPr="00A323CD" w:rsidRDefault="00FC43FC" w:rsidP="00FB520A">
            <w:pPr>
              <w:pStyle w:val="BodyText"/>
              <w:rPr>
                <w:rFonts w:cs="Arial"/>
                <w:sz w:val="22"/>
                <w:szCs w:val="22"/>
              </w:rPr>
            </w:pPr>
            <w:r w:rsidRPr="00A323CD">
              <w:rPr>
                <w:rFonts w:cs="Arial"/>
                <w:sz w:val="22"/>
                <w:szCs w:val="22"/>
              </w:rPr>
              <w:t>JOB PURPOSE:</w:t>
            </w:r>
          </w:p>
        </w:tc>
        <w:tc>
          <w:tcPr>
            <w:tcW w:w="8539" w:type="dxa"/>
            <w:gridSpan w:val="6"/>
            <w:tcBorders>
              <w:left w:val="nil"/>
            </w:tcBorders>
            <w:shd w:val="clear" w:color="auto" w:fill="auto"/>
          </w:tcPr>
          <w:p w14:paraId="038300D6" w14:textId="45989701" w:rsidR="00FC43FC" w:rsidRPr="00A323CD" w:rsidRDefault="008834B5" w:rsidP="00D852C8">
            <w:pPr>
              <w:rPr>
                <w:rFonts w:cs="Arial"/>
                <w:sz w:val="22"/>
                <w:szCs w:val="22"/>
              </w:rPr>
            </w:pPr>
            <w:r w:rsidRPr="00A323CD">
              <w:rPr>
                <w:rStyle w:val="normaltextrun"/>
                <w:rFonts w:cs="Arial"/>
                <w:color w:val="000000"/>
                <w:sz w:val="22"/>
                <w:szCs w:val="22"/>
                <w:shd w:val="clear" w:color="auto" w:fill="FFFFFF"/>
              </w:rPr>
              <w:t>To provide an administrative support service to the Headteacher and the school under the direction or instruction of the head-teacher or other senior staff. This will include some basic responsibility for the pupils’ annual review process</w:t>
            </w:r>
            <w:r w:rsidR="00965722" w:rsidRPr="00A323CD">
              <w:rPr>
                <w:rStyle w:val="normaltextrun"/>
                <w:rFonts w:cs="Arial"/>
                <w:color w:val="000000"/>
                <w:sz w:val="22"/>
                <w:szCs w:val="22"/>
                <w:shd w:val="clear" w:color="auto" w:fill="FFFFFF"/>
              </w:rPr>
              <w:t xml:space="preserve"> and</w:t>
            </w:r>
            <w:r w:rsidRPr="00A323CD">
              <w:rPr>
                <w:rStyle w:val="normaltextrun"/>
                <w:rFonts w:cs="Arial"/>
                <w:color w:val="000000"/>
                <w:sz w:val="22"/>
                <w:szCs w:val="22"/>
                <w:shd w:val="clear" w:color="auto" w:fill="FFFFFF"/>
              </w:rPr>
              <w:t xml:space="preserve"> basic finance duties</w:t>
            </w:r>
            <w:r w:rsidR="00965722" w:rsidRPr="00A323CD">
              <w:rPr>
                <w:rStyle w:val="normaltextrun"/>
                <w:rFonts w:cs="Arial"/>
                <w:color w:val="000000"/>
                <w:sz w:val="22"/>
                <w:szCs w:val="22"/>
                <w:shd w:val="clear" w:color="auto" w:fill="FFFFFF"/>
              </w:rPr>
              <w:t>. T</w:t>
            </w:r>
            <w:r w:rsidRPr="00A323CD">
              <w:rPr>
                <w:rStyle w:val="normaltextrun"/>
                <w:rFonts w:cs="Arial"/>
                <w:color w:val="000000"/>
                <w:sz w:val="22"/>
                <w:szCs w:val="22"/>
                <w:shd w:val="clear" w:color="auto" w:fill="FFFFFF"/>
              </w:rPr>
              <w:t>he role will involve the post holder demonstrating their own duties and providing advice and guidance to new employees and others</w:t>
            </w:r>
            <w:r w:rsidR="00D852C8" w:rsidRPr="00A323CD">
              <w:rPr>
                <w:rStyle w:val="normaltextrun"/>
                <w:rFonts w:cs="Arial"/>
                <w:color w:val="000000"/>
                <w:sz w:val="22"/>
                <w:szCs w:val="22"/>
                <w:shd w:val="clear" w:color="auto" w:fill="FFFFFF"/>
              </w:rPr>
              <w:t>.</w:t>
            </w:r>
            <w:r w:rsidR="00D852C8" w:rsidRPr="00A323CD">
              <w:rPr>
                <w:rStyle w:val="normaltextrun"/>
                <w:rFonts w:cs="Arial"/>
                <w:sz w:val="22"/>
                <w:szCs w:val="22"/>
              </w:rPr>
              <w:t xml:space="preserve"> </w:t>
            </w:r>
            <w:r w:rsidR="00FC43FC" w:rsidRPr="00A323CD">
              <w:rPr>
                <w:rFonts w:cs="Arial"/>
                <w:sz w:val="22"/>
                <w:szCs w:val="22"/>
              </w:rPr>
              <w:t xml:space="preserve"> </w:t>
            </w:r>
          </w:p>
        </w:tc>
      </w:tr>
      <w:tr w:rsidR="00FC43FC" w:rsidRPr="00A323CD" w14:paraId="7347D187" w14:textId="77777777" w:rsidTr="543A38FE">
        <w:tc>
          <w:tcPr>
            <w:tcW w:w="2088" w:type="dxa"/>
            <w:tcBorders>
              <w:right w:val="nil"/>
            </w:tcBorders>
            <w:shd w:val="clear" w:color="auto" w:fill="auto"/>
          </w:tcPr>
          <w:p w14:paraId="6279C25E" w14:textId="77777777" w:rsidR="00FC43FC" w:rsidRPr="00A323CD" w:rsidRDefault="00FC43FC" w:rsidP="00FB520A">
            <w:pPr>
              <w:pStyle w:val="BodyText"/>
              <w:rPr>
                <w:rFonts w:cs="Arial"/>
                <w:sz w:val="22"/>
                <w:szCs w:val="22"/>
              </w:rPr>
            </w:pPr>
            <w:r w:rsidRPr="00A323CD">
              <w:rPr>
                <w:rFonts w:cs="Arial"/>
                <w:sz w:val="22"/>
                <w:szCs w:val="22"/>
              </w:rPr>
              <w:t>JOB CONTEXT:</w:t>
            </w:r>
          </w:p>
        </w:tc>
        <w:tc>
          <w:tcPr>
            <w:tcW w:w="8539" w:type="dxa"/>
            <w:gridSpan w:val="6"/>
            <w:tcBorders>
              <w:left w:val="nil"/>
            </w:tcBorders>
            <w:shd w:val="clear" w:color="auto" w:fill="auto"/>
          </w:tcPr>
          <w:p w14:paraId="3ECE83E3" w14:textId="77777777" w:rsidR="001279FB" w:rsidRPr="00A323CD" w:rsidRDefault="001279FB" w:rsidP="001279FB">
            <w:pPr>
              <w:pStyle w:val="paragraph"/>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Based at the Dales School, the post holder will be the outward face of the school and will need to be able to communicate effectively, professionally and efficiently with the pupils, staff, parents and other stakeholders of the school community, exchanging information with a range of audiences, for example: suppliers, teaching or non-teaching staff, parents, Governors, visitors and pupils &amp; their families.  The information may be relevant to specific duties of the post holder, e.g. regarding attendance or may be more general information, writing letters to parents regarding school trips/events or pupil annual reviews.</w:t>
            </w:r>
            <w:r w:rsidRPr="00A323CD">
              <w:rPr>
                <w:rStyle w:val="eop"/>
                <w:rFonts w:ascii="Arial" w:hAnsi="Arial" w:cs="Arial"/>
                <w:color w:val="000000"/>
                <w:sz w:val="22"/>
                <w:szCs w:val="22"/>
              </w:rPr>
              <w:t> </w:t>
            </w:r>
          </w:p>
          <w:p w14:paraId="13A676E1" w14:textId="77777777" w:rsidR="001279FB" w:rsidRPr="00A323CD" w:rsidRDefault="001279FB" w:rsidP="001279FB">
            <w:pPr>
              <w:pStyle w:val="paragraph"/>
              <w:shd w:val="clear" w:color="auto" w:fill="FFFFFF"/>
              <w:spacing w:before="0" w:beforeAutospacing="0" w:after="0" w:afterAutospacing="0"/>
              <w:textAlignment w:val="baseline"/>
              <w:rPr>
                <w:rFonts w:ascii="Arial" w:hAnsi="Arial" w:cs="Arial"/>
                <w:color w:val="000000"/>
                <w:sz w:val="22"/>
                <w:szCs w:val="22"/>
              </w:rPr>
            </w:pPr>
            <w:r w:rsidRPr="00A323CD">
              <w:rPr>
                <w:rStyle w:val="eop"/>
                <w:rFonts w:ascii="Arial" w:hAnsi="Arial" w:cs="Arial"/>
                <w:color w:val="000000"/>
                <w:sz w:val="22"/>
                <w:szCs w:val="22"/>
              </w:rPr>
              <w:t> </w:t>
            </w:r>
          </w:p>
          <w:p w14:paraId="742B604A" w14:textId="3082495E" w:rsidR="001279FB" w:rsidRPr="00A323CD" w:rsidRDefault="001279FB" w:rsidP="001279FB">
            <w:pPr>
              <w:pStyle w:val="paragraph"/>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There will be a need for the post holder to have a good understanding of the school, how it operates and deputise in the absence of Finance and Administration Officer</w:t>
            </w:r>
            <w:r w:rsidR="00E241A3" w:rsidRPr="00A323CD">
              <w:rPr>
                <w:rStyle w:val="normaltextrun"/>
                <w:rFonts w:ascii="Arial" w:hAnsi="Arial" w:cs="Arial"/>
                <w:color w:val="000000"/>
                <w:sz w:val="22"/>
                <w:szCs w:val="22"/>
              </w:rPr>
              <w:t>.</w:t>
            </w:r>
          </w:p>
          <w:p w14:paraId="3F19ECD2" w14:textId="77777777" w:rsidR="001279FB" w:rsidRPr="00A323CD" w:rsidRDefault="001279FB" w:rsidP="001279FB">
            <w:pPr>
              <w:pStyle w:val="paragraph"/>
              <w:shd w:val="clear" w:color="auto" w:fill="FFFFFF"/>
              <w:spacing w:before="0" w:beforeAutospacing="0" w:after="0" w:afterAutospacing="0"/>
              <w:textAlignment w:val="baseline"/>
              <w:rPr>
                <w:rFonts w:ascii="Arial" w:hAnsi="Arial" w:cs="Arial"/>
                <w:color w:val="000000"/>
                <w:sz w:val="22"/>
                <w:szCs w:val="22"/>
              </w:rPr>
            </w:pPr>
            <w:r w:rsidRPr="00A323CD">
              <w:rPr>
                <w:rStyle w:val="eop"/>
                <w:rFonts w:ascii="Arial" w:hAnsi="Arial" w:cs="Arial"/>
                <w:color w:val="000000"/>
                <w:sz w:val="22"/>
                <w:szCs w:val="22"/>
              </w:rPr>
              <w:t> </w:t>
            </w:r>
          </w:p>
          <w:p w14:paraId="609F0A88" w14:textId="77777777" w:rsidR="001279FB" w:rsidRPr="00A323CD" w:rsidRDefault="001279FB" w:rsidP="001279FB">
            <w:pPr>
              <w:pStyle w:val="paragraph"/>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There will be a need to ensure that strategic visions are translated into local plans and that there is a commitment to shared value and the common purpose of developing a culture of interagency working, including statutory bodies, third and private sector organisations.</w:t>
            </w:r>
            <w:r w:rsidRPr="00A323CD">
              <w:rPr>
                <w:rStyle w:val="eop"/>
                <w:rFonts w:ascii="Arial" w:hAnsi="Arial" w:cs="Arial"/>
                <w:color w:val="000000"/>
                <w:sz w:val="22"/>
                <w:szCs w:val="22"/>
              </w:rPr>
              <w:t> </w:t>
            </w:r>
          </w:p>
          <w:p w14:paraId="5063DFDE" w14:textId="77777777" w:rsidR="001279FB" w:rsidRPr="00A323CD" w:rsidRDefault="001279FB" w:rsidP="001279FB">
            <w:pPr>
              <w:pStyle w:val="paragraph"/>
              <w:shd w:val="clear" w:color="auto" w:fill="FFFFFF"/>
              <w:spacing w:before="0" w:beforeAutospacing="0" w:after="0" w:afterAutospacing="0"/>
              <w:textAlignment w:val="baseline"/>
              <w:rPr>
                <w:rFonts w:ascii="Arial" w:hAnsi="Arial" w:cs="Arial"/>
                <w:color w:val="000000"/>
                <w:sz w:val="22"/>
                <w:szCs w:val="22"/>
              </w:rPr>
            </w:pPr>
            <w:r w:rsidRPr="00A323CD">
              <w:rPr>
                <w:rStyle w:val="eop"/>
                <w:rFonts w:ascii="Arial" w:hAnsi="Arial" w:cs="Arial"/>
                <w:color w:val="000000"/>
                <w:sz w:val="22"/>
                <w:szCs w:val="22"/>
              </w:rPr>
              <w:t> </w:t>
            </w:r>
          </w:p>
          <w:p w14:paraId="4330663D" w14:textId="0D53B2DF" w:rsidR="00FC43FC" w:rsidRPr="00A323CD" w:rsidRDefault="001279FB" w:rsidP="00CD599E">
            <w:pPr>
              <w:pStyle w:val="paragraph"/>
              <w:shd w:val="clear" w:color="auto" w:fill="FFFFFF"/>
              <w:spacing w:before="0" w:beforeAutospacing="0" w:after="0" w:afterAutospacing="0"/>
              <w:textAlignment w:val="baseline"/>
              <w:rPr>
                <w:rFonts w:ascii="Arial" w:hAnsi="Arial" w:cs="Arial"/>
                <w:sz w:val="22"/>
                <w:szCs w:val="22"/>
              </w:rPr>
            </w:pPr>
            <w:r w:rsidRPr="00A323CD">
              <w:rPr>
                <w:rStyle w:val="normaltextrun"/>
                <w:rFonts w:ascii="Arial" w:hAnsi="Arial" w:cs="Arial"/>
                <w:color w:val="000000"/>
                <w:sz w:val="22"/>
                <w:szCs w:val="22"/>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r w:rsidRPr="00A323CD">
              <w:rPr>
                <w:rStyle w:val="eop"/>
                <w:rFonts w:ascii="Arial" w:hAnsi="Arial" w:cs="Arial"/>
                <w:color w:val="000000"/>
                <w:sz w:val="22"/>
                <w:szCs w:val="22"/>
              </w:rPr>
              <w:t> </w:t>
            </w:r>
          </w:p>
        </w:tc>
      </w:tr>
      <w:tr w:rsidR="00FC43FC" w:rsidRPr="00A323CD" w14:paraId="3AA51BA8" w14:textId="77777777" w:rsidTr="543A38FE">
        <w:tc>
          <w:tcPr>
            <w:tcW w:w="10627" w:type="dxa"/>
            <w:gridSpan w:val="7"/>
            <w:shd w:val="clear" w:color="auto" w:fill="auto"/>
          </w:tcPr>
          <w:p w14:paraId="7194FB11" w14:textId="77777777" w:rsidR="00FC43FC" w:rsidRPr="00A323CD" w:rsidRDefault="00FC43FC" w:rsidP="00FB520A">
            <w:pPr>
              <w:rPr>
                <w:rFonts w:cs="Arial"/>
                <w:sz w:val="22"/>
                <w:szCs w:val="22"/>
              </w:rPr>
            </w:pPr>
            <w:r w:rsidRPr="00A323CD">
              <w:rPr>
                <w:rFonts w:cs="Arial"/>
                <w:b/>
                <w:sz w:val="22"/>
                <w:szCs w:val="22"/>
              </w:rPr>
              <w:t>ACCOUNTABILITIES / MAIN RESPONSIBILITIES</w:t>
            </w:r>
          </w:p>
        </w:tc>
      </w:tr>
      <w:tr w:rsidR="00FC43FC" w:rsidRPr="00A323CD" w14:paraId="67C674FB" w14:textId="77777777" w:rsidTr="543A38FE">
        <w:tc>
          <w:tcPr>
            <w:tcW w:w="2088" w:type="dxa"/>
            <w:shd w:val="clear" w:color="auto" w:fill="auto"/>
          </w:tcPr>
          <w:p w14:paraId="064B1053" w14:textId="77777777" w:rsidR="00FC43FC" w:rsidRPr="00A323CD" w:rsidRDefault="00FC43FC" w:rsidP="00FB520A">
            <w:pPr>
              <w:pStyle w:val="BodyText"/>
              <w:rPr>
                <w:rFonts w:cs="Arial"/>
                <w:b w:val="0"/>
                <w:sz w:val="22"/>
                <w:szCs w:val="22"/>
              </w:rPr>
            </w:pPr>
            <w:r w:rsidRPr="00A323CD">
              <w:rPr>
                <w:rFonts w:cs="Arial"/>
                <w:b w:val="0"/>
                <w:sz w:val="22"/>
                <w:szCs w:val="22"/>
              </w:rPr>
              <w:t>Operational Issues</w:t>
            </w:r>
          </w:p>
          <w:p w14:paraId="0D0B940D" w14:textId="77777777" w:rsidR="00FC43FC" w:rsidRPr="00A323CD" w:rsidRDefault="00FC43FC" w:rsidP="00FB520A">
            <w:pPr>
              <w:rPr>
                <w:rFonts w:cs="Arial"/>
                <w:b/>
                <w:sz w:val="22"/>
                <w:szCs w:val="22"/>
              </w:rPr>
            </w:pPr>
          </w:p>
        </w:tc>
        <w:tc>
          <w:tcPr>
            <w:tcW w:w="8539" w:type="dxa"/>
            <w:gridSpan w:val="6"/>
            <w:shd w:val="clear" w:color="auto" w:fill="auto"/>
          </w:tcPr>
          <w:p w14:paraId="75D72109" w14:textId="422D2F1E" w:rsidR="00E33394" w:rsidRPr="00A323CD" w:rsidRDefault="00E33394" w:rsidP="00E33394">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 xml:space="preserve">Provision of administrative, </w:t>
            </w:r>
            <w:r w:rsidR="00F2132C" w:rsidRPr="00A323CD">
              <w:rPr>
                <w:rStyle w:val="normaltextrun"/>
                <w:rFonts w:ascii="Arial" w:hAnsi="Arial" w:cs="Arial"/>
                <w:color w:val="000000"/>
                <w:sz w:val="22"/>
                <w:szCs w:val="22"/>
              </w:rPr>
              <w:t>clerical,</w:t>
            </w:r>
            <w:r w:rsidRPr="00A323CD">
              <w:rPr>
                <w:rStyle w:val="normaltextrun"/>
                <w:rFonts w:ascii="Arial" w:hAnsi="Arial" w:cs="Arial"/>
                <w:color w:val="000000"/>
                <w:sz w:val="22"/>
                <w:szCs w:val="22"/>
              </w:rPr>
              <w:t xml:space="preserve"> and secretarial duties as required including</w:t>
            </w:r>
            <w:r w:rsidR="0099780E" w:rsidRPr="00A323CD">
              <w:rPr>
                <w:rStyle w:val="normaltextrun"/>
                <w:rFonts w:ascii="Arial" w:hAnsi="Arial" w:cs="Arial"/>
                <w:color w:val="000000"/>
                <w:sz w:val="22"/>
                <w:szCs w:val="22"/>
              </w:rPr>
              <w:t xml:space="preserve"> (but not exclusively)</w:t>
            </w:r>
            <w:r w:rsidRPr="00A323CD">
              <w:rPr>
                <w:rStyle w:val="normaltextrun"/>
                <w:rFonts w:ascii="Arial" w:hAnsi="Arial" w:cs="Arial"/>
                <w:color w:val="000000"/>
                <w:sz w:val="22"/>
                <w:szCs w:val="22"/>
              </w:rPr>
              <w:t>, filing,</w:t>
            </w:r>
            <w:r w:rsidR="00C13FC0" w:rsidRPr="00A323CD">
              <w:rPr>
                <w:rStyle w:val="normaltextrun"/>
                <w:rFonts w:ascii="Arial" w:hAnsi="Arial" w:cs="Arial"/>
                <w:color w:val="000000"/>
                <w:sz w:val="22"/>
                <w:szCs w:val="22"/>
              </w:rPr>
              <w:t xml:space="preserve"> managing</w:t>
            </w:r>
            <w:r w:rsidRPr="00A323CD">
              <w:rPr>
                <w:rStyle w:val="normaltextrun"/>
                <w:rFonts w:ascii="Arial" w:hAnsi="Arial" w:cs="Arial"/>
                <w:color w:val="000000"/>
                <w:sz w:val="22"/>
                <w:szCs w:val="22"/>
              </w:rPr>
              <w:t xml:space="preserve"> incoming and outgoing post, transmit </w:t>
            </w:r>
            <w:r w:rsidR="00E44F56">
              <w:rPr>
                <w:rStyle w:val="normaltextrun"/>
                <w:rFonts w:ascii="Arial" w:hAnsi="Arial" w:cs="Arial"/>
                <w:color w:val="000000"/>
                <w:sz w:val="22"/>
                <w:szCs w:val="22"/>
              </w:rPr>
              <w:t>o</w:t>
            </w:r>
            <w:r w:rsidR="00E44F56">
              <w:rPr>
                <w:rStyle w:val="normaltextrun"/>
              </w:rPr>
              <w:t xml:space="preserve">f </w:t>
            </w:r>
            <w:r w:rsidR="00213A59" w:rsidRPr="00213A59">
              <w:rPr>
                <w:rStyle w:val="normaltextrun"/>
                <w:rFonts w:ascii="Arial" w:hAnsi="Arial" w:cs="Arial"/>
                <w:sz w:val="22"/>
                <w:szCs w:val="22"/>
              </w:rPr>
              <w:t>information</w:t>
            </w:r>
            <w:r w:rsidR="00213A59">
              <w:rPr>
                <w:rStyle w:val="normaltextrun"/>
              </w:rPr>
              <w:t>/</w:t>
            </w:r>
            <w:r w:rsidRPr="00A323CD">
              <w:rPr>
                <w:rStyle w:val="normaltextrun"/>
                <w:rFonts w:ascii="Arial" w:hAnsi="Arial" w:cs="Arial"/>
                <w:color w:val="000000"/>
                <w:sz w:val="22"/>
                <w:szCs w:val="22"/>
              </w:rPr>
              <w:t>documents</w:t>
            </w:r>
            <w:r w:rsidR="00213A59">
              <w:rPr>
                <w:rStyle w:val="normaltextrun"/>
                <w:rFonts w:ascii="Arial" w:hAnsi="Arial" w:cs="Arial"/>
                <w:color w:val="000000"/>
                <w:sz w:val="22"/>
                <w:szCs w:val="22"/>
              </w:rPr>
              <w:t xml:space="preserve"> </w:t>
            </w:r>
            <w:r w:rsidRPr="00A323CD">
              <w:rPr>
                <w:rStyle w:val="normaltextrun"/>
                <w:rFonts w:ascii="Arial" w:hAnsi="Arial" w:cs="Arial"/>
                <w:color w:val="000000"/>
                <w:sz w:val="22"/>
                <w:szCs w:val="22"/>
              </w:rPr>
              <w:t>and photocopy, compiling standard letters, minute taking, report writing, newsletters, brochures, documents, orders and lists as required.</w:t>
            </w:r>
            <w:r w:rsidRPr="00A323CD">
              <w:rPr>
                <w:rStyle w:val="eop"/>
                <w:rFonts w:ascii="Arial" w:hAnsi="Arial" w:cs="Arial"/>
                <w:color w:val="000000"/>
                <w:sz w:val="22"/>
                <w:szCs w:val="22"/>
              </w:rPr>
              <w:t> </w:t>
            </w:r>
          </w:p>
          <w:p w14:paraId="5DF17CB1" w14:textId="17555B39" w:rsidR="00555654" w:rsidRPr="00A323CD" w:rsidRDefault="00E33394" w:rsidP="00555654">
            <w:pPr>
              <w:pStyle w:val="paragraph"/>
              <w:numPr>
                <w:ilvl w:val="0"/>
                <w:numId w:val="1"/>
              </w:numPr>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 xml:space="preserve">Maintain and update all necessary records using manual and computerised systems and check entries including </w:t>
            </w:r>
            <w:r w:rsidR="00C13FC0" w:rsidRPr="00A323CD">
              <w:rPr>
                <w:rStyle w:val="normaltextrun"/>
                <w:rFonts w:ascii="Arial" w:hAnsi="Arial" w:cs="Arial"/>
                <w:color w:val="000000"/>
                <w:sz w:val="22"/>
                <w:szCs w:val="22"/>
              </w:rPr>
              <w:t xml:space="preserve">(but not exclusively) </w:t>
            </w:r>
            <w:r w:rsidRPr="00A323CD">
              <w:rPr>
                <w:rStyle w:val="normaltextrun"/>
                <w:rFonts w:ascii="Arial" w:hAnsi="Arial" w:cs="Arial"/>
                <w:color w:val="000000"/>
                <w:sz w:val="22"/>
                <w:szCs w:val="22"/>
              </w:rPr>
              <w:t>use of MIS</w:t>
            </w:r>
            <w:r w:rsidR="008266B6" w:rsidRPr="00A323CD">
              <w:rPr>
                <w:rStyle w:val="normaltextrun"/>
                <w:rFonts w:ascii="Arial" w:hAnsi="Arial" w:cs="Arial"/>
                <w:color w:val="000000"/>
                <w:sz w:val="22"/>
                <w:szCs w:val="22"/>
              </w:rPr>
              <w:t xml:space="preserve">, Evolve </w:t>
            </w:r>
            <w:r w:rsidR="00E02720" w:rsidRPr="00A323CD">
              <w:rPr>
                <w:rStyle w:val="normaltextrun"/>
                <w:rFonts w:ascii="Arial" w:hAnsi="Arial" w:cs="Arial"/>
                <w:color w:val="000000"/>
                <w:sz w:val="22"/>
                <w:szCs w:val="22"/>
              </w:rPr>
              <w:t>(offsite visit recording)</w:t>
            </w:r>
            <w:r w:rsidRPr="00A323CD">
              <w:rPr>
                <w:rStyle w:val="normaltextrun"/>
                <w:rFonts w:ascii="Arial" w:hAnsi="Arial" w:cs="Arial"/>
                <w:color w:val="000000"/>
                <w:sz w:val="22"/>
                <w:szCs w:val="22"/>
              </w:rPr>
              <w:t xml:space="preserve"> and payment systems and maintain the school inventory</w:t>
            </w:r>
            <w:r w:rsidR="00E04A48" w:rsidRPr="00A323CD">
              <w:rPr>
                <w:rStyle w:val="normaltextrun"/>
                <w:rFonts w:ascii="Arial" w:hAnsi="Arial" w:cs="Arial"/>
                <w:color w:val="000000"/>
                <w:sz w:val="22"/>
                <w:szCs w:val="22"/>
              </w:rPr>
              <w:t xml:space="preserve">. </w:t>
            </w:r>
            <w:r w:rsidR="008266B6" w:rsidRPr="00A323CD">
              <w:rPr>
                <w:rStyle w:val="normaltextrun"/>
                <w:rFonts w:ascii="Arial" w:hAnsi="Arial" w:cs="Arial"/>
                <w:color w:val="000000"/>
                <w:sz w:val="22"/>
                <w:szCs w:val="22"/>
              </w:rPr>
              <w:t>Ensuing</w:t>
            </w:r>
            <w:r w:rsidR="00E04A48" w:rsidRPr="00A323CD">
              <w:rPr>
                <w:rStyle w:val="normaltextrun"/>
                <w:rFonts w:ascii="Arial" w:hAnsi="Arial" w:cs="Arial"/>
                <w:color w:val="000000"/>
                <w:sz w:val="22"/>
                <w:szCs w:val="22"/>
              </w:rPr>
              <w:t xml:space="preserve"> </w:t>
            </w:r>
            <w:r w:rsidRPr="00A323CD">
              <w:rPr>
                <w:rStyle w:val="normaltextrun"/>
                <w:rFonts w:ascii="Arial" w:hAnsi="Arial" w:cs="Arial"/>
                <w:color w:val="000000"/>
                <w:sz w:val="22"/>
                <w:szCs w:val="22"/>
              </w:rPr>
              <w:t>registers are taken, and parents contacted daily to enquire about non-attendance. Be responsible for confidential information e.g. staff, pupils, and parents’ records</w:t>
            </w:r>
            <w:r w:rsidR="00156DF0" w:rsidRPr="00A323CD">
              <w:rPr>
                <w:rStyle w:val="normaltextrun"/>
                <w:rFonts w:ascii="Arial" w:hAnsi="Arial" w:cs="Arial"/>
                <w:color w:val="000000"/>
                <w:sz w:val="22"/>
                <w:szCs w:val="22"/>
              </w:rPr>
              <w:t xml:space="preserve">, including </w:t>
            </w:r>
            <w:r w:rsidR="00555654" w:rsidRPr="00A323CD">
              <w:rPr>
                <w:rStyle w:val="normaltextrun"/>
                <w:rFonts w:ascii="Arial" w:hAnsi="Arial" w:cs="Arial"/>
                <w:color w:val="000000"/>
                <w:sz w:val="22"/>
                <w:szCs w:val="22"/>
              </w:rPr>
              <w:t>having overall responsibility for ensuring that the Single Central Register (SCR) is kept up to date.</w:t>
            </w:r>
            <w:r w:rsidR="00555654" w:rsidRPr="00A323CD">
              <w:rPr>
                <w:rStyle w:val="eop"/>
                <w:rFonts w:ascii="Arial" w:hAnsi="Arial" w:cs="Arial"/>
                <w:color w:val="000000"/>
                <w:sz w:val="22"/>
                <w:szCs w:val="22"/>
              </w:rPr>
              <w:t> </w:t>
            </w:r>
          </w:p>
          <w:p w14:paraId="094CD79C" w14:textId="14498CD0" w:rsidR="00E33394" w:rsidRPr="00A323CD" w:rsidRDefault="00E33394" w:rsidP="00E33394">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Key responsibility for provision of an external/internal reception service to the school, deal with routine phone calls, take messages, greet visitors, coordinate hospitality for visitors and ensures contractors are working within NYCC recommendations, including management of entry system, issuing of visitor badges and creation of staff badges.</w:t>
            </w:r>
            <w:r w:rsidRPr="00A323CD">
              <w:rPr>
                <w:rStyle w:val="eop"/>
                <w:rFonts w:ascii="Arial" w:hAnsi="Arial" w:cs="Arial"/>
                <w:color w:val="000000"/>
                <w:sz w:val="22"/>
                <w:szCs w:val="22"/>
              </w:rPr>
              <w:t> </w:t>
            </w:r>
          </w:p>
          <w:p w14:paraId="63F83C42" w14:textId="77777777" w:rsidR="00E33394" w:rsidRPr="00A323CD" w:rsidRDefault="00E33394" w:rsidP="00E33394">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Assist teaching and non-teaching staff with administration queries.</w:t>
            </w:r>
            <w:r w:rsidRPr="00A323CD">
              <w:rPr>
                <w:rStyle w:val="eop"/>
                <w:rFonts w:ascii="Arial" w:hAnsi="Arial" w:cs="Arial"/>
                <w:color w:val="000000"/>
                <w:sz w:val="22"/>
                <w:szCs w:val="22"/>
              </w:rPr>
              <w:t> </w:t>
            </w:r>
          </w:p>
          <w:p w14:paraId="452C9FD8" w14:textId="77777777" w:rsidR="00E33394" w:rsidRPr="00A323CD" w:rsidRDefault="00E33394" w:rsidP="00E33394">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In liaison with LMT/Site Manager, deal with maintenance requests and oversee contractors where appropriate.</w:t>
            </w:r>
            <w:r w:rsidRPr="00A323CD">
              <w:rPr>
                <w:rStyle w:val="eop"/>
                <w:rFonts w:ascii="Arial" w:hAnsi="Arial" w:cs="Arial"/>
                <w:color w:val="000000"/>
                <w:sz w:val="22"/>
                <w:szCs w:val="22"/>
              </w:rPr>
              <w:t> </w:t>
            </w:r>
          </w:p>
          <w:p w14:paraId="5BFD0293" w14:textId="77777777" w:rsidR="00E33394" w:rsidRPr="00A323CD" w:rsidRDefault="00E33394" w:rsidP="00E33394">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lastRenderedPageBreak/>
              <w:t>Make appropriate decisions to problems/issues when they arise within the office but to report concerns and obtain support for any issues raised.</w:t>
            </w:r>
            <w:r w:rsidRPr="00A323CD">
              <w:rPr>
                <w:rStyle w:val="eop"/>
                <w:rFonts w:ascii="Arial" w:hAnsi="Arial" w:cs="Arial"/>
                <w:color w:val="000000"/>
                <w:sz w:val="22"/>
                <w:szCs w:val="22"/>
              </w:rPr>
              <w:t> </w:t>
            </w:r>
          </w:p>
          <w:p w14:paraId="1458AAD4" w14:textId="77777777" w:rsidR="00E33394" w:rsidRPr="00A323CD" w:rsidRDefault="00E33394" w:rsidP="00E33394">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Checking pupil attendance against school transport forms </w:t>
            </w:r>
            <w:r w:rsidRPr="00A323CD">
              <w:rPr>
                <w:rStyle w:val="eop"/>
                <w:rFonts w:ascii="Arial" w:hAnsi="Arial" w:cs="Arial"/>
                <w:color w:val="000000"/>
                <w:sz w:val="22"/>
                <w:szCs w:val="22"/>
              </w:rPr>
              <w:t> </w:t>
            </w:r>
          </w:p>
          <w:p w14:paraId="289E504C" w14:textId="77777777" w:rsidR="00E33394" w:rsidRPr="00A323CD" w:rsidRDefault="00E33394" w:rsidP="00E33394">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Ensuring dinner numbers are collated and shared in a timely manner</w:t>
            </w:r>
            <w:r w:rsidRPr="00A323CD">
              <w:rPr>
                <w:rStyle w:val="eop"/>
                <w:rFonts w:ascii="Arial" w:hAnsi="Arial" w:cs="Arial"/>
                <w:color w:val="000000"/>
                <w:sz w:val="22"/>
                <w:szCs w:val="22"/>
              </w:rPr>
              <w:t> </w:t>
            </w:r>
          </w:p>
          <w:p w14:paraId="5C7B3FCF" w14:textId="06124AF0" w:rsidR="00E33394" w:rsidRPr="00A323CD" w:rsidRDefault="00E33394" w:rsidP="00E33394">
            <w:pPr>
              <w:pStyle w:val="paragraph"/>
              <w:numPr>
                <w:ilvl w:val="0"/>
                <w:numId w:val="1"/>
              </w:numPr>
              <w:shd w:val="clear" w:color="auto" w:fill="FFFFFF"/>
              <w:spacing w:before="0" w:beforeAutospacing="0" w:after="0" w:afterAutospacing="0"/>
              <w:textAlignment w:val="baseline"/>
              <w:rPr>
                <w:rStyle w:val="eop"/>
                <w:rFonts w:ascii="Arial" w:hAnsi="Arial" w:cs="Arial"/>
                <w:color w:val="000000"/>
                <w:sz w:val="22"/>
                <w:szCs w:val="22"/>
              </w:rPr>
            </w:pPr>
            <w:r w:rsidRPr="00A323CD">
              <w:rPr>
                <w:rStyle w:val="normaltextrun"/>
                <w:rFonts w:ascii="Arial" w:hAnsi="Arial" w:cs="Arial"/>
                <w:color w:val="000000"/>
                <w:sz w:val="22"/>
                <w:szCs w:val="22"/>
              </w:rPr>
              <w:t>To prepare and clear meeting spaces eg refreshments/IT set up as required</w:t>
            </w:r>
            <w:r w:rsidRPr="00A323CD">
              <w:rPr>
                <w:rStyle w:val="eop"/>
                <w:rFonts w:ascii="Arial" w:hAnsi="Arial" w:cs="Arial"/>
                <w:color w:val="000000"/>
                <w:sz w:val="22"/>
                <w:szCs w:val="22"/>
              </w:rPr>
              <w:t> </w:t>
            </w:r>
          </w:p>
          <w:p w14:paraId="06D181E1" w14:textId="60822A48" w:rsidR="003D365F" w:rsidRPr="00A323CD" w:rsidRDefault="003D365F" w:rsidP="00460951">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Data inputting including safeguarding/accident &amp; incident reporting</w:t>
            </w:r>
            <w:r w:rsidRPr="00A323CD">
              <w:rPr>
                <w:rStyle w:val="eop"/>
                <w:rFonts w:ascii="Arial" w:hAnsi="Arial" w:cs="Arial"/>
                <w:color w:val="000000"/>
                <w:sz w:val="22"/>
                <w:szCs w:val="22"/>
              </w:rPr>
              <w:t> </w:t>
            </w:r>
          </w:p>
          <w:p w14:paraId="123D2F60" w14:textId="77777777" w:rsidR="0042568A" w:rsidRPr="00A323CD" w:rsidRDefault="0042568A" w:rsidP="00697EDD">
            <w:pPr>
              <w:pStyle w:val="paragraph"/>
              <w:spacing w:before="0" w:beforeAutospacing="0" w:after="0" w:afterAutospacing="0"/>
              <w:ind w:left="30"/>
              <w:textAlignment w:val="baseline"/>
              <w:rPr>
                <w:rStyle w:val="normaltextrun"/>
                <w:rFonts w:ascii="Arial" w:hAnsi="Arial" w:cs="Arial"/>
                <w:color w:val="000000"/>
                <w:sz w:val="22"/>
                <w:szCs w:val="22"/>
              </w:rPr>
            </w:pPr>
          </w:p>
          <w:p w14:paraId="7470D62B" w14:textId="2FE57EC6" w:rsidR="00697EDD" w:rsidRPr="00A323CD" w:rsidRDefault="00697EDD" w:rsidP="00697EDD">
            <w:pPr>
              <w:pStyle w:val="paragraph"/>
              <w:spacing w:before="0" w:beforeAutospacing="0" w:after="0" w:afterAutospacing="0"/>
              <w:ind w:left="30"/>
              <w:textAlignment w:val="baseline"/>
              <w:rPr>
                <w:rFonts w:ascii="Arial" w:hAnsi="Arial" w:cs="Arial"/>
                <w:color w:val="000000"/>
                <w:sz w:val="22"/>
                <w:szCs w:val="22"/>
              </w:rPr>
            </w:pPr>
            <w:r w:rsidRPr="00A323CD">
              <w:rPr>
                <w:rStyle w:val="normaltextrun"/>
                <w:rFonts w:ascii="Arial" w:hAnsi="Arial" w:cs="Arial"/>
                <w:color w:val="000000"/>
                <w:sz w:val="22"/>
                <w:szCs w:val="22"/>
              </w:rPr>
              <w:t>Having administrative management responsibility for the School’s annual review process by ensuring:</w:t>
            </w:r>
            <w:r w:rsidRPr="00A323CD">
              <w:rPr>
                <w:rStyle w:val="eop"/>
                <w:rFonts w:ascii="Arial" w:hAnsi="Arial" w:cs="Arial"/>
                <w:color w:val="000000"/>
                <w:sz w:val="22"/>
                <w:szCs w:val="22"/>
              </w:rPr>
              <w:t> </w:t>
            </w:r>
          </w:p>
          <w:p w14:paraId="27D52AF4" w14:textId="77777777" w:rsidR="00697EDD" w:rsidRPr="00A323CD" w:rsidRDefault="00697EDD" w:rsidP="0042568A">
            <w:pPr>
              <w:pStyle w:val="paragraph"/>
              <w:numPr>
                <w:ilvl w:val="0"/>
                <w:numId w:val="12"/>
              </w:numPr>
              <w:spacing w:before="0" w:beforeAutospacing="0" w:after="0" w:afterAutospacing="0"/>
              <w:ind w:left="356" w:hanging="284"/>
              <w:textAlignment w:val="baseline"/>
              <w:rPr>
                <w:rFonts w:ascii="Arial" w:hAnsi="Arial" w:cs="Arial"/>
                <w:color w:val="000000"/>
                <w:sz w:val="22"/>
                <w:szCs w:val="22"/>
              </w:rPr>
            </w:pPr>
            <w:r w:rsidRPr="00A323CD">
              <w:rPr>
                <w:rStyle w:val="normaltextrun"/>
                <w:rFonts w:ascii="Arial" w:hAnsi="Arial" w:cs="Arial"/>
                <w:color w:val="000000"/>
                <w:sz w:val="22"/>
                <w:szCs w:val="22"/>
              </w:rPr>
              <w:t>Reviews are timetabled appropriately, in accordance with local and national legislation around the EHCP process.</w:t>
            </w:r>
            <w:r w:rsidRPr="00A323CD">
              <w:rPr>
                <w:rStyle w:val="eop"/>
                <w:rFonts w:ascii="Arial" w:hAnsi="Arial" w:cs="Arial"/>
                <w:color w:val="000000"/>
                <w:sz w:val="22"/>
                <w:szCs w:val="22"/>
              </w:rPr>
              <w:t> </w:t>
            </w:r>
          </w:p>
          <w:p w14:paraId="37DDABE2" w14:textId="77777777" w:rsidR="00697EDD" w:rsidRPr="00A323CD" w:rsidRDefault="00697EDD" w:rsidP="0042568A">
            <w:pPr>
              <w:pStyle w:val="paragraph"/>
              <w:numPr>
                <w:ilvl w:val="0"/>
                <w:numId w:val="12"/>
              </w:numPr>
              <w:spacing w:before="0" w:beforeAutospacing="0" w:after="0" w:afterAutospacing="0"/>
              <w:ind w:left="356" w:hanging="284"/>
              <w:textAlignment w:val="baseline"/>
              <w:rPr>
                <w:rFonts w:ascii="Arial" w:hAnsi="Arial" w:cs="Arial"/>
                <w:color w:val="000000"/>
                <w:sz w:val="22"/>
                <w:szCs w:val="22"/>
              </w:rPr>
            </w:pPr>
            <w:r w:rsidRPr="00A323CD">
              <w:rPr>
                <w:rStyle w:val="normaltextrun"/>
                <w:rFonts w:ascii="Arial" w:hAnsi="Arial" w:cs="Arial"/>
                <w:color w:val="000000"/>
                <w:sz w:val="22"/>
                <w:szCs w:val="22"/>
              </w:rPr>
              <w:t>Review invites and reminders, links to paperwork are shared appropriately and in a timely manner with families and colleagues.</w:t>
            </w:r>
            <w:r w:rsidRPr="00A323CD">
              <w:rPr>
                <w:rStyle w:val="eop"/>
                <w:rFonts w:ascii="Arial" w:hAnsi="Arial" w:cs="Arial"/>
                <w:color w:val="000000"/>
                <w:sz w:val="22"/>
                <w:szCs w:val="22"/>
              </w:rPr>
              <w:t> </w:t>
            </w:r>
          </w:p>
          <w:p w14:paraId="4E17BD64" w14:textId="77777777" w:rsidR="00697EDD" w:rsidRPr="00A323CD" w:rsidRDefault="00697EDD" w:rsidP="0042568A">
            <w:pPr>
              <w:pStyle w:val="paragraph"/>
              <w:numPr>
                <w:ilvl w:val="0"/>
                <w:numId w:val="12"/>
              </w:numPr>
              <w:spacing w:before="0" w:beforeAutospacing="0" w:after="0" w:afterAutospacing="0"/>
              <w:ind w:left="356" w:hanging="284"/>
              <w:textAlignment w:val="baseline"/>
              <w:rPr>
                <w:rFonts w:ascii="Arial" w:hAnsi="Arial" w:cs="Arial"/>
                <w:color w:val="000000"/>
                <w:sz w:val="22"/>
                <w:szCs w:val="22"/>
              </w:rPr>
            </w:pPr>
            <w:r w:rsidRPr="00A323CD">
              <w:rPr>
                <w:rStyle w:val="normaltextrun"/>
                <w:rFonts w:ascii="Arial" w:hAnsi="Arial" w:cs="Arial"/>
                <w:color w:val="000000"/>
                <w:sz w:val="22"/>
                <w:szCs w:val="22"/>
              </w:rPr>
              <w:t>That completion of EHCP paperwork is completed and returned to LA within statutory timescale, which may mean reminding colleagues to complete their reports ready for inclusion </w:t>
            </w:r>
            <w:r w:rsidRPr="00A323CD">
              <w:rPr>
                <w:rStyle w:val="eop"/>
                <w:rFonts w:ascii="Arial" w:hAnsi="Arial" w:cs="Arial"/>
                <w:color w:val="000000"/>
                <w:sz w:val="22"/>
                <w:szCs w:val="22"/>
              </w:rPr>
              <w:t> </w:t>
            </w:r>
          </w:p>
          <w:p w14:paraId="7FC97952" w14:textId="77777777" w:rsidR="00697EDD" w:rsidRPr="00A323CD" w:rsidRDefault="00697EDD" w:rsidP="0042568A">
            <w:pPr>
              <w:pStyle w:val="paragraph"/>
              <w:numPr>
                <w:ilvl w:val="0"/>
                <w:numId w:val="12"/>
              </w:numPr>
              <w:spacing w:before="0" w:beforeAutospacing="0" w:after="0" w:afterAutospacing="0"/>
              <w:ind w:left="356" w:hanging="284"/>
              <w:textAlignment w:val="baseline"/>
              <w:rPr>
                <w:rFonts w:ascii="Arial" w:hAnsi="Arial" w:cs="Arial"/>
                <w:color w:val="000000"/>
                <w:sz w:val="22"/>
                <w:szCs w:val="22"/>
              </w:rPr>
            </w:pPr>
            <w:r w:rsidRPr="00A323CD">
              <w:rPr>
                <w:rStyle w:val="normaltextrun"/>
                <w:rFonts w:ascii="Arial" w:hAnsi="Arial" w:cs="Arial"/>
                <w:color w:val="000000"/>
                <w:sz w:val="22"/>
                <w:szCs w:val="22"/>
              </w:rPr>
              <w:t>Setting up meetings either virtually or preparing a meeting room ready for the review</w:t>
            </w:r>
            <w:r w:rsidRPr="00A323CD">
              <w:rPr>
                <w:rStyle w:val="eop"/>
                <w:rFonts w:ascii="Arial" w:hAnsi="Arial" w:cs="Arial"/>
                <w:color w:val="000000"/>
                <w:sz w:val="22"/>
                <w:szCs w:val="22"/>
              </w:rPr>
              <w:t> </w:t>
            </w:r>
          </w:p>
          <w:p w14:paraId="7B1DEE9D" w14:textId="709E873B" w:rsidR="00FC43FC" w:rsidRPr="00A323CD" w:rsidRDefault="00697EDD" w:rsidP="008F327D">
            <w:pPr>
              <w:pStyle w:val="paragraph"/>
              <w:numPr>
                <w:ilvl w:val="0"/>
                <w:numId w:val="12"/>
              </w:numPr>
              <w:spacing w:before="0" w:beforeAutospacing="0" w:after="0" w:afterAutospacing="0"/>
              <w:ind w:left="356" w:hanging="284"/>
              <w:textAlignment w:val="baseline"/>
              <w:rPr>
                <w:rFonts w:ascii="Arial" w:hAnsi="Arial" w:cs="Arial"/>
                <w:sz w:val="22"/>
                <w:szCs w:val="22"/>
              </w:rPr>
            </w:pPr>
            <w:r w:rsidRPr="00A323CD">
              <w:rPr>
                <w:rStyle w:val="normaltextrun"/>
                <w:rFonts w:ascii="Arial" w:hAnsi="Arial" w:cs="Arial"/>
                <w:color w:val="000000"/>
                <w:sz w:val="22"/>
                <w:szCs w:val="22"/>
              </w:rPr>
              <w:t>Filing/storing of accurate SEND information and EHCP records</w:t>
            </w:r>
            <w:r w:rsidRPr="00A323CD">
              <w:rPr>
                <w:rStyle w:val="eop"/>
                <w:rFonts w:ascii="Arial" w:hAnsi="Arial" w:cs="Arial"/>
                <w:color w:val="000000"/>
                <w:sz w:val="22"/>
                <w:szCs w:val="22"/>
              </w:rPr>
              <w:t> </w:t>
            </w:r>
          </w:p>
        </w:tc>
      </w:tr>
      <w:tr w:rsidR="003D23DD" w:rsidRPr="00A323CD" w14:paraId="1961B510" w14:textId="77777777" w:rsidTr="543A38FE">
        <w:tc>
          <w:tcPr>
            <w:tcW w:w="2088" w:type="dxa"/>
            <w:shd w:val="clear" w:color="auto" w:fill="auto"/>
          </w:tcPr>
          <w:p w14:paraId="4F3120D6" w14:textId="77777777" w:rsidR="00DC69C4" w:rsidRPr="00A323CD" w:rsidRDefault="00DC69C4" w:rsidP="00DC69C4">
            <w:pPr>
              <w:rPr>
                <w:rFonts w:cs="Arial"/>
                <w:sz w:val="22"/>
                <w:szCs w:val="22"/>
              </w:rPr>
            </w:pPr>
            <w:r w:rsidRPr="00A323CD">
              <w:rPr>
                <w:rStyle w:val="normaltextrun"/>
                <w:rFonts w:cs="Arial"/>
                <w:color w:val="000000"/>
                <w:sz w:val="22"/>
                <w:szCs w:val="22"/>
                <w:shd w:val="clear" w:color="auto" w:fill="FFFFFF"/>
              </w:rPr>
              <w:lastRenderedPageBreak/>
              <w:t>Finance &amp; resource management</w:t>
            </w:r>
            <w:r w:rsidRPr="00A323CD">
              <w:rPr>
                <w:rStyle w:val="eop"/>
                <w:rFonts w:cs="Arial"/>
                <w:color w:val="000000"/>
                <w:sz w:val="22"/>
                <w:szCs w:val="22"/>
                <w:shd w:val="clear" w:color="auto" w:fill="FFFFFF"/>
              </w:rPr>
              <w:t> </w:t>
            </w:r>
          </w:p>
          <w:p w14:paraId="665D8A69" w14:textId="77777777" w:rsidR="003D23DD" w:rsidRPr="00A323CD" w:rsidRDefault="003D23DD" w:rsidP="00FB520A">
            <w:pPr>
              <w:pStyle w:val="BodyText"/>
              <w:rPr>
                <w:rFonts w:cs="Arial"/>
                <w:b w:val="0"/>
                <w:sz w:val="22"/>
                <w:szCs w:val="22"/>
              </w:rPr>
            </w:pPr>
          </w:p>
        </w:tc>
        <w:tc>
          <w:tcPr>
            <w:tcW w:w="8539" w:type="dxa"/>
            <w:gridSpan w:val="6"/>
            <w:shd w:val="clear" w:color="auto" w:fill="auto"/>
          </w:tcPr>
          <w:p w14:paraId="5125C96D" w14:textId="77777777" w:rsidR="00754EC3" w:rsidRPr="00A323CD" w:rsidRDefault="00754EC3" w:rsidP="00754EC3">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Undertake some administration of school accounts, including cash handling, collecting monies, assisting in the processing of orders, invoices and income onto computerised financial system</w:t>
            </w:r>
            <w:r w:rsidRPr="00A323CD">
              <w:rPr>
                <w:rStyle w:val="eop"/>
                <w:rFonts w:ascii="Arial" w:hAnsi="Arial" w:cs="Arial"/>
                <w:color w:val="000000"/>
                <w:sz w:val="22"/>
                <w:szCs w:val="22"/>
              </w:rPr>
              <w:t> </w:t>
            </w:r>
          </w:p>
          <w:p w14:paraId="31AD2E85" w14:textId="77777777" w:rsidR="00754EC3" w:rsidRPr="00A323CD" w:rsidRDefault="00754EC3" w:rsidP="00754EC3">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Monitor stationery stock levels, place orders as appropriate and check incoming orders</w:t>
            </w:r>
            <w:r w:rsidRPr="00A323CD">
              <w:rPr>
                <w:rStyle w:val="eop"/>
                <w:rFonts w:ascii="Arial" w:hAnsi="Arial" w:cs="Arial"/>
                <w:color w:val="000000"/>
                <w:sz w:val="22"/>
                <w:szCs w:val="22"/>
              </w:rPr>
              <w:t> </w:t>
            </w:r>
          </w:p>
          <w:p w14:paraId="5BDE6893" w14:textId="77777777" w:rsidR="00754EC3" w:rsidRPr="00A323CD" w:rsidRDefault="00754EC3" w:rsidP="00754EC3">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Ensure segregation of duties is applied to all financial tasks</w:t>
            </w:r>
            <w:r w:rsidRPr="00A323CD">
              <w:rPr>
                <w:rStyle w:val="eop"/>
                <w:rFonts w:ascii="Arial" w:hAnsi="Arial" w:cs="Arial"/>
                <w:color w:val="000000"/>
                <w:sz w:val="22"/>
                <w:szCs w:val="22"/>
              </w:rPr>
              <w:t> </w:t>
            </w:r>
          </w:p>
          <w:p w14:paraId="7E5EBB72" w14:textId="77777777" w:rsidR="00754EC3" w:rsidRPr="00A323CD" w:rsidRDefault="00754EC3" w:rsidP="00754EC3">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Ensure individual budget codes are checked before order and any overspends are brought to the attention of SBM and budget holder</w:t>
            </w:r>
            <w:r w:rsidRPr="00A323CD">
              <w:rPr>
                <w:rStyle w:val="eop"/>
                <w:rFonts w:ascii="Arial" w:hAnsi="Arial" w:cs="Arial"/>
                <w:color w:val="000000"/>
                <w:sz w:val="22"/>
                <w:szCs w:val="22"/>
              </w:rPr>
              <w:t> </w:t>
            </w:r>
          </w:p>
          <w:p w14:paraId="134A01C6" w14:textId="77777777" w:rsidR="00754EC3" w:rsidRPr="00A323CD" w:rsidRDefault="00754EC3" w:rsidP="00754EC3">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Obtain quotes from contractors and ensure that adequate and appropriate insurance cover is held by contractors.</w:t>
            </w:r>
            <w:r w:rsidRPr="00A323CD">
              <w:rPr>
                <w:rStyle w:val="eop"/>
                <w:rFonts w:ascii="Arial" w:hAnsi="Arial" w:cs="Arial"/>
                <w:color w:val="000000"/>
                <w:sz w:val="22"/>
                <w:szCs w:val="22"/>
              </w:rPr>
              <w:t> </w:t>
            </w:r>
          </w:p>
          <w:p w14:paraId="1932B810" w14:textId="50EB930C" w:rsidR="00754EC3" w:rsidRPr="00A323CD" w:rsidRDefault="00754EC3" w:rsidP="00754EC3">
            <w:pPr>
              <w:pStyle w:val="paragraph"/>
              <w:numPr>
                <w:ilvl w:val="0"/>
                <w:numId w:val="1"/>
              </w:numPr>
              <w:shd w:val="clear" w:color="auto" w:fill="FFFFFF"/>
              <w:spacing w:before="0" w:beforeAutospacing="0" w:after="0" w:afterAutospacing="0"/>
              <w:textAlignment w:val="baseline"/>
              <w:rPr>
                <w:rStyle w:val="eop"/>
                <w:rFonts w:ascii="Arial" w:hAnsi="Arial" w:cs="Arial"/>
                <w:color w:val="000000"/>
                <w:sz w:val="22"/>
                <w:szCs w:val="22"/>
              </w:rPr>
            </w:pPr>
            <w:r w:rsidRPr="00A323CD">
              <w:rPr>
                <w:rStyle w:val="normaltextrun"/>
                <w:rFonts w:ascii="Arial" w:hAnsi="Arial" w:cs="Arial"/>
                <w:color w:val="000000"/>
                <w:sz w:val="22"/>
                <w:szCs w:val="22"/>
              </w:rPr>
              <w:t>Liaise with suppliers ensuring best value or disputes with invoices payments etc</w:t>
            </w:r>
            <w:r w:rsidRPr="00A323CD">
              <w:rPr>
                <w:rStyle w:val="eop"/>
                <w:rFonts w:ascii="Arial" w:hAnsi="Arial" w:cs="Arial"/>
                <w:color w:val="000000"/>
                <w:sz w:val="22"/>
                <w:szCs w:val="22"/>
              </w:rPr>
              <w:t> </w:t>
            </w:r>
          </w:p>
          <w:p w14:paraId="2D93C7B8" w14:textId="6E67BDBB" w:rsidR="003D23DD" w:rsidRPr="00A323CD" w:rsidRDefault="00620B48" w:rsidP="00C529DD">
            <w:pPr>
              <w:pStyle w:val="ListParagraph"/>
              <w:numPr>
                <w:ilvl w:val="0"/>
                <w:numId w:val="1"/>
              </w:numPr>
              <w:rPr>
                <w:rStyle w:val="normaltextrun"/>
                <w:rFonts w:cs="Arial"/>
                <w:color w:val="000000"/>
                <w:sz w:val="22"/>
                <w:szCs w:val="22"/>
              </w:rPr>
            </w:pPr>
            <w:r w:rsidRPr="00A323CD">
              <w:rPr>
                <w:rStyle w:val="normaltextrun"/>
                <w:rFonts w:cs="Arial"/>
                <w:color w:val="000000"/>
                <w:sz w:val="22"/>
                <w:szCs w:val="22"/>
                <w:shd w:val="clear" w:color="auto" w:fill="FFFFFF"/>
              </w:rPr>
              <w:t>To support Finance and Administration Officer with lettings </w:t>
            </w:r>
            <w:r w:rsidRPr="00A323CD">
              <w:rPr>
                <w:rStyle w:val="eop"/>
                <w:rFonts w:cs="Arial"/>
                <w:color w:val="000000"/>
                <w:sz w:val="22"/>
                <w:szCs w:val="22"/>
                <w:shd w:val="clear" w:color="auto" w:fill="FFFFFF"/>
              </w:rPr>
              <w:t xml:space="preserve">administration </w:t>
            </w:r>
          </w:p>
        </w:tc>
      </w:tr>
      <w:tr w:rsidR="003D23DD" w:rsidRPr="00A323CD" w14:paraId="01AE604C" w14:textId="77777777" w:rsidTr="543A38FE">
        <w:tc>
          <w:tcPr>
            <w:tcW w:w="2088" w:type="dxa"/>
            <w:shd w:val="clear" w:color="auto" w:fill="auto"/>
          </w:tcPr>
          <w:p w14:paraId="526492EC" w14:textId="3EBE3316" w:rsidR="003D23DD" w:rsidRPr="00A323CD" w:rsidRDefault="00620B48" w:rsidP="00FB520A">
            <w:pPr>
              <w:pStyle w:val="BodyText"/>
              <w:rPr>
                <w:rFonts w:cs="Arial"/>
                <w:b w:val="0"/>
                <w:sz w:val="22"/>
                <w:szCs w:val="22"/>
              </w:rPr>
            </w:pPr>
            <w:r w:rsidRPr="00A323CD">
              <w:rPr>
                <w:rFonts w:cs="Arial"/>
                <w:b w:val="0"/>
                <w:sz w:val="22"/>
                <w:szCs w:val="22"/>
              </w:rPr>
              <w:t>I</w:t>
            </w:r>
            <w:r w:rsidRPr="00A323CD">
              <w:rPr>
                <w:rFonts w:cs="Arial"/>
                <w:sz w:val="22"/>
                <w:szCs w:val="22"/>
              </w:rPr>
              <w:t xml:space="preserve">T </w:t>
            </w:r>
          </w:p>
        </w:tc>
        <w:tc>
          <w:tcPr>
            <w:tcW w:w="8539" w:type="dxa"/>
            <w:gridSpan w:val="6"/>
            <w:shd w:val="clear" w:color="auto" w:fill="auto"/>
          </w:tcPr>
          <w:p w14:paraId="4B400960" w14:textId="77777777" w:rsidR="00C326A7" w:rsidRPr="00A323CD" w:rsidRDefault="00C326A7" w:rsidP="00C326A7">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Support in the contribution of effective ICT services by supporting colleagues with first line technical issues and reporting/arranging repairs if unable to find simple solution.</w:t>
            </w:r>
            <w:r w:rsidRPr="00A323CD">
              <w:rPr>
                <w:rStyle w:val="eop"/>
                <w:rFonts w:ascii="Arial" w:hAnsi="Arial" w:cs="Arial"/>
                <w:color w:val="000000"/>
                <w:sz w:val="22"/>
                <w:szCs w:val="22"/>
              </w:rPr>
              <w:t> </w:t>
            </w:r>
          </w:p>
          <w:p w14:paraId="72B47679" w14:textId="77777777" w:rsidR="00C326A7" w:rsidRPr="00A323CD" w:rsidRDefault="00C326A7" w:rsidP="00C326A7">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Support Finance and Administration Officer in the setting up and managing of school email accounts and access to the photocopier</w:t>
            </w:r>
            <w:r w:rsidRPr="00A323CD">
              <w:rPr>
                <w:rStyle w:val="eop"/>
                <w:rFonts w:ascii="Arial" w:hAnsi="Arial" w:cs="Arial"/>
                <w:color w:val="000000"/>
                <w:sz w:val="22"/>
                <w:szCs w:val="22"/>
              </w:rPr>
              <w:t> </w:t>
            </w:r>
          </w:p>
          <w:p w14:paraId="1031EE8E" w14:textId="77777777" w:rsidR="00C326A7" w:rsidRPr="00A323CD" w:rsidRDefault="00C326A7" w:rsidP="00C326A7">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Support Finance and Administration Officer in the administration of the school website</w:t>
            </w:r>
            <w:r w:rsidRPr="00A323CD">
              <w:rPr>
                <w:rStyle w:val="eop"/>
                <w:rFonts w:ascii="Arial" w:hAnsi="Arial" w:cs="Arial"/>
                <w:color w:val="000000"/>
                <w:sz w:val="22"/>
                <w:szCs w:val="22"/>
              </w:rPr>
              <w:t> </w:t>
            </w:r>
          </w:p>
          <w:p w14:paraId="669974F5" w14:textId="77777777" w:rsidR="00C326A7" w:rsidRPr="00A323CD" w:rsidRDefault="00C326A7" w:rsidP="00C326A7">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Support Finance and Administration Officer in the administration of the school Facebook page</w:t>
            </w:r>
            <w:r w:rsidRPr="00A323CD">
              <w:rPr>
                <w:rStyle w:val="eop"/>
                <w:rFonts w:ascii="Arial" w:hAnsi="Arial" w:cs="Arial"/>
                <w:color w:val="000000"/>
                <w:sz w:val="22"/>
                <w:szCs w:val="22"/>
              </w:rPr>
              <w:t> </w:t>
            </w:r>
          </w:p>
          <w:p w14:paraId="77653BA7" w14:textId="1A117AB7" w:rsidR="003D23DD" w:rsidRPr="00A323CD" w:rsidRDefault="00C326A7" w:rsidP="00C529DD">
            <w:pPr>
              <w:pStyle w:val="paragraph"/>
              <w:numPr>
                <w:ilvl w:val="0"/>
                <w:numId w:val="1"/>
              </w:numPr>
              <w:shd w:val="clear" w:color="auto" w:fill="FFFFFF"/>
              <w:spacing w:before="0" w:beforeAutospacing="0" w:after="0" w:afterAutospacing="0"/>
              <w:textAlignment w:val="baseline"/>
              <w:rPr>
                <w:rStyle w:val="normaltextrun"/>
                <w:rFonts w:ascii="Arial" w:hAnsi="Arial" w:cs="Arial"/>
                <w:color w:val="000000"/>
                <w:sz w:val="22"/>
                <w:szCs w:val="22"/>
              </w:rPr>
            </w:pPr>
            <w:r w:rsidRPr="00A323CD">
              <w:rPr>
                <w:rStyle w:val="normaltextrun"/>
                <w:rFonts w:ascii="Arial" w:hAnsi="Arial" w:cs="Arial"/>
                <w:color w:val="000000"/>
                <w:sz w:val="22"/>
                <w:szCs w:val="22"/>
              </w:rPr>
              <w:t>Participate in the collection, collation, processing and storage of data and information to comply with school reporting requirements</w:t>
            </w:r>
            <w:r w:rsidRPr="00A323CD">
              <w:rPr>
                <w:rStyle w:val="eop"/>
                <w:rFonts w:ascii="Arial" w:hAnsi="Arial" w:cs="Arial"/>
                <w:color w:val="000000"/>
                <w:sz w:val="22"/>
                <w:szCs w:val="22"/>
              </w:rPr>
              <w:t> </w:t>
            </w:r>
          </w:p>
        </w:tc>
      </w:tr>
      <w:tr w:rsidR="00FC43FC" w:rsidRPr="00A323CD" w14:paraId="7B3092E6" w14:textId="77777777" w:rsidTr="543A38FE">
        <w:tc>
          <w:tcPr>
            <w:tcW w:w="2088" w:type="dxa"/>
            <w:shd w:val="clear" w:color="auto" w:fill="auto"/>
          </w:tcPr>
          <w:p w14:paraId="51142303" w14:textId="77777777" w:rsidR="00FC43FC" w:rsidRPr="00A323CD" w:rsidRDefault="00FC43FC" w:rsidP="00FB520A">
            <w:pPr>
              <w:pStyle w:val="BodyText"/>
              <w:rPr>
                <w:rFonts w:cs="Arial"/>
                <w:b w:val="0"/>
                <w:sz w:val="22"/>
                <w:szCs w:val="22"/>
              </w:rPr>
            </w:pPr>
            <w:r w:rsidRPr="00A323CD">
              <w:rPr>
                <w:rFonts w:cs="Arial"/>
                <w:b w:val="0"/>
                <w:sz w:val="22"/>
                <w:szCs w:val="22"/>
              </w:rPr>
              <w:t xml:space="preserve">Communications </w:t>
            </w:r>
          </w:p>
          <w:p w14:paraId="0E27B00A" w14:textId="77777777" w:rsidR="00FC43FC" w:rsidRPr="00A323CD" w:rsidRDefault="00FC43FC" w:rsidP="00FB520A">
            <w:pPr>
              <w:pStyle w:val="BodyText"/>
              <w:rPr>
                <w:rFonts w:cs="Arial"/>
                <w:b w:val="0"/>
                <w:sz w:val="22"/>
                <w:szCs w:val="22"/>
              </w:rPr>
            </w:pPr>
          </w:p>
          <w:p w14:paraId="60061E4C" w14:textId="77777777" w:rsidR="00FC43FC" w:rsidRPr="00A323CD" w:rsidRDefault="00FC43FC" w:rsidP="00FB520A">
            <w:pPr>
              <w:rPr>
                <w:rFonts w:cs="Arial"/>
                <w:b/>
                <w:sz w:val="22"/>
                <w:szCs w:val="22"/>
              </w:rPr>
            </w:pPr>
          </w:p>
        </w:tc>
        <w:tc>
          <w:tcPr>
            <w:tcW w:w="8539" w:type="dxa"/>
            <w:gridSpan w:val="6"/>
            <w:shd w:val="clear" w:color="auto" w:fill="auto"/>
          </w:tcPr>
          <w:p w14:paraId="701F46FE" w14:textId="77777777" w:rsidR="004B0475" w:rsidRPr="00A323CD" w:rsidRDefault="004B0475" w:rsidP="004B0475">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Communicate effectively with other staff, Visitors, Governors, contractors, pupils, and their families/carers. </w:t>
            </w:r>
            <w:r w:rsidRPr="00A323CD">
              <w:rPr>
                <w:rStyle w:val="eop"/>
                <w:rFonts w:ascii="Arial" w:hAnsi="Arial" w:cs="Arial"/>
                <w:color w:val="000000"/>
                <w:sz w:val="22"/>
                <w:szCs w:val="22"/>
              </w:rPr>
              <w:t> </w:t>
            </w:r>
          </w:p>
          <w:p w14:paraId="7AF363F3" w14:textId="77777777" w:rsidR="004B0475" w:rsidRPr="00A323CD" w:rsidRDefault="004B0475" w:rsidP="004B0475">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Ensure the smooth running on an efficient reception service, greeting visitors, advising parents, and taking messages for other members of staff.</w:t>
            </w:r>
            <w:r w:rsidRPr="00A323CD">
              <w:rPr>
                <w:rStyle w:val="eop"/>
                <w:rFonts w:ascii="Arial" w:hAnsi="Arial" w:cs="Arial"/>
                <w:color w:val="000000"/>
                <w:sz w:val="22"/>
                <w:szCs w:val="22"/>
              </w:rPr>
              <w:t> </w:t>
            </w:r>
          </w:p>
          <w:p w14:paraId="664E4DD9" w14:textId="77777777" w:rsidR="004B0475" w:rsidRPr="00A323CD" w:rsidRDefault="004B0475" w:rsidP="004B0475">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Remember and understand the procedures and legislation relating to confidentiality issues that apply to your job role</w:t>
            </w:r>
            <w:r w:rsidRPr="00A323CD">
              <w:rPr>
                <w:rStyle w:val="eop"/>
                <w:rFonts w:ascii="Arial" w:hAnsi="Arial" w:cs="Arial"/>
                <w:color w:val="000000"/>
                <w:sz w:val="22"/>
                <w:szCs w:val="22"/>
              </w:rPr>
              <w:t> </w:t>
            </w:r>
          </w:p>
          <w:p w14:paraId="627956E5" w14:textId="13B5E317" w:rsidR="00FC43FC" w:rsidRPr="00A323CD" w:rsidRDefault="004B0475" w:rsidP="00A323CD">
            <w:pPr>
              <w:pStyle w:val="paragraph"/>
              <w:numPr>
                <w:ilvl w:val="0"/>
                <w:numId w:val="1"/>
              </w:numPr>
              <w:shd w:val="clear" w:color="auto" w:fill="FFFFFF"/>
              <w:spacing w:before="0" w:beforeAutospacing="0" w:after="0" w:afterAutospacing="0"/>
              <w:textAlignment w:val="baseline"/>
              <w:rPr>
                <w:rFonts w:ascii="Arial" w:hAnsi="Arial" w:cs="Arial"/>
                <w:sz w:val="22"/>
                <w:szCs w:val="22"/>
              </w:rPr>
            </w:pPr>
            <w:r w:rsidRPr="00A323CD">
              <w:rPr>
                <w:rStyle w:val="normaltextrun"/>
                <w:rFonts w:ascii="Arial" w:hAnsi="Arial" w:cs="Arial"/>
                <w:color w:val="000000"/>
                <w:sz w:val="22"/>
                <w:szCs w:val="22"/>
              </w:rPr>
              <w:t>Attend staff meetings and training days as required</w:t>
            </w:r>
          </w:p>
        </w:tc>
      </w:tr>
      <w:tr w:rsidR="00FC43FC" w:rsidRPr="00A323CD" w14:paraId="28D92E86" w14:textId="77777777" w:rsidTr="543A38FE">
        <w:tc>
          <w:tcPr>
            <w:tcW w:w="2088" w:type="dxa"/>
            <w:shd w:val="clear" w:color="auto" w:fill="auto"/>
          </w:tcPr>
          <w:p w14:paraId="0CA7BC28" w14:textId="77777777" w:rsidR="004B0475" w:rsidRPr="00A323CD" w:rsidRDefault="004B0475" w:rsidP="004B0475">
            <w:pPr>
              <w:rPr>
                <w:rFonts w:cs="Arial"/>
                <w:sz w:val="22"/>
                <w:szCs w:val="22"/>
              </w:rPr>
            </w:pPr>
            <w:r w:rsidRPr="00A323CD">
              <w:rPr>
                <w:rStyle w:val="normaltextrun"/>
                <w:rFonts w:cs="Arial"/>
                <w:color w:val="000000"/>
                <w:sz w:val="22"/>
                <w:szCs w:val="22"/>
                <w:shd w:val="clear" w:color="auto" w:fill="FFFFFF"/>
              </w:rPr>
              <w:t>Self-development and development of others</w:t>
            </w:r>
            <w:r w:rsidRPr="00A323CD">
              <w:rPr>
                <w:rStyle w:val="eop"/>
                <w:rFonts w:cs="Arial"/>
                <w:color w:val="000000"/>
                <w:sz w:val="22"/>
                <w:szCs w:val="22"/>
                <w:shd w:val="clear" w:color="auto" w:fill="FFFFFF"/>
              </w:rPr>
              <w:t> </w:t>
            </w:r>
          </w:p>
          <w:p w14:paraId="78CEE08B" w14:textId="413796FA" w:rsidR="00FC43FC" w:rsidRPr="00A323CD" w:rsidRDefault="00FC43FC" w:rsidP="00FB520A">
            <w:pPr>
              <w:pStyle w:val="BodyText"/>
              <w:rPr>
                <w:rFonts w:cs="Arial"/>
                <w:b w:val="0"/>
                <w:sz w:val="22"/>
                <w:szCs w:val="22"/>
              </w:rPr>
            </w:pPr>
          </w:p>
        </w:tc>
        <w:tc>
          <w:tcPr>
            <w:tcW w:w="8539" w:type="dxa"/>
            <w:gridSpan w:val="6"/>
            <w:shd w:val="clear" w:color="auto" w:fill="auto"/>
          </w:tcPr>
          <w:p w14:paraId="61F3E66D" w14:textId="77777777" w:rsidR="001E6130" w:rsidRPr="00A323CD" w:rsidRDefault="001E6130" w:rsidP="001E6130">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Participate in the school’s performance management scheme</w:t>
            </w:r>
            <w:r w:rsidRPr="00A323CD">
              <w:rPr>
                <w:rStyle w:val="eop"/>
                <w:rFonts w:ascii="Arial" w:hAnsi="Arial" w:cs="Arial"/>
                <w:color w:val="000000"/>
                <w:sz w:val="22"/>
                <w:szCs w:val="22"/>
              </w:rPr>
              <w:t> </w:t>
            </w:r>
          </w:p>
          <w:p w14:paraId="64DBC11B" w14:textId="77777777" w:rsidR="001E6130" w:rsidRPr="00A323CD" w:rsidRDefault="001E6130" w:rsidP="001E6130">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Participate in training and learning activities and performance development as required</w:t>
            </w:r>
            <w:r w:rsidRPr="00A323CD">
              <w:rPr>
                <w:rStyle w:val="eop"/>
                <w:rFonts w:ascii="Arial" w:hAnsi="Arial" w:cs="Arial"/>
                <w:color w:val="000000"/>
                <w:sz w:val="22"/>
                <w:szCs w:val="22"/>
              </w:rPr>
              <w:t> </w:t>
            </w:r>
          </w:p>
          <w:p w14:paraId="5D8C1D05" w14:textId="77777777" w:rsidR="001E6130" w:rsidRPr="00A323CD" w:rsidRDefault="001E6130" w:rsidP="001E6130">
            <w:pPr>
              <w:pStyle w:val="paragraph"/>
              <w:numPr>
                <w:ilvl w:val="0"/>
                <w:numId w:val="1"/>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Highlight additional training and supervision needed to build on your skills and knowledge</w:t>
            </w:r>
            <w:r w:rsidRPr="00A323CD">
              <w:rPr>
                <w:rStyle w:val="eop"/>
                <w:rFonts w:ascii="Arial" w:hAnsi="Arial" w:cs="Arial"/>
                <w:color w:val="000000"/>
                <w:sz w:val="22"/>
                <w:szCs w:val="22"/>
              </w:rPr>
              <w:t> </w:t>
            </w:r>
          </w:p>
          <w:p w14:paraId="0D175BD6" w14:textId="1644C280" w:rsidR="00FC43FC" w:rsidRPr="00A323CD" w:rsidRDefault="001E6130" w:rsidP="00A323CD">
            <w:pPr>
              <w:pStyle w:val="paragraph"/>
              <w:numPr>
                <w:ilvl w:val="0"/>
                <w:numId w:val="1"/>
              </w:numPr>
              <w:shd w:val="clear" w:color="auto" w:fill="FFFFFF"/>
              <w:spacing w:before="0" w:beforeAutospacing="0" w:after="0" w:afterAutospacing="0"/>
              <w:textAlignment w:val="baseline"/>
              <w:rPr>
                <w:rFonts w:ascii="Arial" w:hAnsi="Arial" w:cs="Arial"/>
                <w:sz w:val="22"/>
                <w:szCs w:val="22"/>
              </w:rPr>
            </w:pPr>
            <w:r w:rsidRPr="00A323CD">
              <w:rPr>
                <w:rStyle w:val="normaltextrun"/>
                <w:rFonts w:ascii="Arial" w:hAnsi="Arial" w:cs="Arial"/>
                <w:color w:val="000000"/>
                <w:sz w:val="22"/>
                <w:szCs w:val="22"/>
              </w:rPr>
              <w:t>Assist in the induction of new employees</w:t>
            </w:r>
            <w:r w:rsidRPr="00A323CD">
              <w:rPr>
                <w:rStyle w:val="eop"/>
                <w:rFonts w:ascii="Arial" w:hAnsi="Arial" w:cs="Arial"/>
                <w:color w:val="000000"/>
                <w:sz w:val="22"/>
                <w:szCs w:val="22"/>
              </w:rPr>
              <w:t> </w:t>
            </w:r>
          </w:p>
        </w:tc>
      </w:tr>
      <w:tr w:rsidR="00FC43FC" w:rsidRPr="00A323CD" w14:paraId="7B909A6E" w14:textId="77777777" w:rsidTr="543A38FE">
        <w:tc>
          <w:tcPr>
            <w:tcW w:w="2088" w:type="dxa"/>
            <w:shd w:val="clear" w:color="auto" w:fill="auto"/>
          </w:tcPr>
          <w:p w14:paraId="48E5C03A" w14:textId="77777777" w:rsidR="00FC43FC" w:rsidRPr="00A323CD" w:rsidRDefault="00FC43FC" w:rsidP="00FB520A">
            <w:pPr>
              <w:pStyle w:val="BodyText"/>
              <w:rPr>
                <w:rFonts w:cs="Arial"/>
                <w:b w:val="0"/>
                <w:sz w:val="22"/>
                <w:szCs w:val="22"/>
              </w:rPr>
            </w:pPr>
            <w:r w:rsidRPr="00A323CD">
              <w:rPr>
                <w:rFonts w:cs="Arial"/>
                <w:b w:val="0"/>
                <w:sz w:val="22"/>
                <w:szCs w:val="22"/>
              </w:rPr>
              <w:t xml:space="preserve">Safeguarding </w:t>
            </w:r>
          </w:p>
        </w:tc>
        <w:tc>
          <w:tcPr>
            <w:tcW w:w="8539" w:type="dxa"/>
            <w:gridSpan w:val="6"/>
            <w:shd w:val="clear" w:color="auto" w:fill="auto"/>
          </w:tcPr>
          <w:p w14:paraId="3F719747" w14:textId="77777777" w:rsidR="00A948A9" w:rsidRPr="00A323CD" w:rsidRDefault="00A948A9" w:rsidP="00554402">
            <w:pPr>
              <w:pStyle w:val="paragraph"/>
              <w:numPr>
                <w:ilvl w:val="0"/>
                <w:numId w:val="17"/>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Know about data protection issues in the context of your role</w:t>
            </w:r>
            <w:r w:rsidRPr="00A323CD">
              <w:rPr>
                <w:rStyle w:val="eop"/>
                <w:rFonts w:ascii="Arial" w:hAnsi="Arial" w:cs="Arial"/>
                <w:color w:val="000000"/>
                <w:sz w:val="22"/>
                <w:szCs w:val="22"/>
              </w:rPr>
              <w:t> </w:t>
            </w:r>
          </w:p>
          <w:p w14:paraId="03C54CDF" w14:textId="77777777" w:rsidR="00A948A9" w:rsidRPr="00A323CD" w:rsidRDefault="00A948A9" w:rsidP="00554402">
            <w:pPr>
              <w:pStyle w:val="paragraph"/>
              <w:numPr>
                <w:ilvl w:val="0"/>
                <w:numId w:val="17"/>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Maintain confidentiality as appropriate</w:t>
            </w:r>
            <w:r w:rsidRPr="00A323CD">
              <w:rPr>
                <w:rStyle w:val="eop"/>
                <w:rFonts w:ascii="Arial" w:hAnsi="Arial" w:cs="Arial"/>
                <w:color w:val="000000"/>
                <w:sz w:val="22"/>
                <w:szCs w:val="22"/>
              </w:rPr>
              <w:t> </w:t>
            </w:r>
          </w:p>
          <w:p w14:paraId="4322C4D4" w14:textId="77777777" w:rsidR="00A948A9" w:rsidRPr="00A323CD" w:rsidRDefault="00A948A9" w:rsidP="00554402">
            <w:pPr>
              <w:pStyle w:val="paragraph"/>
              <w:numPr>
                <w:ilvl w:val="0"/>
                <w:numId w:val="17"/>
              </w:numPr>
              <w:shd w:val="clear" w:color="auto" w:fill="FFFFFF"/>
              <w:spacing w:before="0" w:beforeAutospacing="0" w:after="0" w:afterAutospacing="0"/>
              <w:textAlignment w:val="baseline"/>
              <w:rPr>
                <w:rFonts w:ascii="Arial" w:hAnsi="Arial" w:cs="Arial"/>
                <w:color w:val="000000"/>
                <w:sz w:val="22"/>
                <w:szCs w:val="22"/>
              </w:rPr>
            </w:pPr>
            <w:r w:rsidRPr="00A323CD">
              <w:rPr>
                <w:rStyle w:val="normaltextrun"/>
                <w:rFonts w:ascii="Arial" w:hAnsi="Arial" w:cs="Arial"/>
                <w:color w:val="000000"/>
                <w:sz w:val="22"/>
                <w:szCs w:val="22"/>
              </w:rPr>
              <w:t>Be responsible for promoting and safeguarding welfare of children and young people that you are responsible for and come into contact with.</w:t>
            </w:r>
            <w:r w:rsidRPr="00A323CD">
              <w:rPr>
                <w:rStyle w:val="eop"/>
                <w:rFonts w:ascii="Arial" w:hAnsi="Arial" w:cs="Arial"/>
                <w:color w:val="000000"/>
                <w:sz w:val="22"/>
                <w:szCs w:val="22"/>
              </w:rPr>
              <w:t> </w:t>
            </w:r>
          </w:p>
          <w:p w14:paraId="4FA9F0E5" w14:textId="33C3E480" w:rsidR="00FC43FC" w:rsidRPr="00A323CD" w:rsidRDefault="00A948A9" w:rsidP="00554402">
            <w:pPr>
              <w:pStyle w:val="paragraph"/>
              <w:numPr>
                <w:ilvl w:val="0"/>
                <w:numId w:val="17"/>
              </w:numPr>
              <w:shd w:val="clear" w:color="auto" w:fill="FFFFFF"/>
              <w:spacing w:before="0" w:beforeAutospacing="0" w:after="0" w:afterAutospacing="0"/>
              <w:textAlignment w:val="baseline"/>
              <w:rPr>
                <w:rFonts w:ascii="Arial" w:hAnsi="Arial" w:cs="Arial"/>
                <w:sz w:val="22"/>
                <w:szCs w:val="22"/>
              </w:rPr>
            </w:pPr>
            <w:r w:rsidRPr="00A323CD">
              <w:rPr>
                <w:rStyle w:val="normaltextrun"/>
                <w:rFonts w:ascii="Arial" w:hAnsi="Arial" w:cs="Arial"/>
                <w:color w:val="000000"/>
                <w:sz w:val="22"/>
                <w:szCs w:val="22"/>
              </w:rPr>
              <w:lastRenderedPageBreak/>
              <w:t>Have an awareness and basic knowledge where appropriate of the most recent safeguarding legislatio</w:t>
            </w:r>
            <w:r w:rsidR="00A323CD" w:rsidRPr="00A323CD">
              <w:rPr>
                <w:rStyle w:val="normaltextrun"/>
                <w:rFonts w:ascii="Arial" w:hAnsi="Arial" w:cs="Arial"/>
                <w:color w:val="000000"/>
                <w:sz w:val="22"/>
                <w:szCs w:val="22"/>
              </w:rPr>
              <w:t>n</w:t>
            </w:r>
          </w:p>
        </w:tc>
      </w:tr>
      <w:tr w:rsidR="00FC43FC" w:rsidRPr="00A323CD" w14:paraId="457E1E4A" w14:textId="77777777" w:rsidTr="543A38FE">
        <w:tc>
          <w:tcPr>
            <w:tcW w:w="2088" w:type="dxa"/>
            <w:shd w:val="clear" w:color="auto" w:fill="auto"/>
          </w:tcPr>
          <w:p w14:paraId="6FED69DD" w14:textId="77777777" w:rsidR="00FC43FC" w:rsidRPr="00A323CD" w:rsidRDefault="00FC43FC" w:rsidP="00FB520A">
            <w:pPr>
              <w:tabs>
                <w:tab w:val="num" w:pos="1610"/>
              </w:tabs>
              <w:rPr>
                <w:rFonts w:cs="Arial"/>
                <w:sz w:val="22"/>
                <w:szCs w:val="22"/>
              </w:rPr>
            </w:pPr>
            <w:r w:rsidRPr="00A323CD">
              <w:rPr>
                <w:rFonts w:cs="Arial"/>
                <w:sz w:val="22"/>
                <w:szCs w:val="22"/>
              </w:rPr>
              <w:lastRenderedPageBreak/>
              <w:t xml:space="preserve">Systems and Information </w:t>
            </w:r>
          </w:p>
          <w:p w14:paraId="44EAFD9C" w14:textId="77777777" w:rsidR="00FC43FC" w:rsidRPr="00A323CD" w:rsidRDefault="00FC43FC" w:rsidP="00FB520A">
            <w:pPr>
              <w:pStyle w:val="BodyText"/>
              <w:rPr>
                <w:rFonts w:cs="Arial"/>
                <w:b w:val="0"/>
                <w:sz w:val="22"/>
                <w:szCs w:val="22"/>
              </w:rPr>
            </w:pPr>
          </w:p>
        </w:tc>
        <w:tc>
          <w:tcPr>
            <w:tcW w:w="8539" w:type="dxa"/>
            <w:gridSpan w:val="6"/>
            <w:shd w:val="clear" w:color="auto" w:fill="auto"/>
          </w:tcPr>
          <w:p w14:paraId="3815F498" w14:textId="77777777" w:rsidR="00FC43FC" w:rsidRPr="00A323CD" w:rsidRDefault="00FC43FC" w:rsidP="00FC43FC">
            <w:pPr>
              <w:numPr>
                <w:ilvl w:val="0"/>
                <w:numId w:val="1"/>
              </w:numPr>
              <w:tabs>
                <w:tab w:val="clear" w:pos="379"/>
                <w:tab w:val="num" w:pos="432"/>
              </w:tabs>
              <w:ind w:left="432" w:hanging="360"/>
              <w:rPr>
                <w:rFonts w:cs="Arial"/>
                <w:sz w:val="22"/>
                <w:szCs w:val="22"/>
              </w:rPr>
            </w:pPr>
            <w:r w:rsidRPr="00A323CD">
              <w:rPr>
                <w:rFonts w:cs="Arial"/>
                <w:sz w:val="22"/>
                <w:szCs w:val="22"/>
              </w:rPr>
              <w:t xml:space="preserve">Maintain and update all necessary records using manual and computerised systems and check entries. </w:t>
            </w:r>
          </w:p>
          <w:p w14:paraId="6A8CB31C" w14:textId="77777777" w:rsidR="00FC43FC" w:rsidRPr="00A323CD" w:rsidRDefault="00FC43FC" w:rsidP="00FC43FC">
            <w:pPr>
              <w:numPr>
                <w:ilvl w:val="0"/>
                <w:numId w:val="1"/>
              </w:numPr>
              <w:tabs>
                <w:tab w:val="clear" w:pos="379"/>
                <w:tab w:val="num" w:pos="432"/>
              </w:tabs>
              <w:ind w:left="432" w:hanging="360"/>
              <w:rPr>
                <w:rFonts w:cs="Arial"/>
                <w:sz w:val="22"/>
                <w:szCs w:val="22"/>
              </w:rPr>
            </w:pPr>
            <w:r w:rsidRPr="00A323CD">
              <w:rPr>
                <w:rFonts w:cs="Arial"/>
                <w:sz w:val="22"/>
                <w:szCs w:val="22"/>
              </w:rPr>
              <w:t xml:space="preserve">Be aware that different types of information exist (for example, confidential information, personal data and sensitive personal data), and appreciate the implications of those differences. </w:t>
            </w:r>
          </w:p>
          <w:p w14:paraId="06869EBE" w14:textId="77777777" w:rsidR="00FC43FC" w:rsidRPr="00A323CD" w:rsidRDefault="00FC43FC" w:rsidP="00FC43FC">
            <w:pPr>
              <w:numPr>
                <w:ilvl w:val="0"/>
                <w:numId w:val="1"/>
              </w:numPr>
              <w:tabs>
                <w:tab w:val="clear" w:pos="379"/>
                <w:tab w:val="num" w:pos="432"/>
              </w:tabs>
              <w:ind w:left="432" w:hanging="360"/>
              <w:rPr>
                <w:rFonts w:cs="Arial"/>
                <w:sz w:val="22"/>
                <w:szCs w:val="22"/>
              </w:rPr>
            </w:pPr>
            <w:r w:rsidRPr="00A323CD">
              <w:rPr>
                <w:rFonts w:cs="Arial"/>
                <w:sz w:val="22"/>
                <w:szCs w:val="22"/>
              </w:rPr>
              <w:t xml:space="preserve">Share information appropriately – in writing, by telephone, electronically and in person. </w:t>
            </w:r>
          </w:p>
        </w:tc>
      </w:tr>
      <w:tr w:rsidR="00FC43FC" w:rsidRPr="00A323CD" w14:paraId="099881B8" w14:textId="77777777" w:rsidTr="543A38FE">
        <w:tc>
          <w:tcPr>
            <w:tcW w:w="2088" w:type="dxa"/>
            <w:shd w:val="clear" w:color="auto" w:fill="auto"/>
          </w:tcPr>
          <w:p w14:paraId="6373C92A" w14:textId="77777777" w:rsidR="00FC43FC" w:rsidRPr="00A323CD" w:rsidRDefault="00FC43FC" w:rsidP="00FB520A">
            <w:pPr>
              <w:pStyle w:val="BodyText"/>
              <w:rPr>
                <w:rFonts w:cs="Arial"/>
                <w:b w:val="0"/>
                <w:sz w:val="22"/>
                <w:szCs w:val="22"/>
              </w:rPr>
            </w:pPr>
            <w:r w:rsidRPr="00A323CD">
              <w:rPr>
                <w:rFonts w:cs="Arial"/>
                <w:b w:val="0"/>
                <w:sz w:val="22"/>
                <w:szCs w:val="22"/>
              </w:rPr>
              <w:t>Data Protection</w:t>
            </w:r>
          </w:p>
        </w:tc>
        <w:tc>
          <w:tcPr>
            <w:tcW w:w="8539" w:type="dxa"/>
            <w:gridSpan w:val="6"/>
            <w:shd w:val="clear" w:color="auto" w:fill="auto"/>
          </w:tcPr>
          <w:p w14:paraId="67D6E732" w14:textId="77777777" w:rsidR="00FC43FC" w:rsidRPr="00A323CD" w:rsidRDefault="00FC43FC" w:rsidP="00FC43FC">
            <w:pPr>
              <w:numPr>
                <w:ilvl w:val="0"/>
                <w:numId w:val="1"/>
              </w:numPr>
              <w:tabs>
                <w:tab w:val="clear" w:pos="379"/>
                <w:tab w:val="num" w:pos="432"/>
                <w:tab w:val="num" w:pos="1610"/>
              </w:tabs>
              <w:ind w:left="432" w:hanging="360"/>
              <w:rPr>
                <w:rFonts w:cs="Arial"/>
                <w:sz w:val="22"/>
                <w:szCs w:val="22"/>
              </w:rPr>
            </w:pPr>
            <w:r w:rsidRPr="00A323CD">
              <w:rPr>
                <w:rFonts w:cs="Arial"/>
                <w:sz w:val="22"/>
                <w:szCs w:val="22"/>
              </w:rPr>
              <w:t>To comply with the County Council’s policies and supporting documentation in relation to Information Governance this includes Data Protection, Information Security and Confidentiality.</w:t>
            </w:r>
          </w:p>
        </w:tc>
      </w:tr>
      <w:tr w:rsidR="00FC43FC" w:rsidRPr="00A323CD" w14:paraId="61218B54" w14:textId="77777777" w:rsidTr="543A38FE">
        <w:tc>
          <w:tcPr>
            <w:tcW w:w="2088" w:type="dxa"/>
            <w:shd w:val="clear" w:color="auto" w:fill="auto"/>
          </w:tcPr>
          <w:p w14:paraId="26521636" w14:textId="77777777" w:rsidR="00FC43FC" w:rsidRPr="00A323CD" w:rsidRDefault="00FC43FC" w:rsidP="00FB520A">
            <w:pPr>
              <w:pStyle w:val="BodyText"/>
              <w:rPr>
                <w:rFonts w:cs="Arial"/>
                <w:b w:val="0"/>
                <w:sz w:val="22"/>
                <w:szCs w:val="22"/>
              </w:rPr>
            </w:pPr>
            <w:r w:rsidRPr="00A323CD">
              <w:rPr>
                <w:rFonts w:cs="Arial"/>
                <w:b w:val="0"/>
                <w:sz w:val="22"/>
                <w:szCs w:val="22"/>
              </w:rPr>
              <w:t>Health and Safety</w:t>
            </w:r>
          </w:p>
        </w:tc>
        <w:tc>
          <w:tcPr>
            <w:tcW w:w="8539" w:type="dxa"/>
            <w:gridSpan w:val="6"/>
            <w:shd w:val="clear" w:color="auto" w:fill="auto"/>
          </w:tcPr>
          <w:p w14:paraId="48797D6F" w14:textId="77777777" w:rsidR="00FC43FC" w:rsidRPr="00A323CD" w:rsidRDefault="00FC43FC" w:rsidP="00FC43FC">
            <w:pPr>
              <w:numPr>
                <w:ilvl w:val="0"/>
                <w:numId w:val="1"/>
              </w:numPr>
              <w:tabs>
                <w:tab w:val="clear" w:pos="379"/>
                <w:tab w:val="num" w:pos="432"/>
                <w:tab w:val="num" w:pos="1610"/>
              </w:tabs>
              <w:ind w:left="432" w:hanging="360"/>
              <w:rPr>
                <w:rFonts w:cs="Arial"/>
                <w:sz w:val="22"/>
                <w:szCs w:val="22"/>
              </w:rPr>
            </w:pPr>
            <w:r w:rsidRPr="00A323CD">
              <w:rPr>
                <w:rFonts w:cs="Arial"/>
                <w:sz w:val="22"/>
                <w:szCs w:val="22"/>
              </w:rPr>
              <w:t xml:space="preserve">Be aware of and implement your health &amp; safety responsibilities as an employee and where appropriate any additional specialist or managerial health &amp; safety responsibilities as defined in the Health &amp; Safety policy and procedure.  </w:t>
            </w:r>
          </w:p>
        </w:tc>
      </w:tr>
      <w:tr w:rsidR="00FC43FC" w:rsidRPr="00A323CD" w14:paraId="645FE352" w14:textId="77777777" w:rsidTr="543A38FE">
        <w:tc>
          <w:tcPr>
            <w:tcW w:w="2088" w:type="dxa"/>
            <w:shd w:val="clear" w:color="auto" w:fill="auto"/>
          </w:tcPr>
          <w:p w14:paraId="4D0E3F35" w14:textId="77777777" w:rsidR="00FC43FC" w:rsidRPr="00A323CD" w:rsidRDefault="00FC43FC" w:rsidP="00FB520A">
            <w:pPr>
              <w:pStyle w:val="BodyText"/>
              <w:rPr>
                <w:rFonts w:cs="Arial"/>
                <w:b w:val="0"/>
                <w:sz w:val="22"/>
                <w:szCs w:val="22"/>
              </w:rPr>
            </w:pPr>
            <w:r w:rsidRPr="00A323CD">
              <w:rPr>
                <w:rFonts w:cs="Arial"/>
                <w:b w:val="0"/>
                <w:sz w:val="22"/>
                <w:szCs w:val="22"/>
              </w:rPr>
              <w:t>Equalities</w:t>
            </w:r>
          </w:p>
        </w:tc>
        <w:tc>
          <w:tcPr>
            <w:tcW w:w="8539" w:type="dxa"/>
            <w:gridSpan w:val="6"/>
            <w:shd w:val="clear" w:color="auto" w:fill="auto"/>
          </w:tcPr>
          <w:p w14:paraId="7BA870E5" w14:textId="77777777" w:rsidR="00FC43FC" w:rsidRPr="00A323CD" w:rsidRDefault="00FC43FC" w:rsidP="00FC43FC">
            <w:pPr>
              <w:numPr>
                <w:ilvl w:val="0"/>
                <w:numId w:val="4"/>
              </w:numPr>
              <w:tabs>
                <w:tab w:val="clear" w:pos="1152"/>
                <w:tab w:val="num" w:pos="432"/>
              </w:tabs>
              <w:ind w:left="432"/>
              <w:rPr>
                <w:rFonts w:cs="Arial"/>
                <w:sz w:val="22"/>
                <w:szCs w:val="22"/>
              </w:rPr>
            </w:pPr>
            <w:r w:rsidRPr="00A323CD">
              <w:rPr>
                <w:rFonts w:cs="Arial"/>
                <w:sz w:val="22"/>
                <w:szCs w:val="22"/>
              </w:rPr>
              <w:t>We aim to make sure that services are provided fairly to all sections of our community, and that all our existing and future employees have equal opportunities.</w:t>
            </w:r>
          </w:p>
          <w:p w14:paraId="097DB891" w14:textId="77777777" w:rsidR="00FC43FC" w:rsidRPr="00A323CD" w:rsidRDefault="00FC43FC" w:rsidP="00FC43FC">
            <w:pPr>
              <w:numPr>
                <w:ilvl w:val="0"/>
                <w:numId w:val="3"/>
              </w:numPr>
              <w:tabs>
                <w:tab w:val="num" w:pos="432"/>
                <w:tab w:val="num" w:pos="1610"/>
              </w:tabs>
              <w:ind w:left="432"/>
              <w:rPr>
                <w:rFonts w:cs="Arial"/>
                <w:sz w:val="22"/>
                <w:szCs w:val="22"/>
              </w:rPr>
            </w:pPr>
            <w:r w:rsidRPr="00A323CD">
              <w:rPr>
                <w:rFonts w:cs="Arial"/>
                <w:sz w:val="22"/>
                <w:szCs w:val="22"/>
              </w:rPr>
              <w:t xml:space="preserve">Ensure services are delivered in accordance with the aims of the equality Policy Statement. </w:t>
            </w:r>
          </w:p>
          <w:p w14:paraId="66C6F05E" w14:textId="77777777" w:rsidR="00FC43FC" w:rsidRPr="00A323CD" w:rsidRDefault="00FC43FC" w:rsidP="00FC43FC">
            <w:pPr>
              <w:numPr>
                <w:ilvl w:val="0"/>
                <w:numId w:val="3"/>
              </w:numPr>
              <w:tabs>
                <w:tab w:val="num" w:pos="432"/>
                <w:tab w:val="num" w:pos="1610"/>
              </w:tabs>
              <w:ind w:left="432"/>
              <w:rPr>
                <w:rFonts w:cs="Arial"/>
                <w:sz w:val="22"/>
                <w:szCs w:val="22"/>
              </w:rPr>
            </w:pPr>
            <w:r w:rsidRPr="00A323CD">
              <w:rPr>
                <w:rFonts w:cs="Arial"/>
                <w:sz w:val="22"/>
                <w:szCs w:val="22"/>
              </w:rPr>
              <w:t xml:space="preserve">Develop own understanding of equality issues. </w:t>
            </w:r>
          </w:p>
        </w:tc>
      </w:tr>
      <w:tr w:rsidR="00FC43FC" w:rsidRPr="00A323CD" w14:paraId="342CA183" w14:textId="77777777" w:rsidTr="543A38FE">
        <w:tc>
          <w:tcPr>
            <w:tcW w:w="2088" w:type="dxa"/>
            <w:shd w:val="clear" w:color="auto" w:fill="auto"/>
          </w:tcPr>
          <w:p w14:paraId="75937AE8" w14:textId="77777777" w:rsidR="00FC43FC" w:rsidRPr="00A323CD" w:rsidRDefault="00FC43FC" w:rsidP="00FB520A">
            <w:pPr>
              <w:pStyle w:val="BodyText"/>
              <w:rPr>
                <w:rFonts w:cs="Arial"/>
                <w:b w:val="0"/>
                <w:sz w:val="22"/>
                <w:szCs w:val="22"/>
              </w:rPr>
            </w:pPr>
            <w:r w:rsidRPr="00A323CD">
              <w:rPr>
                <w:rFonts w:cs="Arial"/>
                <w:b w:val="0"/>
                <w:sz w:val="22"/>
                <w:szCs w:val="22"/>
              </w:rPr>
              <w:t>Flexibility</w:t>
            </w:r>
          </w:p>
        </w:tc>
        <w:tc>
          <w:tcPr>
            <w:tcW w:w="8539" w:type="dxa"/>
            <w:gridSpan w:val="6"/>
            <w:shd w:val="clear" w:color="auto" w:fill="auto"/>
          </w:tcPr>
          <w:p w14:paraId="41513A9E" w14:textId="77777777" w:rsidR="00FC43FC" w:rsidRPr="00A323CD" w:rsidRDefault="00FC43FC" w:rsidP="00FC43FC">
            <w:pPr>
              <w:pStyle w:val="Heading2"/>
              <w:numPr>
                <w:ilvl w:val="0"/>
                <w:numId w:val="5"/>
              </w:numPr>
              <w:tabs>
                <w:tab w:val="clear" w:pos="360"/>
                <w:tab w:val="num" w:pos="432"/>
              </w:tabs>
              <w:ind w:left="432"/>
              <w:jc w:val="both"/>
              <w:rPr>
                <w:rFonts w:cs="Arial"/>
                <w:sz w:val="22"/>
                <w:szCs w:val="22"/>
              </w:rPr>
            </w:pPr>
            <w:r w:rsidRPr="00A323CD">
              <w:rPr>
                <w:rFonts w:cs="Arial"/>
                <w:sz w:val="22"/>
                <w:szCs w:val="22"/>
              </w:rPr>
              <w:t xml:space="preserve">North Yorkshire County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  </w:t>
            </w:r>
          </w:p>
        </w:tc>
      </w:tr>
      <w:tr w:rsidR="00FC43FC" w:rsidRPr="00A323CD" w14:paraId="2213401C" w14:textId="77777777" w:rsidTr="543A38FE">
        <w:tc>
          <w:tcPr>
            <w:tcW w:w="2088" w:type="dxa"/>
            <w:shd w:val="clear" w:color="auto" w:fill="auto"/>
          </w:tcPr>
          <w:p w14:paraId="4CD5B471" w14:textId="77777777" w:rsidR="00FC43FC" w:rsidRPr="00A323CD" w:rsidRDefault="00FC43FC" w:rsidP="00FB520A">
            <w:pPr>
              <w:pStyle w:val="BodyText"/>
              <w:rPr>
                <w:rFonts w:cs="Arial"/>
                <w:b w:val="0"/>
                <w:sz w:val="22"/>
                <w:szCs w:val="22"/>
              </w:rPr>
            </w:pPr>
            <w:r w:rsidRPr="00A323CD">
              <w:rPr>
                <w:rFonts w:cs="Arial"/>
                <w:b w:val="0"/>
                <w:sz w:val="22"/>
                <w:szCs w:val="22"/>
              </w:rPr>
              <w:t>Customer Service</w:t>
            </w:r>
          </w:p>
        </w:tc>
        <w:tc>
          <w:tcPr>
            <w:tcW w:w="8539" w:type="dxa"/>
            <w:gridSpan w:val="6"/>
            <w:shd w:val="clear" w:color="auto" w:fill="auto"/>
          </w:tcPr>
          <w:p w14:paraId="333996B7" w14:textId="77777777" w:rsidR="00FC43FC" w:rsidRPr="00A323CD" w:rsidRDefault="00FC43FC" w:rsidP="00FC43FC">
            <w:pPr>
              <w:pStyle w:val="Heading2"/>
              <w:numPr>
                <w:ilvl w:val="0"/>
                <w:numId w:val="3"/>
              </w:numPr>
              <w:tabs>
                <w:tab w:val="clear" w:pos="720"/>
                <w:tab w:val="num" w:pos="432"/>
              </w:tabs>
              <w:ind w:left="432" w:hanging="432"/>
              <w:jc w:val="both"/>
              <w:rPr>
                <w:rFonts w:cs="Arial"/>
                <w:sz w:val="22"/>
                <w:szCs w:val="22"/>
              </w:rPr>
            </w:pPr>
            <w:r w:rsidRPr="00A323CD">
              <w:rPr>
                <w:rFonts w:cs="Arial"/>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14:paraId="3C418A1E" w14:textId="77777777" w:rsidR="00FC43FC" w:rsidRPr="00A323CD" w:rsidRDefault="00FC43FC" w:rsidP="00FC43FC">
            <w:pPr>
              <w:numPr>
                <w:ilvl w:val="0"/>
                <w:numId w:val="3"/>
              </w:numPr>
              <w:tabs>
                <w:tab w:val="clear" w:pos="720"/>
                <w:tab w:val="num" w:pos="432"/>
              </w:tabs>
              <w:ind w:left="432" w:hanging="432"/>
              <w:rPr>
                <w:rFonts w:cs="Arial"/>
                <w:sz w:val="22"/>
                <w:szCs w:val="22"/>
                <w:lang w:eastAsia="en-US"/>
              </w:rPr>
            </w:pPr>
            <w:r w:rsidRPr="00A323CD">
              <w:rPr>
                <w:rFonts w:cs="Arial"/>
                <w:sz w:val="22"/>
                <w:szCs w:val="22"/>
                <w:lang w:eastAsia="en-US"/>
              </w:rPr>
              <w:t xml:space="preserve">The County Council </w:t>
            </w:r>
            <w:r w:rsidRPr="00A323CD">
              <w:rPr>
                <w:rFonts w:cs="Arial"/>
                <w:sz w:val="22"/>
                <w:szCs w:val="22"/>
              </w:rPr>
              <w:t xml:space="preserve">requires that staff offer the best level of service to their customers and behave in a way that gives them confidence.  Customers will be treated as individuals, with respect for their diversity, culture and values.  </w:t>
            </w:r>
          </w:p>
          <w:p w14:paraId="6FD2B9EC" w14:textId="77777777" w:rsidR="00FC43FC" w:rsidRPr="00A323CD" w:rsidRDefault="00FC43FC" w:rsidP="00FC43FC">
            <w:pPr>
              <w:numPr>
                <w:ilvl w:val="0"/>
                <w:numId w:val="3"/>
              </w:numPr>
              <w:tabs>
                <w:tab w:val="clear" w:pos="720"/>
                <w:tab w:val="num" w:pos="432"/>
              </w:tabs>
              <w:ind w:left="432" w:hanging="432"/>
              <w:rPr>
                <w:rFonts w:cs="Arial"/>
                <w:sz w:val="22"/>
                <w:szCs w:val="22"/>
                <w:lang w:eastAsia="en-US"/>
              </w:rPr>
            </w:pPr>
            <w:r w:rsidRPr="00A323CD">
              <w:rPr>
                <w:rFonts w:cs="Arial"/>
                <w:sz w:val="22"/>
                <w:szCs w:val="22"/>
              </w:rPr>
              <w:t xml:space="preserve">Understand your own role and its limits, and the importance of providing care or support. </w:t>
            </w:r>
          </w:p>
        </w:tc>
      </w:tr>
      <w:tr w:rsidR="00FC43FC" w:rsidRPr="00A323CD" w14:paraId="34024E4C" w14:textId="77777777" w:rsidTr="543A38FE">
        <w:tc>
          <w:tcPr>
            <w:tcW w:w="2088" w:type="dxa"/>
            <w:shd w:val="clear" w:color="auto" w:fill="auto"/>
          </w:tcPr>
          <w:p w14:paraId="1D19818E" w14:textId="77777777" w:rsidR="00FC43FC" w:rsidRPr="00A323CD" w:rsidRDefault="00FC43FC" w:rsidP="00FB520A">
            <w:pPr>
              <w:rPr>
                <w:rFonts w:cs="Arial"/>
                <w:sz w:val="22"/>
                <w:szCs w:val="22"/>
              </w:rPr>
            </w:pPr>
            <w:r w:rsidRPr="00A323CD">
              <w:rPr>
                <w:rFonts w:cs="Arial"/>
                <w:sz w:val="22"/>
                <w:szCs w:val="22"/>
              </w:rPr>
              <w:t>Date of Issue:</w:t>
            </w:r>
          </w:p>
        </w:tc>
        <w:tc>
          <w:tcPr>
            <w:tcW w:w="8539" w:type="dxa"/>
            <w:gridSpan w:val="6"/>
            <w:shd w:val="clear" w:color="auto" w:fill="auto"/>
          </w:tcPr>
          <w:p w14:paraId="0310DBE6" w14:textId="556252F6" w:rsidR="00FC43FC" w:rsidRPr="00A323CD" w:rsidRDefault="007379F2" w:rsidP="00FB520A">
            <w:pPr>
              <w:ind w:left="180"/>
              <w:rPr>
                <w:rFonts w:cs="Arial"/>
                <w:sz w:val="22"/>
                <w:szCs w:val="22"/>
              </w:rPr>
            </w:pPr>
            <w:r>
              <w:rPr>
                <w:rFonts w:cs="Arial"/>
                <w:sz w:val="22"/>
                <w:szCs w:val="22"/>
              </w:rPr>
              <w:t>June 2024</w:t>
            </w:r>
          </w:p>
        </w:tc>
      </w:tr>
    </w:tbl>
    <w:p w14:paraId="4B94D5A5" w14:textId="77777777" w:rsidR="00FC43FC" w:rsidRDefault="00FC43FC" w:rsidP="00FC43FC">
      <w:pPr>
        <w:pStyle w:val="BodyText"/>
      </w:pPr>
    </w:p>
    <w:p w14:paraId="4F10171D" w14:textId="77777777" w:rsidR="00FC43FC" w:rsidRDefault="00FC43FC" w:rsidP="00FC43FC">
      <w:pPr>
        <w:pStyle w:val="BodyText"/>
        <w:rPr>
          <w:b w:val="0"/>
          <w:i/>
          <w:sz w:val="22"/>
          <w:szCs w:val="22"/>
        </w:rPr>
      </w:pPr>
      <w:r w:rsidRPr="00EF5B32">
        <w:rPr>
          <w:b w:val="0"/>
          <w:i/>
          <w:sz w:val="22"/>
          <w:szCs w:val="22"/>
        </w:rPr>
        <w:t>.</w:t>
      </w:r>
    </w:p>
    <w:p w14:paraId="57EAE065" w14:textId="77777777" w:rsidR="00572B5B" w:rsidRPr="00572B5B" w:rsidRDefault="00572B5B" w:rsidP="00572B5B">
      <w:pPr>
        <w:rPr>
          <w:lang w:eastAsia="en-US"/>
        </w:rPr>
      </w:pPr>
    </w:p>
    <w:p w14:paraId="2EBC2E32" w14:textId="77777777" w:rsidR="00572B5B" w:rsidRPr="00572B5B" w:rsidRDefault="00572B5B" w:rsidP="00572B5B">
      <w:pPr>
        <w:rPr>
          <w:lang w:eastAsia="en-US"/>
        </w:rPr>
      </w:pPr>
    </w:p>
    <w:p w14:paraId="64AAB6E6" w14:textId="77777777" w:rsidR="00572B5B" w:rsidRPr="00572B5B" w:rsidRDefault="00572B5B" w:rsidP="00572B5B">
      <w:pPr>
        <w:rPr>
          <w:lang w:eastAsia="en-US"/>
        </w:rPr>
      </w:pPr>
    </w:p>
    <w:p w14:paraId="6317498B" w14:textId="77777777" w:rsidR="00572B5B" w:rsidRPr="00572B5B" w:rsidRDefault="00572B5B" w:rsidP="00572B5B">
      <w:pPr>
        <w:rPr>
          <w:lang w:eastAsia="en-US"/>
        </w:rPr>
      </w:pPr>
    </w:p>
    <w:p w14:paraId="02614873" w14:textId="6B69B0B8" w:rsidR="00572B5B" w:rsidRPr="00572B5B" w:rsidRDefault="00572B5B" w:rsidP="00572B5B">
      <w:pPr>
        <w:rPr>
          <w:lang w:eastAsia="en-US"/>
        </w:rPr>
        <w:sectPr w:rsidR="00572B5B" w:rsidRPr="00572B5B" w:rsidSect="00FC43FC">
          <w:pgSz w:w="11906" w:h="16838" w:code="9"/>
          <w:pgMar w:top="426" w:right="720" w:bottom="720" w:left="720" w:header="709" w:footer="709" w:gutter="0"/>
          <w:cols w:space="708"/>
          <w:docGrid w:linePitch="360"/>
        </w:sectPr>
      </w:pPr>
    </w:p>
    <w:p w14:paraId="14F9ED28" w14:textId="77777777" w:rsidR="00FC43FC" w:rsidRDefault="00FC43FC" w:rsidP="00FC43FC">
      <w:pPr>
        <w:jc w:val="center"/>
        <w:rPr>
          <w:b/>
          <w:u w:val="single"/>
        </w:rPr>
      </w:pPr>
      <w:r>
        <w:rPr>
          <w:b/>
          <w:u w:val="single"/>
        </w:rPr>
        <w:lastRenderedPageBreak/>
        <w:t>PERSON SPECIFICATION</w:t>
      </w:r>
    </w:p>
    <w:p w14:paraId="3DEEC669" w14:textId="77777777" w:rsidR="00FC43FC" w:rsidRDefault="00FC43FC" w:rsidP="00FC43FC">
      <w:pPr>
        <w:jc w:val="center"/>
        <w:rPr>
          <w:b/>
          <w:u w:val="single"/>
        </w:rPr>
      </w:pPr>
    </w:p>
    <w:p w14:paraId="4F6E1469" w14:textId="306B2EDF" w:rsidR="00FC43FC" w:rsidRPr="00EB7F18" w:rsidRDefault="00FC43FC" w:rsidP="00FC43FC">
      <w:pPr>
        <w:jc w:val="center"/>
        <w:rPr>
          <w:b/>
          <w:u w:val="single"/>
          <w:bdr w:val="single" w:sz="4" w:space="0" w:color="auto" w:shadow="1"/>
        </w:rPr>
      </w:pPr>
      <w:r>
        <w:rPr>
          <w:b/>
          <w:u w:val="single"/>
          <w:bdr w:val="single" w:sz="4" w:space="0" w:color="auto" w:shadow="1"/>
        </w:rPr>
        <w:t xml:space="preserve">JOB TITLE: School Administrator (Grade </w:t>
      </w:r>
      <w:r w:rsidR="005270B3">
        <w:rPr>
          <w:b/>
          <w:u w:val="single"/>
          <w:bdr w:val="single" w:sz="4" w:space="0" w:color="auto" w:shadow="1"/>
        </w:rPr>
        <w:t>C</w:t>
      </w:r>
      <w:r w:rsidR="007C44B5">
        <w:rPr>
          <w:b/>
          <w:u w:val="single"/>
          <w:bdr w:val="single" w:sz="4" w:space="0" w:color="auto" w:shadow="1"/>
        </w:rPr>
        <w:t>/D</w:t>
      </w:r>
    </w:p>
    <w:p w14:paraId="3656B9AB" w14:textId="77777777" w:rsidR="00FC43FC" w:rsidRDefault="00FC43FC" w:rsidP="00FC43FC">
      <w:pPr>
        <w:rPr>
          <w:sz w:val="22"/>
          <w:szCs w:val="22"/>
        </w:rPr>
      </w:pPr>
    </w:p>
    <w:p w14:paraId="45FB0818" w14:textId="77777777" w:rsidR="00FC43FC" w:rsidRDefault="00FC43FC" w:rsidP="00FC43FC">
      <w:pPr>
        <w:rPr>
          <w:sz w:val="22"/>
          <w:szCs w:val="22"/>
        </w:rPr>
      </w:pPr>
    </w:p>
    <w:tbl>
      <w:tblPr>
        <w:tblW w:w="5982" w:type="pct"/>
        <w:tblInd w:w="-719"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5672"/>
        <w:gridCol w:w="5103"/>
      </w:tblGrid>
      <w:tr w:rsidR="00FC43FC" w:rsidRPr="00A06266" w14:paraId="4091984C" w14:textId="77777777" w:rsidTr="00FC43FC">
        <w:trPr>
          <w:trHeight w:val="397"/>
        </w:trPr>
        <w:tc>
          <w:tcPr>
            <w:tcW w:w="2632" w:type="pct"/>
            <w:tcBorders>
              <w:top w:val="single" w:sz="8" w:space="0" w:color="000000"/>
              <w:left w:val="single" w:sz="8" w:space="0" w:color="000000"/>
              <w:bottom w:val="single" w:sz="8" w:space="0" w:color="000000"/>
              <w:right w:val="single" w:sz="4" w:space="0" w:color="auto"/>
            </w:tcBorders>
            <w:shd w:val="clear" w:color="auto" w:fill="auto"/>
          </w:tcPr>
          <w:p w14:paraId="64BA82E5" w14:textId="77777777" w:rsidR="00FC43FC" w:rsidRPr="00C77800" w:rsidRDefault="00FC43FC" w:rsidP="00FB520A">
            <w:pPr>
              <w:rPr>
                <w:rFonts w:cs="Arial"/>
                <w:b/>
                <w:bCs/>
              </w:rPr>
            </w:pPr>
            <w:r w:rsidRPr="00C77800">
              <w:rPr>
                <w:rFonts w:cs="Arial"/>
                <w:b/>
                <w:bCs/>
              </w:rPr>
              <w:t>Essential upon appointment</w:t>
            </w:r>
          </w:p>
        </w:tc>
        <w:tc>
          <w:tcPr>
            <w:tcW w:w="2368" w:type="pct"/>
            <w:tcBorders>
              <w:top w:val="single" w:sz="8" w:space="0" w:color="000000"/>
              <w:left w:val="single" w:sz="4" w:space="0" w:color="auto"/>
              <w:bottom w:val="single" w:sz="8" w:space="0" w:color="000000"/>
              <w:right w:val="single" w:sz="8" w:space="0" w:color="000000"/>
            </w:tcBorders>
            <w:shd w:val="clear" w:color="auto" w:fill="auto"/>
          </w:tcPr>
          <w:p w14:paraId="2C24E08B" w14:textId="77777777" w:rsidR="00FC43FC" w:rsidRPr="00C77800" w:rsidRDefault="00FC43FC" w:rsidP="00FB520A">
            <w:pPr>
              <w:rPr>
                <w:rFonts w:cs="Arial"/>
                <w:b/>
              </w:rPr>
            </w:pPr>
            <w:r w:rsidRPr="00C77800">
              <w:rPr>
                <w:rFonts w:cs="Arial"/>
                <w:b/>
              </w:rPr>
              <w:t>Desirable on appointment</w:t>
            </w:r>
          </w:p>
        </w:tc>
      </w:tr>
      <w:tr w:rsidR="00FC43FC" w:rsidRPr="00A06266" w14:paraId="43FD67AB" w14:textId="77777777" w:rsidTr="00FC43FC">
        <w:trPr>
          <w:trHeight w:val="397"/>
        </w:trPr>
        <w:tc>
          <w:tcPr>
            <w:tcW w:w="2632" w:type="pct"/>
            <w:tcBorders>
              <w:top w:val="single" w:sz="8" w:space="0" w:color="000000"/>
              <w:left w:val="single" w:sz="8" w:space="0" w:color="000000"/>
              <w:bottom w:val="single" w:sz="8" w:space="0" w:color="000000"/>
              <w:right w:val="single" w:sz="4" w:space="0" w:color="auto"/>
            </w:tcBorders>
            <w:shd w:val="clear" w:color="auto" w:fill="auto"/>
          </w:tcPr>
          <w:p w14:paraId="1FB917AD" w14:textId="77777777" w:rsidR="00FC43FC" w:rsidRPr="00292452" w:rsidRDefault="00FC43FC" w:rsidP="00FB520A">
            <w:pPr>
              <w:rPr>
                <w:rFonts w:cs="Arial"/>
                <w:b/>
                <w:sz w:val="22"/>
                <w:szCs w:val="22"/>
              </w:rPr>
            </w:pPr>
            <w:r w:rsidRPr="00292452">
              <w:rPr>
                <w:rFonts w:cs="Arial"/>
                <w:b/>
                <w:sz w:val="22"/>
                <w:szCs w:val="22"/>
              </w:rPr>
              <w:t>Knowledge</w:t>
            </w:r>
          </w:p>
          <w:p w14:paraId="7954BD6C" w14:textId="2D421616" w:rsidR="00FC43FC" w:rsidRPr="005441D8" w:rsidRDefault="00E47F47" w:rsidP="00FC43FC">
            <w:pPr>
              <w:numPr>
                <w:ilvl w:val="0"/>
                <w:numId w:val="2"/>
              </w:numPr>
              <w:rPr>
                <w:rFonts w:cs="Arial"/>
                <w:sz w:val="22"/>
                <w:szCs w:val="22"/>
              </w:rPr>
            </w:pPr>
            <w:r>
              <w:rPr>
                <w:sz w:val="22"/>
                <w:szCs w:val="22"/>
              </w:rPr>
              <w:t>Knowledge of administration and office systems</w:t>
            </w:r>
          </w:p>
        </w:tc>
        <w:tc>
          <w:tcPr>
            <w:tcW w:w="2368" w:type="pct"/>
            <w:tcBorders>
              <w:top w:val="single" w:sz="8" w:space="0" w:color="000000"/>
              <w:left w:val="single" w:sz="4" w:space="0" w:color="auto"/>
              <w:bottom w:val="single" w:sz="8" w:space="0" w:color="000000"/>
              <w:right w:val="single" w:sz="8" w:space="0" w:color="000000"/>
            </w:tcBorders>
            <w:shd w:val="clear" w:color="auto" w:fill="auto"/>
          </w:tcPr>
          <w:p w14:paraId="049F31CB" w14:textId="77777777" w:rsidR="00FC43FC" w:rsidRDefault="00FC43FC" w:rsidP="00FB520A">
            <w:pPr>
              <w:rPr>
                <w:rFonts w:cs="Arial"/>
                <w:b/>
                <w:szCs w:val="20"/>
              </w:rPr>
            </w:pPr>
          </w:p>
          <w:p w14:paraId="2BF26AE9" w14:textId="77777777" w:rsidR="00FC43FC" w:rsidRPr="005441D8" w:rsidRDefault="00FC43FC" w:rsidP="00FC43FC">
            <w:pPr>
              <w:numPr>
                <w:ilvl w:val="0"/>
                <w:numId w:val="9"/>
              </w:numPr>
              <w:rPr>
                <w:rFonts w:cs="Arial"/>
                <w:sz w:val="22"/>
                <w:szCs w:val="22"/>
              </w:rPr>
            </w:pPr>
            <w:r w:rsidRPr="005441D8">
              <w:rPr>
                <w:rFonts w:cs="Arial"/>
                <w:sz w:val="22"/>
                <w:szCs w:val="22"/>
              </w:rPr>
              <w:t>Knowledge of Behaviour Management techniques</w:t>
            </w:r>
          </w:p>
          <w:p w14:paraId="64AB10E5" w14:textId="77777777" w:rsidR="00FC43FC" w:rsidRPr="005441D8" w:rsidRDefault="00FC43FC" w:rsidP="00FC43FC">
            <w:pPr>
              <w:numPr>
                <w:ilvl w:val="0"/>
                <w:numId w:val="9"/>
              </w:numPr>
              <w:rPr>
                <w:rFonts w:cs="Arial"/>
                <w:sz w:val="22"/>
                <w:szCs w:val="22"/>
              </w:rPr>
            </w:pPr>
            <w:r w:rsidRPr="005441D8">
              <w:rPr>
                <w:rFonts w:cs="Arial"/>
                <w:sz w:val="22"/>
                <w:szCs w:val="22"/>
              </w:rPr>
              <w:t>Knowledge of Child Protection and Health &amp; Safety legislations and procedures</w:t>
            </w:r>
          </w:p>
          <w:p w14:paraId="043563BB" w14:textId="77777777" w:rsidR="00FC43FC" w:rsidRPr="002D7985" w:rsidRDefault="00FC43FC" w:rsidP="00FC43FC">
            <w:pPr>
              <w:numPr>
                <w:ilvl w:val="0"/>
                <w:numId w:val="9"/>
              </w:numPr>
              <w:rPr>
                <w:sz w:val="22"/>
                <w:szCs w:val="22"/>
              </w:rPr>
            </w:pPr>
            <w:r w:rsidRPr="005441D8">
              <w:rPr>
                <w:rFonts w:cs="Arial"/>
                <w:sz w:val="22"/>
                <w:szCs w:val="22"/>
              </w:rPr>
              <w:t>Knowledge of mentoring approaches</w:t>
            </w:r>
          </w:p>
        </w:tc>
      </w:tr>
      <w:tr w:rsidR="00FC43FC" w:rsidRPr="00A06266" w14:paraId="3D4F8857" w14:textId="77777777" w:rsidTr="00FC43FC">
        <w:trPr>
          <w:trHeight w:val="1608"/>
        </w:trPr>
        <w:tc>
          <w:tcPr>
            <w:tcW w:w="2632" w:type="pct"/>
            <w:tcBorders>
              <w:right w:val="single" w:sz="4" w:space="0" w:color="auto"/>
            </w:tcBorders>
            <w:shd w:val="clear" w:color="auto" w:fill="auto"/>
          </w:tcPr>
          <w:p w14:paraId="718EE1A2" w14:textId="77777777" w:rsidR="00FC43FC" w:rsidRPr="00292452" w:rsidRDefault="00FC43FC" w:rsidP="00FB520A">
            <w:pPr>
              <w:rPr>
                <w:rFonts w:cs="Arial"/>
                <w:b/>
                <w:bCs/>
                <w:sz w:val="22"/>
                <w:szCs w:val="20"/>
              </w:rPr>
            </w:pPr>
            <w:r w:rsidRPr="00292452">
              <w:rPr>
                <w:rFonts w:cs="Arial"/>
                <w:b/>
                <w:bCs/>
                <w:sz w:val="22"/>
                <w:szCs w:val="20"/>
              </w:rPr>
              <w:t>Experience</w:t>
            </w:r>
          </w:p>
          <w:p w14:paraId="155CCE2A" w14:textId="77777777" w:rsidR="00A8468A" w:rsidRDefault="00A8468A" w:rsidP="00A8468A">
            <w:pPr>
              <w:numPr>
                <w:ilvl w:val="0"/>
                <w:numId w:val="8"/>
              </w:numPr>
              <w:rPr>
                <w:sz w:val="22"/>
                <w:szCs w:val="22"/>
              </w:rPr>
            </w:pPr>
            <w:r>
              <w:rPr>
                <w:sz w:val="22"/>
                <w:szCs w:val="22"/>
              </w:rPr>
              <w:t>Clerical or administrative experience</w:t>
            </w:r>
          </w:p>
          <w:p w14:paraId="190882C0" w14:textId="245DDDBA" w:rsidR="00FC43FC" w:rsidRPr="00292452" w:rsidRDefault="00A8468A" w:rsidP="00A8468A">
            <w:pPr>
              <w:numPr>
                <w:ilvl w:val="0"/>
                <w:numId w:val="8"/>
              </w:numPr>
              <w:rPr>
                <w:rFonts w:cs="Arial"/>
                <w:sz w:val="22"/>
                <w:szCs w:val="22"/>
              </w:rPr>
            </w:pPr>
            <w:r>
              <w:rPr>
                <w:sz w:val="22"/>
                <w:szCs w:val="22"/>
              </w:rPr>
              <w:t>Experience of working with Microsoft Office</w:t>
            </w:r>
          </w:p>
        </w:tc>
        <w:tc>
          <w:tcPr>
            <w:tcW w:w="2368" w:type="pct"/>
            <w:tcBorders>
              <w:left w:val="single" w:sz="4" w:space="0" w:color="auto"/>
            </w:tcBorders>
            <w:shd w:val="clear" w:color="auto" w:fill="auto"/>
          </w:tcPr>
          <w:p w14:paraId="53128261" w14:textId="77777777" w:rsidR="00FC43FC" w:rsidRDefault="00FC43FC" w:rsidP="00FB520A">
            <w:pPr>
              <w:ind w:left="318" w:hanging="360"/>
              <w:rPr>
                <w:rFonts w:cs="Arial"/>
                <w:b/>
                <w:szCs w:val="20"/>
              </w:rPr>
            </w:pPr>
          </w:p>
          <w:p w14:paraId="61DE945A" w14:textId="77777777" w:rsidR="00FC43FC" w:rsidRPr="00C77800" w:rsidRDefault="00FC43FC" w:rsidP="00FC43FC">
            <w:pPr>
              <w:numPr>
                <w:ilvl w:val="0"/>
                <w:numId w:val="8"/>
              </w:numPr>
              <w:rPr>
                <w:rFonts w:cs="Arial"/>
                <w:b/>
                <w:szCs w:val="20"/>
              </w:rPr>
            </w:pPr>
            <w:r w:rsidRPr="007049AE">
              <w:rPr>
                <w:sz w:val="22"/>
                <w:szCs w:val="22"/>
              </w:rPr>
              <w:t>Cash handling experience</w:t>
            </w:r>
          </w:p>
        </w:tc>
      </w:tr>
      <w:tr w:rsidR="00FC43FC" w:rsidRPr="00A06266" w14:paraId="6684FE03" w14:textId="77777777" w:rsidTr="00FC43FC">
        <w:trPr>
          <w:trHeight w:val="1608"/>
        </w:trPr>
        <w:tc>
          <w:tcPr>
            <w:tcW w:w="2632" w:type="pct"/>
            <w:tcBorders>
              <w:right w:val="single" w:sz="4" w:space="0" w:color="auto"/>
            </w:tcBorders>
            <w:shd w:val="clear" w:color="auto" w:fill="auto"/>
          </w:tcPr>
          <w:p w14:paraId="7FB09A03" w14:textId="77777777" w:rsidR="00FC43FC" w:rsidRPr="00B04BE3" w:rsidRDefault="00FC43FC" w:rsidP="00FB520A">
            <w:pPr>
              <w:rPr>
                <w:rFonts w:cs="Arial"/>
                <w:b/>
                <w:bCs/>
                <w:sz w:val="20"/>
                <w:szCs w:val="20"/>
              </w:rPr>
            </w:pPr>
            <w:r w:rsidRPr="00B04BE3">
              <w:rPr>
                <w:rFonts w:cs="Arial"/>
                <w:b/>
                <w:bCs/>
                <w:sz w:val="20"/>
                <w:szCs w:val="20"/>
              </w:rPr>
              <w:t>Occupational Skills</w:t>
            </w:r>
            <w:r>
              <w:rPr>
                <w:rFonts w:cs="Arial"/>
                <w:b/>
                <w:bCs/>
                <w:sz w:val="20"/>
                <w:szCs w:val="20"/>
              </w:rPr>
              <w:t xml:space="preserve"> </w:t>
            </w:r>
          </w:p>
          <w:p w14:paraId="739B5ADC" w14:textId="77777777" w:rsidR="000C7905" w:rsidRDefault="000C7905" w:rsidP="000C7905">
            <w:pPr>
              <w:numPr>
                <w:ilvl w:val="0"/>
                <w:numId w:val="8"/>
              </w:numPr>
              <w:rPr>
                <w:rFonts w:cs="Arial"/>
                <w:sz w:val="22"/>
                <w:szCs w:val="22"/>
              </w:rPr>
            </w:pPr>
            <w:r>
              <w:rPr>
                <w:rFonts w:cs="Arial"/>
                <w:sz w:val="22"/>
                <w:szCs w:val="22"/>
              </w:rPr>
              <w:t xml:space="preserve">Computer literate </w:t>
            </w:r>
          </w:p>
          <w:p w14:paraId="29F99033" w14:textId="77777777" w:rsidR="000C7905" w:rsidRDefault="000C7905" w:rsidP="000C7905">
            <w:pPr>
              <w:numPr>
                <w:ilvl w:val="0"/>
                <w:numId w:val="8"/>
              </w:numPr>
              <w:rPr>
                <w:rFonts w:cs="Arial"/>
                <w:sz w:val="22"/>
                <w:szCs w:val="22"/>
              </w:rPr>
            </w:pPr>
            <w:r>
              <w:rPr>
                <w:rFonts w:cs="Arial"/>
                <w:sz w:val="22"/>
                <w:szCs w:val="22"/>
              </w:rPr>
              <w:t>Good interpersonal and communication skills</w:t>
            </w:r>
          </w:p>
          <w:p w14:paraId="661DCC1E" w14:textId="77777777" w:rsidR="000C7905" w:rsidRDefault="000C7905" w:rsidP="000C7905">
            <w:pPr>
              <w:numPr>
                <w:ilvl w:val="0"/>
                <w:numId w:val="8"/>
              </w:numPr>
              <w:rPr>
                <w:rFonts w:cs="Arial"/>
                <w:sz w:val="22"/>
                <w:szCs w:val="22"/>
              </w:rPr>
            </w:pPr>
            <w:r>
              <w:rPr>
                <w:rFonts w:cs="Arial"/>
                <w:sz w:val="22"/>
                <w:szCs w:val="22"/>
              </w:rPr>
              <w:t>Good numeracy and literacy skills</w:t>
            </w:r>
          </w:p>
          <w:p w14:paraId="202C81B4" w14:textId="77777777" w:rsidR="000C7905" w:rsidRDefault="000C7905" w:rsidP="000C7905">
            <w:pPr>
              <w:numPr>
                <w:ilvl w:val="0"/>
                <w:numId w:val="8"/>
              </w:numPr>
              <w:rPr>
                <w:rFonts w:cs="Arial"/>
                <w:sz w:val="22"/>
                <w:szCs w:val="22"/>
              </w:rPr>
            </w:pPr>
            <w:r>
              <w:rPr>
                <w:rFonts w:cs="Arial"/>
                <w:sz w:val="22"/>
                <w:szCs w:val="22"/>
              </w:rPr>
              <w:t>Judgemental skills</w:t>
            </w:r>
          </w:p>
          <w:p w14:paraId="7EDDFCA0" w14:textId="667891F5" w:rsidR="00FC43FC" w:rsidRPr="006769A6" w:rsidRDefault="000C7905" w:rsidP="000C7905">
            <w:pPr>
              <w:numPr>
                <w:ilvl w:val="0"/>
                <w:numId w:val="8"/>
              </w:numPr>
              <w:rPr>
                <w:rFonts w:cs="Arial"/>
                <w:sz w:val="22"/>
                <w:szCs w:val="22"/>
              </w:rPr>
            </w:pPr>
            <w:r>
              <w:rPr>
                <w:rFonts w:cs="Arial"/>
                <w:sz w:val="22"/>
                <w:szCs w:val="22"/>
              </w:rPr>
              <w:t>Ability to work to deadlines</w:t>
            </w:r>
          </w:p>
        </w:tc>
        <w:tc>
          <w:tcPr>
            <w:tcW w:w="2368" w:type="pct"/>
            <w:tcBorders>
              <w:left w:val="single" w:sz="4" w:space="0" w:color="auto"/>
            </w:tcBorders>
            <w:shd w:val="clear" w:color="auto" w:fill="auto"/>
          </w:tcPr>
          <w:p w14:paraId="62486C05" w14:textId="77777777" w:rsidR="00FC43FC" w:rsidRPr="00046534" w:rsidRDefault="00FC43FC" w:rsidP="00FB520A">
            <w:pPr>
              <w:rPr>
                <w:rFonts w:cs="Arial"/>
                <w:sz w:val="20"/>
                <w:szCs w:val="20"/>
              </w:rPr>
            </w:pPr>
          </w:p>
        </w:tc>
      </w:tr>
      <w:tr w:rsidR="00FC43FC" w:rsidRPr="00A06266" w14:paraId="2111993C" w14:textId="77777777" w:rsidTr="00FC43FC">
        <w:trPr>
          <w:trHeight w:val="397"/>
        </w:trPr>
        <w:tc>
          <w:tcPr>
            <w:tcW w:w="2632" w:type="pct"/>
            <w:tcBorders>
              <w:top w:val="single" w:sz="8" w:space="0" w:color="000000"/>
              <w:left w:val="single" w:sz="4" w:space="0" w:color="auto"/>
              <w:bottom w:val="single" w:sz="8" w:space="0" w:color="000000"/>
              <w:right w:val="single" w:sz="4" w:space="0" w:color="auto"/>
            </w:tcBorders>
            <w:shd w:val="clear" w:color="auto" w:fill="auto"/>
          </w:tcPr>
          <w:p w14:paraId="4BDB26E2" w14:textId="77777777" w:rsidR="00FC43FC" w:rsidRPr="00C03D46" w:rsidRDefault="00FC43FC" w:rsidP="00FB520A">
            <w:pPr>
              <w:rPr>
                <w:sz w:val="22"/>
                <w:szCs w:val="22"/>
              </w:rPr>
            </w:pPr>
            <w:r w:rsidRPr="00C03D46">
              <w:rPr>
                <w:rFonts w:cs="Arial"/>
                <w:b/>
                <w:sz w:val="22"/>
                <w:szCs w:val="22"/>
              </w:rPr>
              <w:t>Qualifications</w:t>
            </w:r>
            <w:r w:rsidRPr="00C03D46">
              <w:rPr>
                <w:sz w:val="22"/>
                <w:szCs w:val="22"/>
              </w:rPr>
              <w:t xml:space="preserve"> </w:t>
            </w:r>
          </w:p>
          <w:p w14:paraId="4BBE0AA9" w14:textId="77777777" w:rsidR="00FC43FC" w:rsidRPr="00C72EDA" w:rsidRDefault="00FC43FC" w:rsidP="00FC43FC">
            <w:pPr>
              <w:numPr>
                <w:ilvl w:val="0"/>
                <w:numId w:val="6"/>
              </w:numPr>
              <w:rPr>
                <w:rFonts w:cs="Arial"/>
                <w:sz w:val="22"/>
                <w:szCs w:val="22"/>
              </w:rPr>
            </w:pPr>
            <w:r>
              <w:rPr>
                <w:rFonts w:cs="Arial"/>
                <w:sz w:val="22"/>
                <w:szCs w:val="22"/>
              </w:rPr>
              <w:t>Literacy and numeracy qualification e.g. Level 2 qualification or equivalent</w:t>
            </w:r>
          </w:p>
        </w:tc>
        <w:tc>
          <w:tcPr>
            <w:tcW w:w="2368" w:type="pct"/>
            <w:tcBorders>
              <w:top w:val="single" w:sz="8" w:space="0" w:color="000000"/>
              <w:left w:val="single" w:sz="4" w:space="0" w:color="auto"/>
              <w:bottom w:val="single" w:sz="8" w:space="0" w:color="000000"/>
              <w:right w:val="single" w:sz="8" w:space="0" w:color="000000"/>
            </w:tcBorders>
            <w:shd w:val="clear" w:color="auto" w:fill="auto"/>
          </w:tcPr>
          <w:p w14:paraId="4101652C" w14:textId="77777777" w:rsidR="00FC43FC" w:rsidRDefault="00FC43FC" w:rsidP="00FB520A">
            <w:pPr>
              <w:rPr>
                <w:rFonts w:cs="Arial"/>
                <w:sz w:val="22"/>
                <w:szCs w:val="22"/>
              </w:rPr>
            </w:pPr>
          </w:p>
          <w:p w14:paraId="479CD62D" w14:textId="77777777" w:rsidR="00FC43FC" w:rsidRDefault="00FC43FC" w:rsidP="00FC43FC">
            <w:pPr>
              <w:numPr>
                <w:ilvl w:val="0"/>
                <w:numId w:val="6"/>
              </w:numPr>
              <w:rPr>
                <w:rFonts w:cs="Arial"/>
                <w:sz w:val="22"/>
                <w:szCs w:val="22"/>
              </w:rPr>
            </w:pPr>
            <w:r w:rsidRPr="005441D8">
              <w:rPr>
                <w:rFonts w:cs="Arial"/>
                <w:sz w:val="22"/>
                <w:szCs w:val="22"/>
              </w:rPr>
              <w:t xml:space="preserve">Appropriate first aid training </w:t>
            </w:r>
          </w:p>
          <w:p w14:paraId="50BA1851" w14:textId="66D14626" w:rsidR="00A50E03" w:rsidRPr="00064DE1" w:rsidRDefault="00A50E03" w:rsidP="00FC43FC">
            <w:pPr>
              <w:numPr>
                <w:ilvl w:val="0"/>
                <w:numId w:val="6"/>
              </w:numPr>
              <w:rPr>
                <w:rFonts w:cs="Arial"/>
                <w:sz w:val="22"/>
                <w:szCs w:val="22"/>
              </w:rPr>
            </w:pPr>
            <w:r>
              <w:rPr>
                <w:rFonts w:cs="Arial"/>
                <w:sz w:val="22"/>
                <w:szCs w:val="22"/>
              </w:rPr>
              <w:t>CLAIT Plus, ECDL or Level 2 Word Processing</w:t>
            </w:r>
          </w:p>
        </w:tc>
      </w:tr>
      <w:tr w:rsidR="00FC43FC" w:rsidRPr="00A06266" w14:paraId="0DB66FFF" w14:textId="77777777" w:rsidTr="00FC43FC">
        <w:trPr>
          <w:trHeight w:val="327"/>
        </w:trPr>
        <w:tc>
          <w:tcPr>
            <w:tcW w:w="2632" w:type="pct"/>
            <w:tcBorders>
              <w:right w:val="single" w:sz="4" w:space="0" w:color="auto"/>
            </w:tcBorders>
            <w:shd w:val="clear" w:color="auto" w:fill="auto"/>
          </w:tcPr>
          <w:p w14:paraId="4ED10752" w14:textId="77777777" w:rsidR="00FC43FC" w:rsidRPr="00DC58EE" w:rsidRDefault="00FC43FC" w:rsidP="00FB520A">
            <w:pPr>
              <w:rPr>
                <w:rFonts w:cs="Arial"/>
                <w:b/>
              </w:rPr>
            </w:pPr>
            <w:r>
              <w:rPr>
                <w:rFonts w:cs="Arial"/>
                <w:b/>
              </w:rPr>
              <w:t>Personal Qualities</w:t>
            </w:r>
          </w:p>
          <w:p w14:paraId="1A891E01" w14:textId="77777777" w:rsidR="00FC43FC" w:rsidRDefault="00FC43FC" w:rsidP="00FC43FC">
            <w:pPr>
              <w:numPr>
                <w:ilvl w:val="0"/>
                <w:numId w:val="6"/>
              </w:numPr>
              <w:rPr>
                <w:rFonts w:cs="Arial"/>
                <w:sz w:val="22"/>
                <w:szCs w:val="22"/>
              </w:rPr>
            </w:pPr>
            <w:r>
              <w:rPr>
                <w:rFonts w:cs="Arial"/>
                <w:sz w:val="22"/>
                <w:szCs w:val="22"/>
              </w:rPr>
              <w:t>Attention to detail, neatness and accuracy</w:t>
            </w:r>
          </w:p>
          <w:p w14:paraId="72A0046F" w14:textId="77777777" w:rsidR="00FC43FC" w:rsidRDefault="00FC43FC" w:rsidP="00FC43FC">
            <w:pPr>
              <w:numPr>
                <w:ilvl w:val="0"/>
                <w:numId w:val="6"/>
              </w:numPr>
              <w:rPr>
                <w:rFonts w:cs="Arial"/>
                <w:sz w:val="22"/>
                <w:szCs w:val="22"/>
              </w:rPr>
            </w:pPr>
            <w:r>
              <w:rPr>
                <w:rFonts w:cs="Arial"/>
                <w:sz w:val="22"/>
                <w:szCs w:val="22"/>
              </w:rPr>
              <w:t>Organisational skills</w:t>
            </w:r>
          </w:p>
          <w:p w14:paraId="71E4ECD3" w14:textId="77777777" w:rsidR="00FC43FC" w:rsidRDefault="00FC43FC" w:rsidP="00FC43FC">
            <w:pPr>
              <w:numPr>
                <w:ilvl w:val="0"/>
                <w:numId w:val="6"/>
              </w:numPr>
              <w:rPr>
                <w:rFonts w:cs="Arial"/>
                <w:sz w:val="22"/>
                <w:szCs w:val="22"/>
              </w:rPr>
            </w:pPr>
            <w:r>
              <w:rPr>
                <w:rFonts w:cs="Arial"/>
                <w:sz w:val="22"/>
                <w:szCs w:val="22"/>
              </w:rPr>
              <w:t>Ability to work successfully in a team</w:t>
            </w:r>
          </w:p>
          <w:p w14:paraId="0928E0A4" w14:textId="77777777" w:rsidR="00FC43FC" w:rsidRPr="00AF72C3" w:rsidRDefault="00FC43FC" w:rsidP="00FC43FC">
            <w:pPr>
              <w:numPr>
                <w:ilvl w:val="0"/>
                <w:numId w:val="6"/>
              </w:numPr>
              <w:rPr>
                <w:rFonts w:cs="Arial"/>
                <w:sz w:val="22"/>
                <w:szCs w:val="22"/>
              </w:rPr>
            </w:pPr>
            <w:r w:rsidRPr="00AF72C3">
              <w:rPr>
                <w:rFonts w:cs="Arial"/>
                <w:sz w:val="22"/>
                <w:szCs w:val="22"/>
              </w:rPr>
              <w:t>Confidentiality</w:t>
            </w:r>
          </w:p>
        </w:tc>
        <w:tc>
          <w:tcPr>
            <w:tcW w:w="2368" w:type="pct"/>
            <w:tcBorders>
              <w:left w:val="single" w:sz="4" w:space="0" w:color="auto"/>
            </w:tcBorders>
            <w:shd w:val="clear" w:color="auto" w:fill="auto"/>
          </w:tcPr>
          <w:p w14:paraId="4B99056E" w14:textId="77777777" w:rsidR="00FC43FC" w:rsidRPr="00C77800" w:rsidRDefault="00FC43FC" w:rsidP="00FB520A">
            <w:pPr>
              <w:ind w:left="176" w:hanging="142"/>
              <w:rPr>
                <w:rFonts w:cs="Arial"/>
                <w:b/>
                <w:szCs w:val="20"/>
              </w:rPr>
            </w:pPr>
          </w:p>
        </w:tc>
      </w:tr>
      <w:tr w:rsidR="00FC43FC" w:rsidRPr="00A06266" w14:paraId="302BA76D" w14:textId="77777777" w:rsidTr="00FC43FC">
        <w:trPr>
          <w:trHeight w:val="327"/>
        </w:trPr>
        <w:tc>
          <w:tcPr>
            <w:tcW w:w="2632" w:type="pct"/>
            <w:tcBorders>
              <w:right w:val="single" w:sz="4" w:space="0" w:color="auto"/>
            </w:tcBorders>
            <w:shd w:val="clear" w:color="auto" w:fill="auto"/>
          </w:tcPr>
          <w:p w14:paraId="00460A06" w14:textId="77777777" w:rsidR="00FC43FC" w:rsidRDefault="00FC43FC" w:rsidP="00FB520A">
            <w:pPr>
              <w:rPr>
                <w:b/>
                <w:sz w:val="22"/>
                <w:szCs w:val="22"/>
              </w:rPr>
            </w:pPr>
            <w:r w:rsidRPr="00C03D46">
              <w:rPr>
                <w:b/>
                <w:sz w:val="22"/>
                <w:szCs w:val="22"/>
              </w:rPr>
              <w:t>Other Requirements</w:t>
            </w:r>
          </w:p>
          <w:p w14:paraId="08B76919" w14:textId="77777777" w:rsidR="00FC43FC" w:rsidRDefault="00FC43FC" w:rsidP="00670C10">
            <w:pPr>
              <w:numPr>
                <w:ilvl w:val="0"/>
                <w:numId w:val="7"/>
              </w:numPr>
              <w:tabs>
                <w:tab w:val="clear" w:pos="360"/>
                <w:tab w:val="num" w:pos="432"/>
                <w:tab w:val="num" w:pos="461"/>
              </w:tabs>
              <w:ind w:left="432" w:hanging="432"/>
              <w:rPr>
                <w:sz w:val="22"/>
                <w:szCs w:val="22"/>
              </w:rPr>
            </w:pPr>
            <w:r>
              <w:rPr>
                <w:sz w:val="22"/>
                <w:szCs w:val="22"/>
              </w:rPr>
              <w:t xml:space="preserve">To be committed to the school’s policy and ethos. </w:t>
            </w:r>
          </w:p>
          <w:p w14:paraId="21DD40A7" w14:textId="77777777" w:rsidR="00FC43FC" w:rsidRDefault="00FC43FC" w:rsidP="00670C10">
            <w:pPr>
              <w:numPr>
                <w:ilvl w:val="0"/>
                <w:numId w:val="7"/>
              </w:numPr>
              <w:tabs>
                <w:tab w:val="clear" w:pos="360"/>
                <w:tab w:val="num" w:pos="432"/>
                <w:tab w:val="num" w:pos="461"/>
              </w:tabs>
              <w:ind w:left="432" w:hanging="432"/>
              <w:rPr>
                <w:sz w:val="22"/>
                <w:szCs w:val="22"/>
              </w:rPr>
            </w:pPr>
            <w:r>
              <w:rPr>
                <w:sz w:val="22"/>
                <w:szCs w:val="22"/>
              </w:rPr>
              <w:t xml:space="preserve">To be committed to Continual Professional Development. </w:t>
            </w:r>
          </w:p>
          <w:p w14:paraId="5C7CC153" w14:textId="77777777" w:rsidR="00FC43FC" w:rsidRDefault="00FC43FC" w:rsidP="00670C10">
            <w:pPr>
              <w:numPr>
                <w:ilvl w:val="0"/>
                <w:numId w:val="7"/>
              </w:numPr>
              <w:tabs>
                <w:tab w:val="clear" w:pos="360"/>
                <w:tab w:val="num" w:pos="432"/>
                <w:tab w:val="num" w:pos="461"/>
              </w:tabs>
              <w:ind w:left="432" w:hanging="432"/>
              <w:rPr>
                <w:sz w:val="22"/>
                <w:szCs w:val="22"/>
              </w:rPr>
            </w:pPr>
            <w:r>
              <w:rPr>
                <w:sz w:val="22"/>
                <w:szCs w:val="22"/>
              </w:rPr>
              <w:t>Motivation to work with children and young people.</w:t>
            </w:r>
          </w:p>
          <w:p w14:paraId="4C04714C" w14:textId="77777777" w:rsidR="00FC43FC" w:rsidRDefault="00FC43FC" w:rsidP="00670C10">
            <w:pPr>
              <w:numPr>
                <w:ilvl w:val="0"/>
                <w:numId w:val="7"/>
              </w:numPr>
              <w:tabs>
                <w:tab w:val="clear" w:pos="360"/>
                <w:tab w:val="num" w:pos="432"/>
                <w:tab w:val="num" w:pos="461"/>
              </w:tabs>
              <w:ind w:left="432" w:hanging="432"/>
              <w:rPr>
                <w:sz w:val="22"/>
                <w:szCs w:val="22"/>
              </w:rPr>
            </w:pPr>
            <w:r>
              <w:rPr>
                <w:sz w:val="22"/>
                <w:szCs w:val="22"/>
              </w:rPr>
              <w:t xml:space="preserve">Ability to form and maintain appropriate relationships and personal boundaries with children and young people. </w:t>
            </w:r>
          </w:p>
          <w:p w14:paraId="40A9E176" w14:textId="2888104B" w:rsidR="00FC43FC" w:rsidRPr="009B1AB8" w:rsidRDefault="00670C10" w:rsidP="00670C10">
            <w:pPr>
              <w:numPr>
                <w:ilvl w:val="0"/>
                <w:numId w:val="7"/>
              </w:numPr>
              <w:tabs>
                <w:tab w:val="clear" w:pos="360"/>
                <w:tab w:val="num" w:pos="461"/>
              </w:tabs>
              <w:jc w:val="both"/>
              <w:rPr>
                <w:sz w:val="22"/>
                <w:szCs w:val="22"/>
              </w:rPr>
            </w:pPr>
            <w:r>
              <w:rPr>
                <w:sz w:val="22"/>
                <w:szCs w:val="22"/>
              </w:rPr>
              <w:t xml:space="preserve"> </w:t>
            </w:r>
            <w:r w:rsidR="00FC43FC" w:rsidRPr="009B0326">
              <w:rPr>
                <w:sz w:val="22"/>
                <w:szCs w:val="22"/>
              </w:rPr>
              <w:t>Enhanced DBS clearance required</w:t>
            </w:r>
          </w:p>
        </w:tc>
        <w:tc>
          <w:tcPr>
            <w:tcW w:w="2368" w:type="pct"/>
            <w:tcBorders>
              <w:left w:val="single" w:sz="4" w:space="0" w:color="auto"/>
            </w:tcBorders>
            <w:shd w:val="clear" w:color="auto" w:fill="auto"/>
          </w:tcPr>
          <w:p w14:paraId="1299C43A" w14:textId="77777777" w:rsidR="00FC43FC" w:rsidRPr="00C77800" w:rsidRDefault="00FC43FC" w:rsidP="00FB520A">
            <w:pPr>
              <w:ind w:left="176" w:hanging="142"/>
              <w:rPr>
                <w:rFonts w:cs="Arial"/>
                <w:b/>
                <w:szCs w:val="20"/>
              </w:rPr>
            </w:pPr>
          </w:p>
          <w:p w14:paraId="4DDBEF00" w14:textId="77777777" w:rsidR="00FC43FC" w:rsidRPr="00C77800" w:rsidRDefault="00FC43FC" w:rsidP="00FB520A">
            <w:pPr>
              <w:pStyle w:val="ListParagraph"/>
              <w:ind w:left="176"/>
              <w:rPr>
                <w:rFonts w:cs="Arial"/>
                <w:sz w:val="20"/>
                <w:szCs w:val="20"/>
              </w:rPr>
            </w:pPr>
          </w:p>
        </w:tc>
      </w:tr>
      <w:tr w:rsidR="00A10198" w:rsidRPr="00A06266" w14:paraId="65ABE51C" w14:textId="77777777" w:rsidTr="00FC43FC">
        <w:trPr>
          <w:trHeight w:val="327"/>
        </w:trPr>
        <w:tc>
          <w:tcPr>
            <w:tcW w:w="2632" w:type="pct"/>
            <w:tcBorders>
              <w:right w:val="single" w:sz="4" w:space="0" w:color="auto"/>
            </w:tcBorders>
            <w:shd w:val="clear" w:color="auto" w:fill="auto"/>
          </w:tcPr>
          <w:p w14:paraId="1EB714D9" w14:textId="30797C0F" w:rsidR="00A10198" w:rsidRPr="00C03D46" w:rsidRDefault="00A10198" w:rsidP="00A10198">
            <w:pPr>
              <w:rPr>
                <w:b/>
                <w:sz w:val="22"/>
                <w:szCs w:val="22"/>
              </w:rPr>
            </w:pPr>
            <w:r>
              <w:rPr>
                <w:rFonts w:cs="Arial"/>
                <w:b/>
                <w:sz w:val="22"/>
                <w:szCs w:val="22"/>
              </w:rPr>
              <w:t>Behaviours</w:t>
            </w:r>
          </w:p>
        </w:tc>
        <w:tc>
          <w:tcPr>
            <w:tcW w:w="2368" w:type="pct"/>
            <w:tcBorders>
              <w:left w:val="single" w:sz="4" w:space="0" w:color="auto"/>
            </w:tcBorders>
            <w:shd w:val="clear" w:color="auto" w:fill="auto"/>
          </w:tcPr>
          <w:p w14:paraId="70A78526" w14:textId="05F7D8C3" w:rsidR="00A10198" w:rsidRPr="00C77800" w:rsidRDefault="00A10198" w:rsidP="00A10198">
            <w:pPr>
              <w:ind w:left="176" w:hanging="142"/>
              <w:rPr>
                <w:rFonts w:cs="Arial"/>
                <w:b/>
                <w:szCs w:val="20"/>
              </w:rPr>
            </w:pPr>
            <w:r w:rsidRPr="00721507">
              <w:rPr>
                <w:rStyle w:val="Hyperlink"/>
                <w:rFonts w:cs="Arial"/>
              </w:rPr>
              <w:t>Link</w:t>
            </w:r>
          </w:p>
        </w:tc>
      </w:tr>
    </w:tbl>
    <w:p w14:paraId="698B4FFD" w14:textId="77777777" w:rsidR="00FC43FC" w:rsidRDefault="00FC43FC" w:rsidP="00FC43FC">
      <w:pPr>
        <w:rPr>
          <w:rFonts w:cs="Arial"/>
          <w:color w:val="FF0000"/>
          <w:sz w:val="18"/>
          <w:szCs w:val="18"/>
        </w:rPr>
      </w:pPr>
      <w:r w:rsidRPr="00A06266">
        <w:rPr>
          <w:rFonts w:cs="Arial"/>
          <w:sz w:val="20"/>
          <w:szCs w:val="20"/>
        </w:rPr>
        <w:br/>
        <w:t>NB – Assessment criteria for recruitment will be notified separately.</w:t>
      </w:r>
      <w:r w:rsidRPr="00A06266">
        <w:rPr>
          <w:rFonts w:cs="Arial"/>
          <w:sz w:val="20"/>
          <w:szCs w:val="20"/>
        </w:rPr>
        <w:br/>
      </w:r>
    </w:p>
    <w:p w14:paraId="299E53E8" w14:textId="05E18376" w:rsidR="00FC43FC" w:rsidRPr="00A06266" w:rsidRDefault="00FC43FC" w:rsidP="00FC43FC">
      <w:pPr>
        <w:rPr>
          <w:rFonts w:cs="Arial"/>
          <w:color w:val="FF0000"/>
          <w:sz w:val="18"/>
          <w:szCs w:val="18"/>
        </w:rPr>
      </w:pPr>
      <w:r w:rsidRPr="00A06266">
        <w:rPr>
          <w:rFonts w:cs="Arial"/>
          <w:color w:val="FF0000"/>
          <w:sz w:val="18"/>
          <w:szCs w:val="18"/>
        </w:rPr>
        <w:t>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3461D779" w14:textId="77777777" w:rsidR="00437B41" w:rsidRDefault="00437B41"/>
    <w:sectPr w:rsidR="00437B41" w:rsidSect="00FC43FC">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F3C9A" w14:textId="77777777" w:rsidR="0050706E" w:rsidRDefault="0050706E">
      <w:r>
        <w:separator/>
      </w:r>
    </w:p>
  </w:endnote>
  <w:endnote w:type="continuationSeparator" w:id="0">
    <w:p w14:paraId="1FC0A619" w14:textId="77777777" w:rsidR="0050706E" w:rsidRDefault="005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41915" w14:textId="77777777" w:rsidR="0050706E" w:rsidRDefault="0050706E">
      <w:r>
        <w:separator/>
      </w:r>
    </w:p>
  </w:footnote>
  <w:footnote w:type="continuationSeparator" w:id="0">
    <w:p w14:paraId="1BEDFD7F" w14:textId="77777777" w:rsidR="0050706E" w:rsidRDefault="0050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4C63"/>
    <w:multiLevelType w:val="multilevel"/>
    <w:tmpl w:val="8C7E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A1677"/>
    <w:multiLevelType w:val="hybridMultilevel"/>
    <w:tmpl w:val="39CCB230"/>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8621BBD"/>
    <w:multiLevelType w:val="hybridMultilevel"/>
    <w:tmpl w:val="6E5A08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A70B3"/>
    <w:multiLevelType w:val="hybridMultilevel"/>
    <w:tmpl w:val="F550BECC"/>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4" w15:restartNumberingAfterBreak="0">
    <w:nsid w:val="39924782"/>
    <w:multiLevelType w:val="hybridMultilevel"/>
    <w:tmpl w:val="00ECA4EC"/>
    <w:lvl w:ilvl="0" w:tplc="8012A5E4">
      <w:start w:val="1"/>
      <w:numFmt w:val="bullet"/>
      <w:lvlText w:val=""/>
      <w:lvlJc w:val="left"/>
      <w:pPr>
        <w:tabs>
          <w:tab w:val="num" w:pos="379"/>
        </w:tabs>
        <w:ind w:left="379"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96132"/>
    <w:multiLevelType w:val="multilevel"/>
    <w:tmpl w:val="16C0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787BA6"/>
    <w:multiLevelType w:val="hybridMultilevel"/>
    <w:tmpl w:val="815C0F80"/>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3F067D9"/>
    <w:multiLevelType w:val="multilevel"/>
    <w:tmpl w:val="6858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6D452D"/>
    <w:multiLevelType w:val="multilevel"/>
    <w:tmpl w:val="415C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310747"/>
    <w:multiLevelType w:val="hybridMultilevel"/>
    <w:tmpl w:val="AFF8727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20C61"/>
    <w:multiLevelType w:val="multilevel"/>
    <w:tmpl w:val="335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75643C0D"/>
    <w:multiLevelType w:val="multilevel"/>
    <w:tmpl w:val="20A0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F74F8E"/>
    <w:multiLevelType w:val="hybridMultilevel"/>
    <w:tmpl w:val="A61ADA5A"/>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2067145377">
    <w:abstractNumId w:val="1"/>
  </w:num>
  <w:num w:numId="2" w16cid:durableId="868565645">
    <w:abstractNumId w:val="3"/>
  </w:num>
  <w:num w:numId="3" w16cid:durableId="1943803682">
    <w:abstractNumId w:val="12"/>
  </w:num>
  <w:num w:numId="4" w16cid:durableId="2127039237">
    <w:abstractNumId w:val="14"/>
  </w:num>
  <w:num w:numId="5" w16cid:durableId="87819374">
    <w:abstractNumId w:val="11"/>
  </w:num>
  <w:num w:numId="6" w16cid:durableId="776489113">
    <w:abstractNumId w:val="7"/>
  </w:num>
  <w:num w:numId="7" w16cid:durableId="1055473378">
    <w:abstractNumId w:val="2"/>
  </w:num>
  <w:num w:numId="8" w16cid:durableId="760025801">
    <w:abstractNumId w:val="16"/>
  </w:num>
  <w:num w:numId="9" w16cid:durableId="1539005150">
    <w:abstractNumId w:val="6"/>
  </w:num>
  <w:num w:numId="10" w16cid:durableId="2000959855">
    <w:abstractNumId w:val="5"/>
  </w:num>
  <w:num w:numId="11" w16cid:durableId="1127894602">
    <w:abstractNumId w:val="9"/>
  </w:num>
  <w:num w:numId="12" w16cid:durableId="2052609511">
    <w:abstractNumId w:val="8"/>
  </w:num>
  <w:num w:numId="13" w16cid:durableId="1153251285">
    <w:abstractNumId w:val="15"/>
  </w:num>
  <w:num w:numId="14" w16cid:durableId="2105370043">
    <w:abstractNumId w:val="13"/>
  </w:num>
  <w:num w:numId="15" w16cid:durableId="1992326427">
    <w:abstractNumId w:val="0"/>
  </w:num>
  <w:num w:numId="16" w16cid:durableId="144972221">
    <w:abstractNumId w:val="10"/>
  </w:num>
  <w:num w:numId="17" w16cid:durableId="1675256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FC"/>
    <w:rsid w:val="000A1CC2"/>
    <w:rsid w:val="000C6A85"/>
    <w:rsid w:val="000C7905"/>
    <w:rsid w:val="001279FB"/>
    <w:rsid w:val="00156DF0"/>
    <w:rsid w:val="001B0E7A"/>
    <w:rsid w:val="001E6130"/>
    <w:rsid w:val="00213A59"/>
    <w:rsid w:val="003D23DD"/>
    <w:rsid w:val="003D365F"/>
    <w:rsid w:val="00411C8D"/>
    <w:rsid w:val="0042568A"/>
    <w:rsid w:val="00436C45"/>
    <w:rsid w:val="00437B41"/>
    <w:rsid w:val="004731E3"/>
    <w:rsid w:val="004B0475"/>
    <w:rsid w:val="0050706E"/>
    <w:rsid w:val="005270B3"/>
    <w:rsid w:val="00554402"/>
    <w:rsid w:val="00555654"/>
    <w:rsid w:val="00572B5B"/>
    <w:rsid w:val="005F0A00"/>
    <w:rsid w:val="006014F8"/>
    <w:rsid w:val="00620B48"/>
    <w:rsid w:val="00670C10"/>
    <w:rsid w:val="00697EDD"/>
    <w:rsid w:val="007379F2"/>
    <w:rsid w:val="00754EC3"/>
    <w:rsid w:val="007C44B5"/>
    <w:rsid w:val="008266B6"/>
    <w:rsid w:val="008834B5"/>
    <w:rsid w:val="008F327D"/>
    <w:rsid w:val="00965722"/>
    <w:rsid w:val="009953F9"/>
    <w:rsid w:val="0099780E"/>
    <w:rsid w:val="00A10198"/>
    <w:rsid w:val="00A323CD"/>
    <w:rsid w:val="00A50E03"/>
    <w:rsid w:val="00A8468A"/>
    <w:rsid w:val="00A948A9"/>
    <w:rsid w:val="00C13FC0"/>
    <w:rsid w:val="00C326A7"/>
    <w:rsid w:val="00C529DD"/>
    <w:rsid w:val="00C56CC3"/>
    <w:rsid w:val="00CD599E"/>
    <w:rsid w:val="00CE38B3"/>
    <w:rsid w:val="00D058F1"/>
    <w:rsid w:val="00D852C8"/>
    <w:rsid w:val="00D87DFD"/>
    <w:rsid w:val="00D96B8F"/>
    <w:rsid w:val="00DC69C4"/>
    <w:rsid w:val="00E02720"/>
    <w:rsid w:val="00E04A48"/>
    <w:rsid w:val="00E241A3"/>
    <w:rsid w:val="00E33394"/>
    <w:rsid w:val="00E44F56"/>
    <w:rsid w:val="00E47F47"/>
    <w:rsid w:val="00ED2722"/>
    <w:rsid w:val="00F2132C"/>
    <w:rsid w:val="00FC43FC"/>
    <w:rsid w:val="00FE6D8E"/>
    <w:rsid w:val="0CE35CA6"/>
    <w:rsid w:val="543A3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E467"/>
  <w15:chartTrackingRefBased/>
  <w15:docId w15:val="{46CA75FD-C9E0-4AEA-8CDF-D44E70A2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FC"/>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FC43FC"/>
    <w:pPr>
      <w:keepNext/>
      <w:jc w:val="center"/>
      <w:outlineLvl w:val="0"/>
    </w:pPr>
    <w:rPr>
      <w:szCs w:val="20"/>
      <w:lang w:eastAsia="en-US"/>
    </w:rPr>
  </w:style>
  <w:style w:type="paragraph" w:styleId="Heading2">
    <w:name w:val="heading 2"/>
    <w:basedOn w:val="Normal"/>
    <w:next w:val="Normal"/>
    <w:link w:val="Heading2Char"/>
    <w:qFormat/>
    <w:rsid w:val="00FC43FC"/>
    <w:pPr>
      <w:keepNext/>
      <w:ind w:left="2880" w:hanging="2880"/>
      <w:outlineLvl w:val="1"/>
    </w:pPr>
    <w:rPr>
      <w:szCs w:val="20"/>
      <w:lang w:eastAsia="en-US"/>
    </w:rPr>
  </w:style>
  <w:style w:type="paragraph" w:styleId="Heading5">
    <w:name w:val="heading 5"/>
    <w:basedOn w:val="Normal"/>
    <w:next w:val="Normal"/>
    <w:link w:val="Heading5Char"/>
    <w:qFormat/>
    <w:rsid w:val="00FC43FC"/>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3FC"/>
    <w:rPr>
      <w:rFonts w:ascii="Arial" w:eastAsia="Times New Roman" w:hAnsi="Arial" w:cs="Times New Roman"/>
      <w:sz w:val="24"/>
      <w:szCs w:val="20"/>
    </w:rPr>
  </w:style>
  <w:style w:type="character" w:customStyle="1" w:styleId="Heading2Char">
    <w:name w:val="Heading 2 Char"/>
    <w:basedOn w:val="DefaultParagraphFont"/>
    <w:link w:val="Heading2"/>
    <w:rsid w:val="00FC43FC"/>
    <w:rPr>
      <w:rFonts w:ascii="Arial" w:eastAsia="Times New Roman" w:hAnsi="Arial" w:cs="Times New Roman"/>
      <w:sz w:val="24"/>
      <w:szCs w:val="20"/>
    </w:rPr>
  </w:style>
  <w:style w:type="character" w:customStyle="1" w:styleId="Heading5Char">
    <w:name w:val="Heading 5 Char"/>
    <w:basedOn w:val="DefaultParagraphFont"/>
    <w:link w:val="Heading5"/>
    <w:rsid w:val="00FC43FC"/>
    <w:rPr>
      <w:rFonts w:ascii="Arial" w:eastAsia="Times New Roman" w:hAnsi="Arial" w:cs="Times New Roman"/>
      <w:b/>
      <w:sz w:val="24"/>
      <w:szCs w:val="20"/>
      <w:u w:val="single"/>
    </w:rPr>
  </w:style>
  <w:style w:type="paragraph" w:styleId="ListParagraph">
    <w:name w:val="List Paragraph"/>
    <w:basedOn w:val="Normal"/>
    <w:uiPriority w:val="34"/>
    <w:qFormat/>
    <w:rsid w:val="00FC43FC"/>
    <w:pPr>
      <w:ind w:left="720"/>
      <w:contextualSpacing/>
    </w:pPr>
  </w:style>
  <w:style w:type="character" w:styleId="Hyperlink">
    <w:name w:val="Hyperlink"/>
    <w:uiPriority w:val="99"/>
    <w:unhideWhenUsed/>
    <w:rsid w:val="00FC43FC"/>
    <w:rPr>
      <w:color w:val="0000FF"/>
      <w:u w:val="single"/>
    </w:rPr>
  </w:style>
  <w:style w:type="paragraph" w:styleId="BodyText">
    <w:name w:val="Body Text"/>
    <w:basedOn w:val="Normal"/>
    <w:link w:val="BodyTextChar"/>
    <w:rsid w:val="00FC43FC"/>
    <w:rPr>
      <w:b/>
      <w:szCs w:val="20"/>
      <w:lang w:eastAsia="en-US"/>
    </w:rPr>
  </w:style>
  <w:style w:type="character" w:customStyle="1" w:styleId="BodyTextChar">
    <w:name w:val="Body Text Char"/>
    <w:basedOn w:val="DefaultParagraphFont"/>
    <w:link w:val="BodyText"/>
    <w:rsid w:val="00FC43FC"/>
    <w:rPr>
      <w:rFonts w:ascii="Arial" w:eastAsia="Times New Roman" w:hAnsi="Arial" w:cs="Times New Roman"/>
      <w:b/>
      <w:sz w:val="24"/>
      <w:szCs w:val="20"/>
    </w:rPr>
  </w:style>
  <w:style w:type="paragraph" w:styleId="Footer">
    <w:name w:val="footer"/>
    <w:basedOn w:val="Normal"/>
    <w:link w:val="FooterChar"/>
    <w:uiPriority w:val="99"/>
    <w:rsid w:val="00FC43FC"/>
    <w:pPr>
      <w:tabs>
        <w:tab w:val="center" w:pos="4320"/>
        <w:tab w:val="right" w:pos="8640"/>
      </w:tabs>
    </w:pPr>
  </w:style>
  <w:style w:type="character" w:customStyle="1" w:styleId="FooterChar">
    <w:name w:val="Footer Char"/>
    <w:basedOn w:val="DefaultParagraphFont"/>
    <w:link w:val="Footer"/>
    <w:uiPriority w:val="99"/>
    <w:rsid w:val="00FC43FC"/>
    <w:rPr>
      <w:rFonts w:ascii="Arial" w:eastAsia="Times New Roman" w:hAnsi="Arial" w:cs="Times New Roman"/>
      <w:sz w:val="24"/>
      <w:szCs w:val="24"/>
      <w:lang w:eastAsia="en-GB"/>
    </w:rPr>
  </w:style>
  <w:style w:type="character" w:customStyle="1" w:styleId="normaltextrun">
    <w:name w:val="normaltextrun"/>
    <w:basedOn w:val="DefaultParagraphFont"/>
    <w:rsid w:val="008834B5"/>
  </w:style>
  <w:style w:type="character" w:customStyle="1" w:styleId="eop">
    <w:name w:val="eop"/>
    <w:basedOn w:val="DefaultParagraphFont"/>
    <w:rsid w:val="008834B5"/>
  </w:style>
  <w:style w:type="paragraph" w:customStyle="1" w:styleId="paragraph">
    <w:name w:val="paragraph"/>
    <w:basedOn w:val="Normal"/>
    <w:rsid w:val="001279F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72B5B"/>
    <w:pPr>
      <w:tabs>
        <w:tab w:val="center" w:pos="4513"/>
        <w:tab w:val="right" w:pos="9026"/>
      </w:tabs>
    </w:pPr>
  </w:style>
  <w:style w:type="character" w:customStyle="1" w:styleId="HeaderChar">
    <w:name w:val="Header Char"/>
    <w:basedOn w:val="DefaultParagraphFont"/>
    <w:link w:val="Header"/>
    <w:uiPriority w:val="99"/>
    <w:rsid w:val="00572B5B"/>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8534">
      <w:bodyDiv w:val="1"/>
      <w:marLeft w:val="0"/>
      <w:marRight w:val="0"/>
      <w:marTop w:val="0"/>
      <w:marBottom w:val="0"/>
      <w:divBdr>
        <w:top w:val="none" w:sz="0" w:space="0" w:color="auto"/>
        <w:left w:val="none" w:sz="0" w:space="0" w:color="auto"/>
        <w:bottom w:val="none" w:sz="0" w:space="0" w:color="auto"/>
        <w:right w:val="none" w:sz="0" w:space="0" w:color="auto"/>
      </w:divBdr>
      <w:divsChild>
        <w:div w:id="848105131">
          <w:marLeft w:val="0"/>
          <w:marRight w:val="0"/>
          <w:marTop w:val="0"/>
          <w:marBottom w:val="0"/>
          <w:divBdr>
            <w:top w:val="none" w:sz="0" w:space="0" w:color="auto"/>
            <w:left w:val="none" w:sz="0" w:space="0" w:color="auto"/>
            <w:bottom w:val="none" w:sz="0" w:space="0" w:color="auto"/>
            <w:right w:val="none" w:sz="0" w:space="0" w:color="auto"/>
          </w:divBdr>
        </w:div>
        <w:div w:id="866479167">
          <w:marLeft w:val="0"/>
          <w:marRight w:val="0"/>
          <w:marTop w:val="0"/>
          <w:marBottom w:val="0"/>
          <w:divBdr>
            <w:top w:val="none" w:sz="0" w:space="0" w:color="auto"/>
            <w:left w:val="none" w:sz="0" w:space="0" w:color="auto"/>
            <w:bottom w:val="none" w:sz="0" w:space="0" w:color="auto"/>
            <w:right w:val="none" w:sz="0" w:space="0" w:color="auto"/>
          </w:divBdr>
        </w:div>
        <w:div w:id="1403288276">
          <w:marLeft w:val="0"/>
          <w:marRight w:val="0"/>
          <w:marTop w:val="0"/>
          <w:marBottom w:val="0"/>
          <w:divBdr>
            <w:top w:val="none" w:sz="0" w:space="0" w:color="auto"/>
            <w:left w:val="none" w:sz="0" w:space="0" w:color="auto"/>
            <w:bottom w:val="none" w:sz="0" w:space="0" w:color="auto"/>
            <w:right w:val="none" w:sz="0" w:space="0" w:color="auto"/>
          </w:divBdr>
        </w:div>
        <w:div w:id="989406751">
          <w:marLeft w:val="0"/>
          <w:marRight w:val="0"/>
          <w:marTop w:val="0"/>
          <w:marBottom w:val="0"/>
          <w:divBdr>
            <w:top w:val="none" w:sz="0" w:space="0" w:color="auto"/>
            <w:left w:val="none" w:sz="0" w:space="0" w:color="auto"/>
            <w:bottom w:val="none" w:sz="0" w:space="0" w:color="auto"/>
            <w:right w:val="none" w:sz="0" w:space="0" w:color="auto"/>
          </w:divBdr>
        </w:div>
      </w:divsChild>
    </w:div>
    <w:div w:id="214707314">
      <w:bodyDiv w:val="1"/>
      <w:marLeft w:val="0"/>
      <w:marRight w:val="0"/>
      <w:marTop w:val="0"/>
      <w:marBottom w:val="0"/>
      <w:divBdr>
        <w:top w:val="none" w:sz="0" w:space="0" w:color="auto"/>
        <w:left w:val="none" w:sz="0" w:space="0" w:color="auto"/>
        <w:bottom w:val="none" w:sz="0" w:space="0" w:color="auto"/>
        <w:right w:val="none" w:sz="0" w:space="0" w:color="auto"/>
      </w:divBdr>
    </w:div>
    <w:div w:id="459346539">
      <w:bodyDiv w:val="1"/>
      <w:marLeft w:val="0"/>
      <w:marRight w:val="0"/>
      <w:marTop w:val="0"/>
      <w:marBottom w:val="0"/>
      <w:divBdr>
        <w:top w:val="none" w:sz="0" w:space="0" w:color="auto"/>
        <w:left w:val="none" w:sz="0" w:space="0" w:color="auto"/>
        <w:bottom w:val="none" w:sz="0" w:space="0" w:color="auto"/>
        <w:right w:val="none" w:sz="0" w:space="0" w:color="auto"/>
      </w:divBdr>
    </w:div>
    <w:div w:id="491215514">
      <w:bodyDiv w:val="1"/>
      <w:marLeft w:val="0"/>
      <w:marRight w:val="0"/>
      <w:marTop w:val="0"/>
      <w:marBottom w:val="0"/>
      <w:divBdr>
        <w:top w:val="none" w:sz="0" w:space="0" w:color="auto"/>
        <w:left w:val="none" w:sz="0" w:space="0" w:color="auto"/>
        <w:bottom w:val="none" w:sz="0" w:space="0" w:color="auto"/>
        <w:right w:val="none" w:sz="0" w:space="0" w:color="auto"/>
      </w:divBdr>
    </w:div>
    <w:div w:id="571936716">
      <w:bodyDiv w:val="1"/>
      <w:marLeft w:val="0"/>
      <w:marRight w:val="0"/>
      <w:marTop w:val="0"/>
      <w:marBottom w:val="0"/>
      <w:divBdr>
        <w:top w:val="none" w:sz="0" w:space="0" w:color="auto"/>
        <w:left w:val="none" w:sz="0" w:space="0" w:color="auto"/>
        <w:bottom w:val="none" w:sz="0" w:space="0" w:color="auto"/>
        <w:right w:val="none" w:sz="0" w:space="0" w:color="auto"/>
      </w:divBdr>
    </w:div>
    <w:div w:id="592318158">
      <w:bodyDiv w:val="1"/>
      <w:marLeft w:val="0"/>
      <w:marRight w:val="0"/>
      <w:marTop w:val="0"/>
      <w:marBottom w:val="0"/>
      <w:divBdr>
        <w:top w:val="none" w:sz="0" w:space="0" w:color="auto"/>
        <w:left w:val="none" w:sz="0" w:space="0" w:color="auto"/>
        <w:bottom w:val="none" w:sz="0" w:space="0" w:color="auto"/>
        <w:right w:val="none" w:sz="0" w:space="0" w:color="auto"/>
      </w:divBdr>
    </w:div>
    <w:div w:id="853882508">
      <w:bodyDiv w:val="1"/>
      <w:marLeft w:val="0"/>
      <w:marRight w:val="0"/>
      <w:marTop w:val="0"/>
      <w:marBottom w:val="0"/>
      <w:divBdr>
        <w:top w:val="none" w:sz="0" w:space="0" w:color="auto"/>
        <w:left w:val="none" w:sz="0" w:space="0" w:color="auto"/>
        <w:bottom w:val="none" w:sz="0" w:space="0" w:color="auto"/>
        <w:right w:val="none" w:sz="0" w:space="0" w:color="auto"/>
      </w:divBdr>
    </w:div>
    <w:div w:id="1067454770">
      <w:bodyDiv w:val="1"/>
      <w:marLeft w:val="0"/>
      <w:marRight w:val="0"/>
      <w:marTop w:val="0"/>
      <w:marBottom w:val="0"/>
      <w:divBdr>
        <w:top w:val="none" w:sz="0" w:space="0" w:color="auto"/>
        <w:left w:val="none" w:sz="0" w:space="0" w:color="auto"/>
        <w:bottom w:val="none" w:sz="0" w:space="0" w:color="auto"/>
        <w:right w:val="none" w:sz="0" w:space="0" w:color="auto"/>
      </w:divBdr>
    </w:div>
    <w:div w:id="1221132721">
      <w:bodyDiv w:val="1"/>
      <w:marLeft w:val="0"/>
      <w:marRight w:val="0"/>
      <w:marTop w:val="0"/>
      <w:marBottom w:val="0"/>
      <w:divBdr>
        <w:top w:val="none" w:sz="0" w:space="0" w:color="auto"/>
        <w:left w:val="none" w:sz="0" w:space="0" w:color="auto"/>
        <w:bottom w:val="none" w:sz="0" w:space="0" w:color="auto"/>
        <w:right w:val="none" w:sz="0" w:space="0" w:color="auto"/>
      </w:divBdr>
      <w:divsChild>
        <w:div w:id="184251125">
          <w:marLeft w:val="0"/>
          <w:marRight w:val="0"/>
          <w:marTop w:val="0"/>
          <w:marBottom w:val="0"/>
          <w:divBdr>
            <w:top w:val="none" w:sz="0" w:space="0" w:color="auto"/>
            <w:left w:val="none" w:sz="0" w:space="0" w:color="auto"/>
            <w:bottom w:val="none" w:sz="0" w:space="0" w:color="auto"/>
            <w:right w:val="none" w:sz="0" w:space="0" w:color="auto"/>
          </w:divBdr>
        </w:div>
        <w:div w:id="1153331021">
          <w:marLeft w:val="0"/>
          <w:marRight w:val="0"/>
          <w:marTop w:val="0"/>
          <w:marBottom w:val="0"/>
          <w:divBdr>
            <w:top w:val="none" w:sz="0" w:space="0" w:color="auto"/>
            <w:left w:val="none" w:sz="0" w:space="0" w:color="auto"/>
            <w:bottom w:val="none" w:sz="0" w:space="0" w:color="auto"/>
            <w:right w:val="none" w:sz="0" w:space="0" w:color="auto"/>
          </w:divBdr>
        </w:div>
        <w:div w:id="2003775432">
          <w:marLeft w:val="0"/>
          <w:marRight w:val="0"/>
          <w:marTop w:val="0"/>
          <w:marBottom w:val="0"/>
          <w:divBdr>
            <w:top w:val="none" w:sz="0" w:space="0" w:color="auto"/>
            <w:left w:val="none" w:sz="0" w:space="0" w:color="auto"/>
            <w:bottom w:val="none" w:sz="0" w:space="0" w:color="auto"/>
            <w:right w:val="none" w:sz="0" w:space="0" w:color="auto"/>
          </w:divBdr>
        </w:div>
        <w:div w:id="405109578">
          <w:marLeft w:val="0"/>
          <w:marRight w:val="0"/>
          <w:marTop w:val="0"/>
          <w:marBottom w:val="0"/>
          <w:divBdr>
            <w:top w:val="none" w:sz="0" w:space="0" w:color="auto"/>
            <w:left w:val="none" w:sz="0" w:space="0" w:color="auto"/>
            <w:bottom w:val="none" w:sz="0" w:space="0" w:color="auto"/>
            <w:right w:val="none" w:sz="0" w:space="0" w:color="auto"/>
          </w:divBdr>
        </w:div>
        <w:div w:id="1837184114">
          <w:marLeft w:val="0"/>
          <w:marRight w:val="0"/>
          <w:marTop w:val="0"/>
          <w:marBottom w:val="0"/>
          <w:divBdr>
            <w:top w:val="none" w:sz="0" w:space="0" w:color="auto"/>
            <w:left w:val="none" w:sz="0" w:space="0" w:color="auto"/>
            <w:bottom w:val="none" w:sz="0" w:space="0" w:color="auto"/>
            <w:right w:val="none" w:sz="0" w:space="0" w:color="auto"/>
          </w:divBdr>
        </w:div>
        <w:div w:id="119227387">
          <w:marLeft w:val="0"/>
          <w:marRight w:val="0"/>
          <w:marTop w:val="0"/>
          <w:marBottom w:val="0"/>
          <w:divBdr>
            <w:top w:val="none" w:sz="0" w:space="0" w:color="auto"/>
            <w:left w:val="none" w:sz="0" w:space="0" w:color="auto"/>
            <w:bottom w:val="none" w:sz="0" w:space="0" w:color="auto"/>
            <w:right w:val="none" w:sz="0" w:space="0" w:color="auto"/>
          </w:divBdr>
        </w:div>
        <w:div w:id="224415995">
          <w:marLeft w:val="0"/>
          <w:marRight w:val="0"/>
          <w:marTop w:val="0"/>
          <w:marBottom w:val="0"/>
          <w:divBdr>
            <w:top w:val="none" w:sz="0" w:space="0" w:color="auto"/>
            <w:left w:val="none" w:sz="0" w:space="0" w:color="auto"/>
            <w:bottom w:val="none" w:sz="0" w:space="0" w:color="auto"/>
            <w:right w:val="none" w:sz="0" w:space="0" w:color="auto"/>
          </w:divBdr>
        </w:div>
      </w:divsChild>
    </w:div>
    <w:div w:id="1312560374">
      <w:bodyDiv w:val="1"/>
      <w:marLeft w:val="0"/>
      <w:marRight w:val="0"/>
      <w:marTop w:val="0"/>
      <w:marBottom w:val="0"/>
      <w:divBdr>
        <w:top w:val="none" w:sz="0" w:space="0" w:color="auto"/>
        <w:left w:val="none" w:sz="0" w:space="0" w:color="auto"/>
        <w:bottom w:val="none" w:sz="0" w:space="0" w:color="auto"/>
        <w:right w:val="none" w:sz="0" w:space="0" w:color="auto"/>
      </w:divBdr>
    </w:div>
    <w:div w:id="1388185597">
      <w:bodyDiv w:val="1"/>
      <w:marLeft w:val="0"/>
      <w:marRight w:val="0"/>
      <w:marTop w:val="0"/>
      <w:marBottom w:val="0"/>
      <w:divBdr>
        <w:top w:val="none" w:sz="0" w:space="0" w:color="auto"/>
        <w:left w:val="none" w:sz="0" w:space="0" w:color="auto"/>
        <w:bottom w:val="none" w:sz="0" w:space="0" w:color="auto"/>
        <w:right w:val="none" w:sz="0" w:space="0" w:color="auto"/>
      </w:divBdr>
    </w:div>
    <w:div w:id="1446540319">
      <w:bodyDiv w:val="1"/>
      <w:marLeft w:val="0"/>
      <w:marRight w:val="0"/>
      <w:marTop w:val="0"/>
      <w:marBottom w:val="0"/>
      <w:divBdr>
        <w:top w:val="none" w:sz="0" w:space="0" w:color="auto"/>
        <w:left w:val="none" w:sz="0" w:space="0" w:color="auto"/>
        <w:bottom w:val="none" w:sz="0" w:space="0" w:color="auto"/>
        <w:right w:val="none" w:sz="0" w:space="0" w:color="auto"/>
      </w:divBdr>
      <w:divsChild>
        <w:div w:id="714622583">
          <w:marLeft w:val="0"/>
          <w:marRight w:val="0"/>
          <w:marTop w:val="0"/>
          <w:marBottom w:val="0"/>
          <w:divBdr>
            <w:top w:val="none" w:sz="0" w:space="0" w:color="auto"/>
            <w:left w:val="none" w:sz="0" w:space="0" w:color="auto"/>
            <w:bottom w:val="none" w:sz="0" w:space="0" w:color="auto"/>
            <w:right w:val="none" w:sz="0" w:space="0" w:color="auto"/>
          </w:divBdr>
        </w:div>
        <w:div w:id="1296761729">
          <w:marLeft w:val="0"/>
          <w:marRight w:val="0"/>
          <w:marTop w:val="0"/>
          <w:marBottom w:val="0"/>
          <w:divBdr>
            <w:top w:val="none" w:sz="0" w:space="0" w:color="auto"/>
            <w:left w:val="none" w:sz="0" w:space="0" w:color="auto"/>
            <w:bottom w:val="none" w:sz="0" w:space="0" w:color="auto"/>
            <w:right w:val="none" w:sz="0" w:space="0" w:color="auto"/>
          </w:divBdr>
        </w:div>
        <w:div w:id="1769157694">
          <w:marLeft w:val="0"/>
          <w:marRight w:val="0"/>
          <w:marTop w:val="0"/>
          <w:marBottom w:val="0"/>
          <w:divBdr>
            <w:top w:val="none" w:sz="0" w:space="0" w:color="auto"/>
            <w:left w:val="none" w:sz="0" w:space="0" w:color="auto"/>
            <w:bottom w:val="none" w:sz="0" w:space="0" w:color="auto"/>
            <w:right w:val="none" w:sz="0" w:space="0" w:color="auto"/>
          </w:divBdr>
        </w:div>
        <w:div w:id="997805929">
          <w:marLeft w:val="0"/>
          <w:marRight w:val="0"/>
          <w:marTop w:val="0"/>
          <w:marBottom w:val="0"/>
          <w:divBdr>
            <w:top w:val="none" w:sz="0" w:space="0" w:color="auto"/>
            <w:left w:val="none" w:sz="0" w:space="0" w:color="auto"/>
            <w:bottom w:val="none" w:sz="0" w:space="0" w:color="auto"/>
            <w:right w:val="none" w:sz="0" w:space="0" w:color="auto"/>
          </w:divBdr>
        </w:div>
        <w:div w:id="163471430">
          <w:marLeft w:val="0"/>
          <w:marRight w:val="0"/>
          <w:marTop w:val="0"/>
          <w:marBottom w:val="0"/>
          <w:divBdr>
            <w:top w:val="none" w:sz="0" w:space="0" w:color="auto"/>
            <w:left w:val="none" w:sz="0" w:space="0" w:color="auto"/>
            <w:bottom w:val="none" w:sz="0" w:space="0" w:color="auto"/>
            <w:right w:val="none" w:sz="0" w:space="0" w:color="auto"/>
          </w:divBdr>
        </w:div>
        <w:div w:id="117996890">
          <w:marLeft w:val="0"/>
          <w:marRight w:val="0"/>
          <w:marTop w:val="0"/>
          <w:marBottom w:val="0"/>
          <w:divBdr>
            <w:top w:val="none" w:sz="0" w:space="0" w:color="auto"/>
            <w:left w:val="none" w:sz="0" w:space="0" w:color="auto"/>
            <w:bottom w:val="none" w:sz="0" w:space="0" w:color="auto"/>
            <w:right w:val="none" w:sz="0" w:space="0" w:color="auto"/>
          </w:divBdr>
        </w:div>
        <w:div w:id="184907940">
          <w:marLeft w:val="0"/>
          <w:marRight w:val="0"/>
          <w:marTop w:val="0"/>
          <w:marBottom w:val="0"/>
          <w:divBdr>
            <w:top w:val="none" w:sz="0" w:space="0" w:color="auto"/>
            <w:left w:val="none" w:sz="0" w:space="0" w:color="auto"/>
            <w:bottom w:val="none" w:sz="0" w:space="0" w:color="auto"/>
            <w:right w:val="none" w:sz="0" w:space="0" w:color="auto"/>
          </w:divBdr>
        </w:div>
        <w:div w:id="1336572482">
          <w:marLeft w:val="0"/>
          <w:marRight w:val="0"/>
          <w:marTop w:val="0"/>
          <w:marBottom w:val="0"/>
          <w:divBdr>
            <w:top w:val="none" w:sz="0" w:space="0" w:color="auto"/>
            <w:left w:val="none" w:sz="0" w:space="0" w:color="auto"/>
            <w:bottom w:val="none" w:sz="0" w:space="0" w:color="auto"/>
            <w:right w:val="none" w:sz="0" w:space="0" w:color="auto"/>
          </w:divBdr>
        </w:div>
        <w:div w:id="1514801412">
          <w:marLeft w:val="0"/>
          <w:marRight w:val="0"/>
          <w:marTop w:val="0"/>
          <w:marBottom w:val="0"/>
          <w:divBdr>
            <w:top w:val="none" w:sz="0" w:space="0" w:color="auto"/>
            <w:left w:val="none" w:sz="0" w:space="0" w:color="auto"/>
            <w:bottom w:val="none" w:sz="0" w:space="0" w:color="auto"/>
            <w:right w:val="none" w:sz="0" w:space="0" w:color="auto"/>
          </w:divBdr>
        </w:div>
        <w:div w:id="1546259999">
          <w:marLeft w:val="0"/>
          <w:marRight w:val="0"/>
          <w:marTop w:val="0"/>
          <w:marBottom w:val="0"/>
          <w:divBdr>
            <w:top w:val="none" w:sz="0" w:space="0" w:color="auto"/>
            <w:left w:val="none" w:sz="0" w:space="0" w:color="auto"/>
            <w:bottom w:val="none" w:sz="0" w:space="0" w:color="auto"/>
            <w:right w:val="none" w:sz="0" w:space="0" w:color="auto"/>
          </w:divBdr>
        </w:div>
      </w:divsChild>
    </w:div>
    <w:div w:id="19103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1655</Words>
  <Characters>9438</Characters>
  <Application>Microsoft Office Word</Application>
  <DocSecurity>0</DocSecurity>
  <Lines>78</Lines>
  <Paragraphs>22</Paragraphs>
  <ScaleCrop>false</ScaleCrop>
  <Company>Microsoft</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Hagyard</dc:creator>
  <cp:keywords/>
  <dc:description/>
  <cp:lastModifiedBy>Cheryl Hagyard</cp:lastModifiedBy>
  <cp:revision>8</cp:revision>
  <dcterms:created xsi:type="dcterms:W3CDTF">2021-08-27T10:46:00Z</dcterms:created>
  <dcterms:modified xsi:type="dcterms:W3CDTF">2024-06-03T10:11:00Z</dcterms:modified>
</cp:coreProperties>
</file>