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5144" w:type="pct"/>
        <w:tblCellSpacing w:w="20" w:type="dxa"/>
        <w:tblBorders>
          <w:top w:val="outset" w:sz="6" w:space="0" w:color="33CC33"/>
          <w:left w:val="outset" w:sz="6" w:space="0" w:color="33CC33"/>
          <w:bottom w:val="outset" w:sz="6" w:space="0" w:color="33CC33"/>
          <w:right w:val="outset" w:sz="6" w:space="0" w:color="33CC33"/>
          <w:insideH w:val="outset" w:sz="6" w:space="0" w:color="33CC33"/>
          <w:insideV w:val="outset" w:sz="6" w:space="0" w:color="33CC33"/>
        </w:tblBorders>
        <w:tblLayout w:type="fixed"/>
        <w:tblLook w:val="04A0" w:firstRow="1" w:lastRow="0" w:firstColumn="1" w:lastColumn="0" w:noHBand="0" w:noVBand="1"/>
      </w:tblPr>
      <w:tblGrid>
        <w:gridCol w:w="2147"/>
        <w:gridCol w:w="8334"/>
      </w:tblGrid>
      <w:tr w:rsidR="00D4711D" w:rsidRPr="00A06266" w14:paraId="250D5348" w14:textId="77777777" w:rsidTr="005D4246">
        <w:trPr>
          <w:cantSplit/>
          <w:trHeight w:val="397"/>
          <w:tblCellSpacing w:w="20" w:type="dxa"/>
        </w:trPr>
        <w:tc>
          <w:tcPr>
            <w:tcW w:w="2087" w:type="dxa"/>
            <w:vAlign w:val="center"/>
          </w:tcPr>
          <w:p w14:paraId="4CB1790D" w14:textId="77777777" w:rsidR="00D4711D" w:rsidRPr="00A06266" w:rsidRDefault="00D4711D" w:rsidP="001F7858">
            <w:pPr>
              <w:rPr>
                <w:szCs w:val="24"/>
              </w:rPr>
            </w:pPr>
            <w:r w:rsidRPr="00A06266">
              <w:rPr>
                <w:b/>
                <w:szCs w:val="24"/>
              </w:rPr>
              <w:t>Post title:</w:t>
            </w:r>
          </w:p>
        </w:tc>
        <w:tc>
          <w:tcPr>
            <w:tcW w:w="8274" w:type="dxa"/>
            <w:vAlign w:val="center"/>
          </w:tcPr>
          <w:p w14:paraId="4F7DB81F" w14:textId="41E82B29" w:rsidR="00D4711D" w:rsidRPr="00A06266" w:rsidRDefault="008F4317" w:rsidP="001F7858">
            <w:r>
              <w:t>Habilitation Officer</w:t>
            </w:r>
          </w:p>
        </w:tc>
      </w:tr>
      <w:tr w:rsidR="00D4711D" w:rsidRPr="00A06266" w14:paraId="55B644C4" w14:textId="77777777" w:rsidTr="005D4246">
        <w:trPr>
          <w:cantSplit/>
          <w:trHeight w:val="397"/>
          <w:tblCellSpacing w:w="20" w:type="dxa"/>
        </w:trPr>
        <w:tc>
          <w:tcPr>
            <w:tcW w:w="2087" w:type="dxa"/>
            <w:vAlign w:val="center"/>
          </w:tcPr>
          <w:p w14:paraId="0B40B8B7" w14:textId="77777777" w:rsidR="00D4711D" w:rsidRPr="00A06266" w:rsidRDefault="00D4711D" w:rsidP="001F7858">
            <w:pPr>
              <w:rPr>
                <w:szCs w:val="24"/>
              </w:rPr>
            </w:pPr>
            <w:r w:rsidRPr="00A06266">
              <w:rPr>
                <w:b/>
                <w:szCs w:val="24"/>
              </w:rPr>
              <w:t>Grade:</w:t>
            </w:r>
          </w:p>
        </w:tc>
        <w:tc>
          <w:tcPr>
            <w:tcW w:w="8274" w:type="dxa"/>
            <w:vAlign w:val="center"/>
          </w:tcPr>
          <w:p w14:paraId="4CFB09DD" w14:textId="1AFBAEDB" w:rsidR="00D4711D" w:rsidRPr="00A06266" w:rsidRDefault="008F4317" w:rsidP="001F7858">
            <w:r>
              <w:t>I</w:t>
            </w:r>
          </w:p>
        </w:tc>
      </w:tr>
      <w:tr w:rsidR="00D4711D" w:rsidRPr="00A06266" w14:paraId="144561E9" w14:textId="77777777" w:rsidTr="005D4246">
        <w:trPr>
          <w:cantSplit/>
          <w:trHeight w:val="397"/>
          <w:tblCellSpacing w:w="20" w:type="dxa"/>
        </w:trPr>
        <w:tc>
          <w:tcPr>
            <w:tcW w:w="2087" w:type="dxa"/>
            <w:vAlign w:val="center"/>
          </w:tcPr>
          <w:p w14:paraId="4C78F91B" w14:textId="77777777" w:rsidR="00D4711D" w:rsidRPr="00A06266" w:rsidRDefault="00D4711D" w:rsidP="001F7858">
            <w:pPr>
              <w:rPr>
                <w:b/>
                <w:szCs w:val="24"/>
              </w:rPr>
            </w:pPr>
            <w:r w:rsidRPr="00A06266">
              <w:rPr>
                <w:b/>
                <w:szCs w:val="24"/>
              </w:rPr>
              <w:t>Responsible to:</w:t>
            </w:r>
          </w:p>
        </w:tc>
        <w:tc>
          <w:tcPr>
            <w:tcW w:w="8274" w:type="dxa"/>
            <w:vAlign w:val="center"/>
          </w:tcPr>
          <w:p w14:paraId="57F95BD8" w14:textId="6A542DFA" w:rsidR="0070480A" w:rsidRPr="00A06266" w:rsidRDefault="008F4317" w:rsidP="001F7858">
            <w:r>
              <w:t>Lead of Hearing and Vision Teams</w:t>
            </w:r>
          </w:p>
        </w:tc>
      </w:tr>
      <w:tr w:rsidR="0070480A" w:rsidRPr="00A06266" w14:paraId="682D9020" w14:textId="77777777" w:rsidTr="005D4246">
        <w:trPr>
          <w:cantSplit/>
          <w:trHeight w:val="397"/>
          <w:tblCellSpacing w:w="20" w:type="dxa"/>
        </w:trPr>
        <w:tc>
          <w:tcPr>
            <w:tcW w:w="2087" w:type="dxa"/>
            <w:vAlign w:val="center"/>
          </w:tcPr>
          <w:p w14:paraId="44C9E576" w14:textId="77777777" w:rsidR="0070480A" w:rsidRPr="00A06266" w:rsidRDefault="0070480A" w:rsidP="0070480A">
            <w:pPr>
              <w:rPr>
                <w:b/>
                <w:szCs w:val="24"/>
              </w:rPr>
            </w:pPr>
            <w:r w:rsidRPr="00A06266">
              <w:rPr>
                <w:b/>
                <w:szCs w:val="24"/>
              </w:rPr>
              <w:t>Staff managed:</w:t>
            </w:r>
          </w:p>
        </w:tc>
        <w:tc>
          <w:tcPr>
            <w:tcW w:w="8274" w:type="dxa"/>
            <w:vAlign w:val="center"/>
          </w:tcPr>
          <w:p w14:paraId="1074B417" w14:textId="45F2690B" w:rsidR="0070480A" w:rsidRPr="00A06266" w:rsidRDefault="00F914FF" w:rsidP="0070480A">
            <w:sdt>
              <w:sdtPr>
                <w:rPr>
                  <w:rFonts w:eastAsia="Times New Roman"/>
                  <w:lang w:eastAsia="en-GB"/>
                </w:rPr>
                <w:alias w:val="Choose from the list below"/>
                <w:tag w:val="Choose from the list below"/>
                <w:id w:val="12036476"/>
                <w:placeholder>
                  <w:docPart w:val="E60CB0C05C8846759041AE8BD5D92D72"/>
                </w:placeholder>
                <w:dropDownList>
                  <w:listItem w:displayText="None" w:value="None"/>
                  <w:listItem w:displayText="Manages operational frontline staff" w:value="Manages operational frontline staff"/>
                  <w:listItem w:displayText="Manages a team of specialist professionals" w:value="Manages a team of specialist professionals"/>
                  <w:listItem w:displayText="Manages a team of support roles" w:value="Manages a team of support roles"/>
                  <w:listItem w:displayText="Manages a group of managers" w:value="Manages a group of managers"/>
                  <w:listItem w:displayText="Manages a multidisciplinary team" w:value="Manages a multidisciplinary team"/>
                  <w:listItem w:displayText="Manages a team of staff across different locations" w:value="Manages a team of staff across different locations"/>
                  <w:listItem w:displayText="Manages a team of staff and volunteers" w:value="Manages a team of staff and volunteers"/>
                  <w:listItem w:displayText="Manages staff on a project/matrix basis (not direct line management)" w:value="Manages staff on a project/matrix basis (not direct line management)"/>
                  <w:listItem w:displayText="Manages a team of volunteers" w:value="Manages a team of volunteers"/>
                </w:dropDownList>
              </w:sdtPr>
              <w:sdtEndPr/>
              <w:sdtContent>
                <w:r w:rsidR="008F4317">
                  <w:rPr>
                    <w:rFonts w:eastAsia="Times New Roman"/>
                    <w:lang w:eastAsia="en-GB"/>
                  </w:rPr>
                  <w:t>None</w:t>
                </w:r>
              </w:sdtContent>
            </w:sdt>
          </w:p>
        </w:tc>
      </w:tr>
      <w:tr w:rsidR="0070480A" w:rsidRPr="00A06266" w14:paraId="1E58A5CC" w14:textId="77777777" w:rsidTr="005D4246">
        <w:trPr>
          <w:cantSplit/>
          <w:trHeight w:val="397"/>
          <w:tblCellSpacing w:w="20" w:type="dxa"/>
        </w:trPr>
        <w:tc>
          <w:tcPr>
            <w:tcW w:w="2087" w:type="dxa"/>
            <w:vAlign w:val="center"/>
          </w:tcPr>
          <w:p w14:paraId="36FEF730" w14:textId="77777777" w:rsidR="0070480A" w:rsidRDefault="0070480A" w:rsidP="001F7858">
            <w:pPr>
              <w:rPr>
                <w:b/>
                <w:szCs w:val="24"/>
              </w:rPr>
            </w:pPr>
            <w:r>
              <w:rPr>
                <w:b/>
                <w:szCs w:val="24"/>
              </w:rPr>
              <w:t>Directorate:</w:t>
            </w:r>
          </w:p>
        </w:tc>
        <w:tc>
          <w:tcPr>
            <w:tcW w:w="8274" w:type="dxa"/>
            <w:vAlign w:val="center"/>
          </w:tcPr>
          <w:p w14:paraId="6E5DC4ED" w14:textId="362855CE" w:rsidR="0070480A" w:rsidRPr="00A06266" w:rsidRDefault="00F914FF" w:rsidP="001F7858">
            <w:sdt>
              <w:sdtPr>
                <w:rPr>
                  <w:rFonts w:eastAsia="Times New Roman"/>
                  <w:lang w:eastAsia="en-GB"/>
                </w:rPr>
                <w:alias w:val="Directorate"/>
                <w:tag w:val="Directorate"/>
                <w:id w:val="2011181746"/>
                <w:placeholder>
                  <w:docPart w:val="E3C65947C372448FBEF741FDB1C820BE"/>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8F4317">
                  <w:rPr>
                    <w:rFonts w:eastAsia="Times New Roman"/>
                    <w:lang w:eastAsia="en-GB"/>
                  </w:rPr>
                  <w:t>Children and Young People's Service</w:t>
                </w:r>
              </w:sdtContent>
            </w:sdt>
          </w:p>
        </w:tc>
      </w:tr>
      <w:tr w:rsidR="0070480A" w:rsidRPr="00A06266" w14:paraId="12BA9B06" w14:textId="77777777" w:rsidTr="005D4246">
        <w:trPr>
          <w:cantSplit/>
          <w:trHeight w:val="397"/>
          <w:tblCellSpacing w:w="20" w:type="dxa"/>
        </w:trPr>
        <w:tc>
          <w:tcPr>
            <w:tcW w:w="2087" w:type="dxa"/>
            <w:vAlign w:val="center"/>
          </w:tcPr>
          <w:p w14:paraId="49DD3396" w14:textId="77777777" w:rsidR="0070480A" w:rsidRDefault="0070480A" w:rsidP="001F7858">
            <w:pPr>
              <w:rPr>
                <w:b/>
                <w:szCs w:val="24"/>
              </w:rPr>
            </w:pPr>
            <w:r>
              <w:rPr>
                <w:b/>
                <w:szCs w:val="24"/>
              </w:rPr>
              <w:t>Service:</w:t>
            </w:r>
          </w:p>
        </w:tc>
        <w:tc>
          <w:tcPr>
            <w:tcW w:w="8274" w:type="dxa"/>
            <w:vAlign w:val="center"/>
          </w:tcPr>
          <w:p w14:paraId="4610EF56" w14:textId="0273D07C" w:rsidR="0070480A" w:rsidRPr="00A06266" w:rsidRDefault="008F4317" w:rsidP="001F7858">
            <w:r>
              <w:t>Vision Team</w:t>
            </w:r>
          </w:p>
        </w:tc>
      </w:tr>
      <w:tr w:rsidR="00FF6D2A" w:rsidRPr="00A06266" w14:paraId="1337319E" w14:textId="77777777" w:rsidTr="005D4246">
        <w:trPr>
          <w:cantSplit/>
          <w:trHeight w:val="397"/>
          <w:tblCellSpacing w:w="20" w:type="dxa"/>
        </w:trPr>
        <w:tc>
          <w:tcPr>
            <w:tcW w:w="2087" w:type="dxa"/>
            <w:vAlign w:val="center"/>
          </w:tcPr>
          <w:p w14:paraId="1BD9F46C" w14:textId="77777777" w:rsidR="00FF6D2A" w:rsidRDefault="00FF6D2A" w:rsidP="00FF6D2A">
            <w:pPr>
              <w:rPr>
                <w:b/>
                <w:szCs w:val="24"/>
              </w:rPr>
            </w:pPr>
            <w:r w:rsidRPr="00A06266">
              <w:rPr>
                <w:b/>
                <w:szCs w:val="24"/>
              </w:rPr>
              <w:t>Job family:</w:t>
            </w:r>
          </w:p>
        </w:tc>
        <w:sdt>
          <w:sdtPr>
            <w:rPr>
              <w:rFonts w:eastAsia="Times New Roman"/>
              <w:b/>
              <w:lang w:eastAsia="en-GB"/>
            </w:rPr>
            <w:id w:val="931171563"/>
            <w:placeholder>
              <w:docPart w:val="8A633460C8894F3FADB51BC0B238E24D"/>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nt " w:value="SM - Senior Management "/>
            </w:dropDownList>
          </w:sdtPr>
          <w:sdtEndPr/>
          <w:sdtContent>
            <w:tc>
              <w:tcPr>
                <w:tcW w:w="8274" w:type="dxa"/>
                <w:vAlign w:val="center"/>
              </w:tcPr>
              <w:p w14:paraId="13829267" w14:textId="536870F2" w:rsidR="00FF6D2A" w:rsidRPr="00A06266" w:rsidRDefault="008F4317" w:rsidP="00FF6D2A">
                <w:r>
                  <w:rPr>
                    <w:rFonts w:eastAsia="Times New Roman"/>
                    <w:b/>
                    <w:lang w:eastAsia="en-GB"/>
                  </w:rPr>
                  <w:t xml:space="preserve">OS - Operational Support </w:t>
                </w:r>
              </w:p>
            </w:tc>
          </w:sdtContent>
        </w:sdt>
      </w:tr>
      <w:tr w:rsidR="00FF6D2A" w:rsidRPr="00A06266" w14:paraId="5DDAC0D8" w14:textId="77777777" w:rsidTr="005D4246">
        <w:trPr>
          <w:cantSplit/>
          <w:trHeight w:val="397"/>
          <w:tblCellSpacing w:w="20" w:type="dxa"/>
        </w:trPr>
        <w:tc>
          <w:tcPr>
            <w:tcW w:w="2087" w:type="dxa"/>
            <w:vAlign w:val="center"/>
          </w:tcPr>
          <w:p w14:paraId="477736B7" w14:textId="77777777" w:rsidR="00FF6D2A" w:rsidRDefault="00FF6D2A" w:rsidP="00FF6D2A">
            <w:pPr>
              <w:rPr>
                <w:b/>
                <w:szCs w:val="24"/>
              </w:rPr>
            </w:pPr>
            <w:r>
              <w:rPr>
                <w:b/>
                <w:szCs w:val="24"/>
              </w:rPr>
              <w:t>Date of issue:</w:t>
            </w:r>
          </w:p>
        </w:tc>
        <w:tc>
          <w:tcPr>
            <w:tcW w:w="8274" w:type="dxa"/>
            <w:vAlign w:val="center"/>
          </w:tcPr>
          <w:p w14:paraId="437AECC9" w14:textId="1A8B80B1" w:rsidR="00FF6D2A" w:rsidRPr="00A06266" w:rsidRDefault="008F4317" w:rsidP="00FF6D2A">
            <w:r>
              <w:t>September 2023</w:t>
            </w:r>
          </w:p>
        </w:tc>
      </w:tr>
    </w:tbl>
    <w:tbl>
      <w:tblPr>
        <w:tblStyle w:val="LightList-Accent6"/>
        <w:tblW w:w="10480" w:type="dxa"/>
        <w:tblLayout w:type="fixed"/>
        <w:tblLook w:val="04A0" w:firstRow="1" w:lastRow="0" w:firstColumn="1" w:lastColumn="0" w:noHBand="0" w:noVBand="1"/>
      </w:tblPr>
      <w:tblGrid>
        <w:gridCol w:w="10480"/>
      </w:tblGrid>
      <w:tr w:rsidR="00D4711D" w:rsidRPr="00A06266" w14:paraId="2639281E"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2C2518E7" w14:textId="77777777" w:rsidR="00D4711D" w:rsidRPr="00A06266" w:rsidRDefault="00D4711D" w:rsidP="001F7858">
            <w:pPr>
              <w:rPr>
                <w:rFonts w:cs="Arial"/>
                <w:sz w:val="24"/>
                <w:szCs w:val="24"/>
              </w:rPr>
            </w:pPr>
            <w:r w:rsidRPr="00A06266">
              <w:rPr>
                <w:rFonts w:cs="Arial"/>
                <w:sz w:val="24"/>
                <w:szCs w:val="24"/>
              </w:rPr>
              <w:t>Job context</w:t>
            </w:r>
          </w:p>
        </w:tc>
      </w:tr>
      <w:tr w:rsidR="00D4711D" w:rsidRPr="005415D6" w14:paraId="0EBD1E11"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05B8BD86" w14:textId="77777777" w:rsidR="008F4317" w:rsidRPr="008F4317" w:rsidRDefault="008F4317" w:rsidP="008F4317">
            <w:pPr>
              <w:pStyle w:val="ListParagraph"/>
              <w:numPr>
                <w:ilvl w:val="0"/>
                <w:numId w:val="3"/>
              </w:numPr>
              <w:spacing w:after="200" w:line="276" w:lineRule="auto"/>
              <w:rPr>
                <w:rFonts w:ascii="Arial" w:hAnsi="Arial" w:cs="Arial"/>
                <w:b w:val="0"/>
                <w:bCs w:val="0"/>
                <w:sz w:val="20"/>
                <w:szCs w:val="20"/>
              </w:rPr>
            </w:pPr>
            <w:r w:rsidRPr="008F4317">
              <w:rPr>
                <w:rFonts w:ascii="Arial" w:hAnsi="Arial" w:cs="Arial"/>
                <w:b w:val="0"/>
                <w:bCs w:val="0"/>
                <w:sz w:val="20"/>
                <w:szCs w:val="20"/>
              </w:rPr>
              <w:t xml:space="preserve">The Inclusion Service works in partnership with all schools and settings within North Yorkshire to promote the inclusion, participation and achievement of children and young people with SEND. This role fits within our centrally managed services of the hearing and vision teams. This role involves spoken communications so a confident use of English language is required. The role holder will be required to support children and young people (CYP) who have a vision impairment, improve their mobility and independence skills. </w:t>
            </w:r>
          </w:p>
          <w:p w14:paraId="1B4B8431" w14:textId="77777777" w:rsidR="008F4317" w:rsidRPr="008F4317" w:rsidRDefault="008F4317" w:rsidP="008F4317">
            <w:pPr>
              <w:pStyle w:val="ListParagraph"/>
              <w:numPr>
                <w:ilvl w:val="0"/>
                <w:numId w:val="3"/>
              </w:numPr>
              <w:spacing w:after="200" w:line="276" w:lineRule="auto"/>
              <w:rPr>
                <w:rFonts w:ascii="Arial" w:hAnsi="Arial" w:cs="Arial"/>
                <w:b w:val="0"/>
                <w:bCs w:val="0"/>
                <w:sz w:val="20"/>
                <w:szCs w:val="20"/>
              </w:rPr>
            </w:pPr>
            <w:r w:rsidRPr="008F4317">
              <w:rPr>
                <w:rFonts w:ascii="Arial" w:hAnsi="Arial" w:cs="Arial"/>
                <w:b w:val="0"/>
                <w:bCs w:val="0"/>
                <w:sz w:val="20"/>
                <w:szCs w:val="20"/>
              </w:rPr>
              <w:t xml:space="preserve">This will be achieved by working directly with CYP with a vision impairment; training families and staff within settings and writing and implement intervention plans. </w:t>
            </w:r>
          </w:p>
          <w:p w14:paraId="3B1AFC5B" w14:textId="77777777" w:rsidR="008F4317" w:rsidRPr="008F4317" w:rsidRDefault="008F4317" w:rsidP="008F4317">
            <w:pPr>
              <w:pStyle w:val="ListParagraph"/>
              <w:numPr>
                <w:ilvl w:val="0"/>
                <w:numId w:val="3"/>
              </w:numPr>
              <w:spacing w:after="200" w:line="276" w:lineRule="auto"/>
              <w:rPr>
                <w:rFonts w:ascii="Arial" w:hAnsi="Arial" w:cs="Arial"/>
                <w:b w:val="0"/>
                <w:bCs w:val="0"/>
                <w:sz w:val="20"/>
                <w:szCs w:val="20"/>
              </w:rPr>
            </w:pPr>
            <w:r w:rsidRPr="008F4317">
              <w:rPr>
                <w:rFonts w:ascii="Arial" w:hAnsi="Arial" w:cs="Arial"/>
                <w:b w:val="0"/>
                <w:bCs w:val="0"/>
                <w:sz w:val="20"/>
                <w:szCs w:val="20"/>
              </w:rPr>
              <w:t>As this post is with children and young people, an enhanced DBS is required.</w:t>
            </w:r>
          </w:p>
          <w:p w14:paraId="154FFD83" w14:textId="77777777" w:rsidR="008F4317" w:rsidRPr="008F4317" w:rsidRDefault="008F4317" w:rsidP="008F4317">
            <w:pPr>
              <w:pStyle w:val="ListParagraph"/>
              <w:numPr>
                <w:ilvl w:val="0"/>
                <w:numId w:val="3"/>
              </w:numPr>
              <w:spacing w:after="200" w:line="276" w:lineRule="auto"/>
              <w:rPr>
                <w:rFonts w:ascii="Arial" w:hAnsi="Arial" w:cs="Arial"/>
                <w:b w:val="0"/>
                <w:bCs w:val="0"/>
                <w:sz w:val="20"/>
                <w:szCs w:val="20"/>
              </w:rPr>
            </w:pPr>
            <w:r w:rsidRPr="008F4317">
              <w:rPr>
                <w:rFonts w:ascii="Arial" w:hAnsi="Arial" w:cs="Arial"/>
                <w:b w:val="0"/>
                <w:bCs w:val="0"/>
                <w:sz w:val="20"/>
                <w:szCs w:val="20"/>
              </w:rPr>
              <w:t>This post is peripatetic and involves working across North Yorkshire.</w:t>
            </w:r>
          </w:p>
          <w:p w14:paraId="642230F5" w14:textId="38BD44E3" w:rsidR="00FF6D2A" w:rsidRPr="008F4317" w:rsidRDefault="008F4317" w:rsidP="008F4317">
            <w:pPr>
              <w:spacing w:line="276" w:lineRule="auto"/>
              <w:rPr>
                <w:rFonts w:cs="Arial"/>
                <w:b w:val="0"/>
                <w:bCs w:val="0"/>
                <w:sz w:val="20"/>
                <w:szCs w:val="20"/>
              </w:rPr>
            </w:pPr>
            <w:r w:rsidRPr="008F4317">
              <w:rPr>
                <w:rFonts w:cs="Arial"/>
                <w:b w:val="0"/>
                <w:bCs w:val="0"/>
                <w:sz w:val="20"/>
                <w:szCs w:val="20"/>
              </w:rPr>
              <w:t>This role involves spoken communications so a confident use of English language is required.</w:t>
            </w:r>
          </w:p>
        </w:tc>
      </w:tr>
    </w:tbl>
    <w:p w14:paraId="08373DB5" w14:textId="77777777" w:rsidR="00A64037" w:rsidRPr="0077329D" w:rsidRDefault="00A64037" w:rsidP="004A1109">
      <w:pPr>
        <w:rPr>
          <w:sz w:val="16"/>
          <w:szCs w:val="16"/>
        </w:rPr>
      </w:pPr>
    </w:p>
    <w:tbl>
      <w:tblPr>
        <w:tblStyle w:val="TableGrid"/>
        <w:tblpPr w:leftFromText="180" w:rightFromText="180" w:vertAnchor="text" w:tblpY="1"/>
        <w:tblOverlap w:val="never"/>
        <w:tblW w:w="514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D4711D" w:rsidRPr="006A3F07" w14:paraId="3ECC5994" w14:textId="77777777" w:rsidTr="00D4711D">
        <w:trPr>
          <w:cantSplit/>
          <w:trHeight w:val="397"/>
        </w:trPr>
        <w:tc>
          <w:tcPr>
            <w:tcW w:w="10490" w:type="dxa"/>
            <w:shd w:val="clear" w:color="auto" w:fill="538135" w:themeFill="accent6" w:themeFillShade="BF"/>
            <w:vAlign w:val="center"/>
          </w:tcPr>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3"/>
              <w:gridCol w:w="8015"/>
            </w:tblGrid>
            <w:tr w:rsidR="0070480A" w:rsidRPr="00A06266" w14:paraId="140100F4" w14:textId="77777777" w:rsidTr="00E70D1E">
              <w:trPr>
                <w:cantSplit/>
                <w:trHeight w:val="397"/>
              </w:trPr>
              <w:tc>
                <w:tcPr>
                  <w:tcW w:w="2192" w:type="dxa"/>
                  <w:vAlign w:val="center"/>
                </w:tcPr>
                <w:p w14:paraId="4A46FFD3" w14:textId="77777777" w:rsidR="0070480A" w:rsidRPr="008F4317" w:rsidRDefault="0070480A" w:rsidP="0070480A">
                  <w:pPr>
                    <w:rPr>
                      <w:color w:val="FFFFFF" w:themeColor="background1"/>
                      <w:szCs w:val="24"/>
                    </w:rPr>
                  </w:pPr>
                  <w:r w:rsidRPr="008F4317">
                    <w:rPr>
                      <w:b/>
                      <w:bCs/>
                      <w:color w:val="FFFFFF" w:themeColor="background1"/>
                      <w:szCs w:val="24"/>
                    </w:rPr>
                    <w:t>Job Purpose:</w:t>
                  </w:r>
                </w:p>
              </w:tc>
              <w:tc>
                <w:tcPr>
                  <w:tcW w:w="8050" w:type="dxa"/>
                  <w:vAlign w:val="center"/>
                </w:tcPr>
                <w:p w14:paraId="58698BB5" w14:textId="77777777" w:rsidR="008F4317" w:rsidRPr="008F4317" w:rsidRDefault="008F4317" w:rsidP="008F4317">
                  <w:pPr>
                    <w:autoSpaceDE w:val="0"/>
                    <w:autoSpaceDN w:val="0"/>
                    <w:adjustRightInd w:val="0"/>
                    <w:rPr>
                      <w:bCs/>
                      <w:color w:val="FFFFFF" w:themeColor="background1"/>
                    </w:rPr>
                  </w:pPr>
                  <w:r w:rsidRPr="008F4317">
                    <w:rPr>
                      <w:color w:val="FFFFFF" w:themeColor="background1"/>
                    </w:rPr>
                    <w:t>To carry out the professional duties of Habilitation officer within the Inclusion Service.</w:t>
                  </w:r>
                </w:p>
                <w:p w14:paraId="642174EB" w14:textId="77777777" w:rsidR="008F4317" w:rsidRPr="008F4317" w:rsidRDefault="008F4317" w:rsidP="008F4317">
                  <w:pPr>
                    <w:autoSpaceDE w:val="0"/>
                    <w:autoSpaceDN w:val="0"/>
                    <w:adjustRightInd w:val="0"/>
                    <w:rPr>
                      <w:bCs/>
                      <w:color w:val="FFFFFF" w:themeColor="background1"/>
                    </w:rPr>
                  </w:pPr>
                  <w:r w:rsidRPr="008F4317">
                    <w:rPr>
                      <w:color w:val="FFFFFF" w:themeColor="background1"/>
                    </w:rPr>
                    <w:t>To support the lead teacher by the development and delivery of provision for VI children and young people.</w:t>
                  </w:r>
                </w:p>
                <w:p w14:paraId="728F573A" w14:textId="77777777" w:rsidR="008F4317" w:rsidRPr="008F4317" w:rsidRDefault="008F4317" w:rsidP="008F4317">
                  <w:pPr>
                    <w:autoSpaceDE w:val="0"/>
                    <w:autoSpaceDN w:val="0"/>
                    <w:adjustRightInd w:val="0"/>
                    <w:rPr>
                      <w:bCs/>
                      <w:color w:val="FFFFFF" w:themeColor="background1"/>
                    </w:rPr>
                  </w:pPr>
                  <w:r w:rsidRPr="008F4317">
                    <w:rPr>
                      <w:color w:val="FFFFFF" w:themeColor="background1"/>
                    </w:rPr>
                    <w:t>Play a major role in:</w:t>
                  </w:r>
                </w:p>
                <w:p w14:paraId="00122F94" w14:textId="77777777" w:rsidR="008F4317" w:rsidRPr="008F4317" w:rsidRDefault="008F4317" w:rsidP="008F4317">
                  <w:pPr>
                    <w:autoSpaceDE w:val="0"/>
                    <w:autoSpaceDN w:val="0"/>
                    <w:adjustRightInd w:val="0"/>
                    <w:rPr>
                      <w:bCs/>
                      <w:color w:val="FFFFFF" w:themeColor="background1"/>
                    </w:rPr>
                  </w:pPr>
                </w:p>
                <w:p w14:paraId="54B7FCA2" w14:textId="77777777" w:rsidR="008F4317" w:rsidRPr="008F4317" w:rsidRDefault="008F4317" w:rsidP="008F4317">
                  <w:pPr>
                    <w:numPr>
                      <w:ilvl w:val="0"/>
                      <w:numId w:val="16"/>
                    </w:numPr>
                    <w:autoSpaceDE w:val="0"/>
                    <w:autoSpaceDN w:val="0"/>
                    <w:adjustRightInd w:val="0"/>
                    <w:rPr>
                      <w:bCs/>
                      <w:color w:val="FFFFFF" w:themeColor="background1"/>
                    </w:rPr>
                  </w:pPr>
                  <w:r w:rsidRPr="008F4317">
                    <w:rPr>
                      <w:color w:val="FFFFFF" w:themeColor="background1"/>
                    </w:rPr>
                    <w:t>supporting and advising schools, settings and parents/carers in the delivery of high quality intervention to enable children and young people experience the highest degree of autonomy and independent living skills, to become confident with their peers, and to be safe.</w:t>
                  </w:r>
                </w:p>
                <w:p w14:paraId="3163B1B7" w14:textId="77777777" w:rsidR="008F4317" w:rsidRPr="008F4317" w:rsidRDefault="008F4317" w:rsidP="008F4317">
                  <w:pPr>
                    <w:numPr>
                      <w:ilvl w:val="0"/>
                      <w:numId w:val="16"/>
                    </w:numPr>
                    <w:autoSpaceDE w:val="0"/>
                    <w:autoSpaceDN w:val="0"/>
                    <w:adjustRightInd w:val="0"/>
                    <w:rPr>
                      <w:bCs/>
                      <w:color w:val="FFFFFF" w:themeColor="background1"/>
                    </w:rPr>
                  </w:pPr>
                  <w:r w:rsidRPr="008F4317">
                    <w:rPr>
                      <w:color w:val="FFFFFF" w:themeColor="background1"/>
                    </w:rPr>
                    <w:t>assessing, targeting, planning, monitoring and recording children and young people’s progress in their mobility and independence.</w:t>
                  </w:r>
                </w:p>
                <w:p w14:paraId="58A578F2" w14:textId="77777777" w:rsidR="008F4317" w:rsidRPr="008F4317" w:rsidRDefault="008F4317" w:rsidP="008F4317">
                  <w:pPr>
                    <w:numPr>
                      <w:ilvl w:val="0"/>
                      <w:numId w:val="16"/>
                    </w:numPr>
                    <w:autoSpaceDE w:val="0"/>
                    <w:autoSpaceDN w:val="0"/>
                    <w:adjustRightInd w:val="0"/>
                    <w:rPr>
                      <w:bCs/>
                      <w:color w:val="FFFFFF" w:themeColor="background1"/>
                    </w:rPr>
                  </w:pPr>
                  <w:r w:rsidRPr="008F4317">
                    <w:rPr>
                      <w:color w:val="FFFFFF" w:themeColor="background1"/>
                    </w:rPr>
                    <w:t>quality assuring the Habilitation and mobility work carried out by those working with vision impaired children and young people</w:t>
                  </w:r>
                </w:p>
                <w:p w14:paraId="5F1DAFFB" w14:textId="77777777" w:rsidR="008F4317" w:rsidRPr="008F4317" w:rsidRDefault="008F4317" w:rsidP="008F4317">
                  <w:pPr>
                    <w:numPr>
                      <w:ilvl w:val="0"/>
                      <w:numId w:val="16"/>
                    </w:numPr>
                    <w:autoSpaceDE w:val="0"/>
                    <w:autoSpaceDN w:val="0"/>
                    <w:adjustRightInd w:val="0"/>
                    <w:rPr>
                      <w:bCs/>
                      <w:color w:val="FFFFFF" w:themeColor="background1"/>
                    </w:rPr>
                  </w:pPr>
                  <w:r w:rsidRPr="008F4317">
                    <w:rPr>
                      <w:color w:val="FFFFFF" w:themeColor="background1"/>
                    </w:rPr>
                    <w:t>offering training to parents/carers, families, school staff and the child’s peers, to help them to learn more about the mobility and independent living challenges experienced by the child or young person with a vision impairment, and strategies to help alleviate these difficulties.</w:t>
                  </w:r>
                </w:p>
                <w:p w14:paraId="20D12EE6" w14:textId="70543A12" w:rsidR="0070480A" w:rsidRPr="008F4317" w:rsidRDefault="008F4317" w:rsidP="008F4317">
                  <w:pPr>
                    <w:numPr>
                      <w:ilvl w:val="0"/>
                      <w:numId w:val="16"/>
                    </w:numPr>
                    <w:autoSpaceDE w:val="0"/>
                    <w:autoSpaceDN w:val="0"/>
                    <w:adjustRightInd w:val="0"/>
                    <w:rPr>
                      <w:bCs/>
                      <w:color w:val="FFFFFF" w:themeColor="background1"/>
                    </w:rPr>
                  </w:pPr>
                  <w:r w:rsidRPr="008F4317">
                    <w:rPr>
                      <w:color w:val="FFFFFF" w:themeColor="background1"/>
                    </w:rPr>
                    <w:lastRenderedPageBreak/>
                    <w:t>The post-holder will work in partnership with teachers for vision impaired children, to deliver a seamless service to all stakeholders.</w:t>
                  </w:r>
                </w:p>
              </w:tc>
            </w:tr>
          </w:tbl>
          <w:p w14:paraId="058E4A7D" w14:textId="77777777" w:rsidR="00D4711D" w:rsidRPr="00A06266" w:rsidRDefault="00D4711D" w:rsidP="001F7858">
            <w:pPr>
              <w:shd w:val="clear" w:color="auto" w:fill="538135" w:themeFill="accent6" w:themeFillShade="BF"/>
              <w:spacing w:before="120" w:after="120"/>
              <w:rPr>
                <w:szCs w:val="24"/>
              </w:rPr>
            </w:pPr>
          </w:p>
        </w:tc>
      </w:tr>
    </w:tbl>
    <w:tbl>
      <w:tblPr>
        <w:tblStyle w:val="LightList-Accent1"/>
        <w:tblW w:w="10480" w:type="dxa"/>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tblBorders>
        <w:tblLook w:val="04A0" w:firstRow="1" w:lastRow="0" w:firstColumn="1" w:lastColumn="0" w:noHBand="0" w:noVBand="1"/>
      </w:tblPr>
      <w:tblGrid>
        <w:gridCol w:w="2368"/>
        <w:gridCol w:w="8112"/>
      </w:tblGrid>
      <w:tr w:rsidR="00D06747" w:rsidRPr="0070480A" w14:paraId="7D097F8D" w14:textId="77777777" w:rsidTr="001F095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auto"/>
          </w:tcPr>
          <w:p w14:paraId="40955723" w14:textId="77777777" w:rsidR="00D06747" w:rsidRPr="0070480A" w:rsidRDefault="0070480A" w:rsidP="00E422E1">
            <w:pPr>
              <w:rPr>
                <w:rFonts w:cs="Arial"/>
                <w:color w:val="auto"/>
                <w:sz w:val="24"/>
                <w:szCs w:val="24"/>
              </w:rPr>
            </w:pPr>
            <w:r>
              <w:rPr>
                <w:rFonts w:cs="Arial"/>
                <w:color w:val="auto"/>
                <w:sz w:val="24"/>
                <w:szCs w:val="24"/>
              </w:rPr>
              <w:lastRenderedPageBreak/>
              <w:t>Operational management:</w:t>
            </w:r>
          </w:p>
        </w:tc>
        <w:tc>
          <w:tcPr>
            <w:tcW w:w="8112" w:type="dxa"/>
            <w:shd w:val="clear" w:color="auto" w:fill="auto"/>
          </w:tcPr>
          <w:p w14:paraId="27DF76E3" w14:textId="77777777" w:rsidR="008F4317" w:rsidRPr="008F4317" w:rsidRDefault="008F4317" w:rsidP="008F4317">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F4317">
              <w:rPr>
                <w:rFonts w:ascii="Arial" w:hAnsi="Arial" w:cs="Arial"/>
                <w:b w:val="0"/>
                <w:bCs w:val="0"/>
                <w:color w:val="auto"/>
                <w:sz w:val="20"/>
                <w:szCs w:val="20"/>
              </w:rPr>
              <w:t>To manage a peripatetic caseload as specified by the line manager and in accordance with service policies.</w:t>
            </w:r>
          </w:p>
          <w:p w14:paraId="42E0A527" w14:textId="77777777"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Assess the needs of children and young people with vision impairment and develop programmes of support based on their assessment.</w:t>
            </w:r>
          </w:p>
          <w:p w14:paraId="3F2C95F8" w14:textId="77777777"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Write and implement individual Intervention Plans that outline the next steps for a child or young person to develop further mobility and independent living skills.</w:t>
            </w:r>
          </w:p>
          <w:p w14:paraId="2C822BE7" w14:textId="77777777"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Work in a range of environments, including the home and area around the home, educational and public settings.</w:t>
            </w:r>
          </w:p>
          <w:p w14:paraId="18DB0A79" w14:textId="77777777"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Provide support at times of transition within and between these settings.</w:t>
            </w:r>
          </w:p>
          <w:p w14:paraId="262D775C" w14:textId="5E2BD883"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 xml:space="preserve">Provide age-appropriate, on-going training that teaches children and young people with a </w:t>
            </w:r>
            <w:r w:rsidR="007F0689" w:rsidRPr="007F0689">
              <w:rPr>
                <w:rFonts w:cs="Arial"/>
                <w:b w:val="0"/>
                <w:bCs w:val="0"/>
                <w:color w:val="auto"/>
                <w:sz w:val="20"/>
                <w:szCs w:val="20"/>
              </w:rPr>
              <w:t xml:space="preserve">vision </w:t>
            </w:r>
            <w:r w:rsidRPr="008F4317">
              <w:rPr>
                <w:rFonts w:cs="Arial"/>
                <w:b w:val="0"/>
                <w:bCs w:val="0"/>
                <w:color w:val="auto"/>
                <w:sz w:val="20"/>
                <w:szCs w:val="20"/>
              </w:rPr>
              <w:t>impairment, to move safely and efficiently – indoors and outdoors - in their home, school, college, work and community settings, and as independently as possible.</w:t>
            </w:r>
          </w:p>
          <w:p w14:paraId="3948CF20" w14:textId="77777777"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Provide a range of training, from basic skills to enable independence in indoor and campus environments, to cane training and safety skills.</w:t>
            </w:r>
          </w:p>
          <w:p w14:paraId="393EDC23" w14:textId="77777777"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Deliver structured individual or group sessions, teaching independent living skills in educational settings and/or homes.</w:t>
            </w:r>
          </w:p>
          <w:p w14:paraId="3B8FF891" w14:textId="77777777"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 xml:space="preserve">Deliver a range of training sessions in orientation, mobility, independent living skills. </w:t>
            </w:r>
          </w:p>
          <w:p w14:paraId="1D3FA1F4" w14:textId="77777777"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Risk assess indoor and outdoor routes and audit environments in relation to safety and accessibility for a children and young people with a vision impairment.</w:t>
            </w:r>
          </w:p>
          <w:p w14:paraId="2D34C7DD" w14:textId="77777777" w:rsidR="008F4317" w:rsidRPr="008F4317" w:rsidRDefault="008F4317" w:rsidP="008F4317">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F4317">
              <w:rPr>
                <w:rFonts w:ascii="Arial" w:hAnsi="Arial" w:cs="Arial"/>
                <w:b w:val="0"/>
                <w:bCs w:val="0"/>
                <w:color w:val="auto"/>
                <w:sz w:val="20"/>
                <w:szCs w:val="20"/>
              </w:rPr>
              <w:t>To provide advice and guidance around environmental accessibility of educational, recreational and work experience settings, and to provide recommendations to assist with the inclusion and safety of people with sensory needs.</w:t>
            </w:r>
          </w:p>
          <w:p w14:paraId="5CE421EE" w14:textId="77777777" w:rsidR="008F4317" w:rsidRPr="008F4317" w:rsidRDefault="008F4317" w:rsidP="008F4317">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F4317">
              <w:rPr>
                <w:rFonts w:ascii="Arial" w:hAnsi="Arial" w:cs="Arial"/>
                <w:b w:val="0"/>
                <w:bCs w:val="0"/>
                <w:color w:val="auto"/>
                <w:sz w:val="20"/>
                <w:szCs w:val="20"/>
              </w:rPr>
              <w:t xml:space="preserve">Actively promote inclusive learning environments, including raising awareness of all forms of access to communication including but not limited to print, Braille, Moon, audio description, ICT, assistive technology, telephones, Deaf-blind manual and block alphabet. </w:t>
            </w:r>
          </w:p>
          <w:p w14:paraId="36F68D97" w14:textId="73EEFD9B"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Regularly work with other professionals to share expertise and knowledge about their students and to ensure the holistic needs of children an</w:t>
            </w:r>
            <w:r w:rsidR="008D3C63">
              <w:rPr>
                <w:rFonts w:cs="Arial"/>
                <w:b w:val="0"/>
                <w:bCs w:val="0"/>
                <w:color w:val="auto"/>
                <w:sz w:val="20"/>
                <w:szCs w:val="20"/>
              </w:rPr>
              <w:t xml:space="preserve">d </w:t>
            </w:r>
            <w:r w:rsidRPr="008F4317">
              <w:rPr>
                <w:rFonts w:cs="Arial"/>
                <w:b w:val="0"/>
                <w:bCs w:val="0"/>
                <w:color w:val="auto"/>
                <w:sz w:val="20"/>
                <w:szCs w:val="20"/>
              </w:rPr>
              <w:t>young people are supported.</w:t>
            </w:r>
          </w:p>
          <w:p w14:paraId="2BA2A370" w14:textId="18B0E714"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 xml:space="preserve">Provide </w:t>
            </w:r>
            <w:r w:rsidRPr="008F4317">
              <w:rPr>
                <w:rFonts w:cs="Arial"/>
                <w:b w:val="0"/>
                <w:bCs w:val="0"/>
                <w:noProof/>
                <w:color w:val="auto"/>
                <w:sz w:val="20"/>
                <w:szCs w:val="20"/>
              </w:rPr>
              <w:t xml:space="preserve">advice, information and assistance to parents, carers and others in close contact with children and young people in order ensurreinforcement of training programmes and to raise their awareness of </w:t>
            </w:r>
            <w:r w:rsidR="007F0689" w:rsidRPr="007F0689">
              <w:rPr>
                <w:rFonts w:cs="Arial"/>
                <w:b w:val="0"/>
                <w:bCs w:val="0"/>
                <w:noProof/>
                <w:color w:val="auto"/>
                <w:sz w:val="20"/>
                <w:szCs w:val="20"/>
              </w:rPr>
              <w:t xml:space="preserve">vision </w:t>
            </w:r>
            <w:r w:rsidRPr="008F4317">
              <w:rPr>
                <w:rFonts w:cs="Arial"/>
                <w:b w:val="0"/>
                <w:bCs w:val="0"/>
                <w:noProof/>
                <w:color w:val="auto"/>
                <w:sz w:val="20"/>
                <w:szCs w:val="20"/>
              </w:rPr>
              <w:t>impairment and resources available.</w:t>
            </w:r>
          </w:p>
          <w:p w14:paraId="1964C167" w14:textId="113F8BF5" w:rsidR="008F4317" w:rsidRPr="008F4317" w:rsidRDefault="008F4317" w:rsidP="008F4317">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F4317">
              <w:rPr>
                <w:rFonts w:ascii="Arial" w:hAnsi="Arial" w:cs="Arial"/>
                <w:b w:val="0"/>
                <w:bCs w:val="0"/>
                <w:color w:val="auto"/>
                <w:sz w:val="20"/>
                <w:szCs w:val="20"/>
              </w:rPr>
              <w:t xml:space="preserve">Maintain an awareness of current thinking, research and relevant developments in the area of habilitation and </w:t>
            </w:r>
            <w:r w:rsidR="007F0689">
              <w:rPr>
                <w:rFonts w:ascii="Arial" w:hAnsi="Arial" w:cs="Arial"/>
                <w:b w:val="0"/>
                <w:bCs w:val="0"/>
                <w:color w:val="auto"/>
                <w:sz w:val="20"/>
                <w:szCs w:val="20"/>
              </w:rPr>
              <w:t>h</w:t>
            </w:r>
            <w:r w:rsidRPr="008F4317">
              <w:rPr>
                <w:rFonts w:ascii="Arial" w:hAnsi="Arial" w:cs="Arial"/>
                <w:b w:val="0"/>
                <w:bCs w:val="0"/>
                <w:color w:val="auto"/>
                <w:sz w:val="20"/>
                <w:szCs w:val="20"/>
              </w:rPr>
              <w:t xml:space="preserve">abilitation </w:t>
            </w:r>
            <w:r w:rsidR="007F0689">
              <w:rPr>
                <w:rFonts w:ascii="Arial" w:hAnsi="Arial" w:cs="Arial"/>
                <w:b w:val="0"/>
                <w:bCs w:val="0"/>
                <w:color w:val="auto"/>
                <w:sz w:val="20"/>
                <w:szCs w:val="20"/>
              </w:rPr>
              <w:t>t</w:t>
            </w:r>
            <w:r w:rsidRPr="008F4317">
              <w:rPr>
                <w:rFonts w:ascii="Arial" w:hAnsi="Arial" w:cs="Arial"/>
                <w:b w:val="0"/>
                <w:bCs w:val="0"/>
                <w:color w:val="auto"/>
                <w:sz w:val="20"/>
                <w:szCs w:val="20"/>
              </w:rPr>
              <w:t>raining, in order to ensure practice is cutting-edge.</w:t>
            </w:r>
          </w:p>
          <w:p w14:paraId="495C4B5C" w14:textId="77777777" w:rsidR="008F4317" w:rsidRPr="008F4317" w:rsidRDefault="008F4317" w:rsidP="008F4317">
            <w:pPr>
              <w:pStyle w:val="ListParagraph"/>
              <w:numPr>
                <w:ilvl w:val="0"/>
                <w:numId w:val="17"/>
              </w:numPr>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0"/>
                <w:szCs w:val="20"/>
              </w:rPr>
            </w:pPr>
            <w:r w:rsidRPr="008F4317">
              <w:rPr>
                <w:rFonts w:ascii="Arial" w:hAnsi="Arial" w:cs="Arial"/>
                <w:b w:val="0"/>
                <w:bCs w:val="0"/>
                <w:color w:val="auto"/>
                <w:sz w:val="20"/>
                <w:szCs w:val="20"/>
              </w:rPr>
              <w:t>Maintain detailed records of habilitation provision for students on caseload, complete written reports as required and support students in discussions and decisions about their needs and wishes including contributions to EHCP plans.</w:t>
            </w:r>
          </w:p>
          <w:p w14:paraId="08989AEE" w14:textId="77777777" w:rsidR="008F4317" w:rsidRPr="008F4317" w:rsidRDefault="008F4317" w:rsidP="008F4317">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b w:val="0"/>
                <w:bCs w:val="0"/>
                <w:color w:val="auto"/>
                <w:sz w:val="20"/>
                <w:szCs w:val="20"/>
              </w:rPr>
            </w:pPr>
            <w:r w:rsidRPr="008F4317">
              <w:rPr>
                <w:rFonts w:cs="Arial"/>
                <w:b w:val="0"/>
                <w:bCs w:val="0"/>
                <w:color w:val="auto"/>
                <w:sz w:val="20"/>
                <w:szCs w:val="20"/>
              </w:rPr>
              <w:t>Work in partnership with QTVIs to deliver all the above</w:t>
            </w:r>
          </w:p>
          <w:p w14:paraId="3C3CA16C" w14:textId="4350E201" w:rsidR="00D06747" w:rsidRPr="008F4317" w:rsidRDefault="008F4317" w:rsidP="0070480A">
            <w:pPr>
              <w:numPr>
                <w:ilvl w:val="0"/>
                <w:numId w:val="17"/>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8F4317">
              <w:rPr>
                <w:rFonts w:eastAsia="Arial" w:cs="Arial"/>
                <w:b w:val="0"/>
                <w:bCs w:val="0"/>
                <w:color w:val="auto"/>
                <w:sz w:val="20"/>
                <w:szCs w:val="20"/>
              </w:rPr>
              <w:t>Work within the boundaries and ethos of NYC policies and procedures</w:t>
            </w:r>
            <w:r w:rsidRPr="008F4317">
              <w:rPr>
                <w:rFonts w:eastAsia="Arial" w:cs="Arial"/>
                <w:color w:val="auto"/>
                <w:sz w:val="20"/>
                <w:szCs w:val="20"/>
              </w:rPr>
              <w:t xml:space="preserve"> </w:t>
            </w:r>
          </w:p>
        </w:tc>
      </w:tr>
      <w:tr w:rsidR="00D4711D" w:rsidRPr="0070480A" w14:paraId="7ED85046"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706F43D3" w14:textId="77777777" w:rsidR="00D4711D" w:rsidRPr="00A06266" w:rsidRDefault="0070480A" w:rsidP="001F7858">
            <w:pPr>
              <w:rPr>
                <w:rFonts w:cs="Arial"/>
                <w:sz w:val="24"/>
                <w:szCs w:val="24"/>
              </w:rPr>
            </w:pPr>
            <w:r>
              <w:rPr>
                <w:rFonts w:cs="Arial"/>
                <w:sz w:val="24"/>
                <w:szCs w:val="24"/>
              </w:rPr>
              <w:t>Resource management:</w:t>
            </w:r>
          </w:p>
        </w:tc>
        <w:tc>
          <w:tcPr>
            <w:tcW w:w="8112" w:type="dxa"/>
            <w:tcBorders>
              <w:top w:val="none" w:sz="0" w:space="0" w:color="auto"/>
              <w:bottom w:val="none" w:sz="0" w:space="0" w:color="auto"/>
              <w:right w:val="none" w:sz="0" w:space="0" w:color="auto"/>
            </w:tcBorders>
          </w:tcPr>
          <w:p w14:paraId="7B26C5F9" w14:textId="77777777" w:rsidR="008F4317" w:rsidRDefault="008F4317" w:rsidP="008F4317">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Ensure working time is maximised and used efficiently maximising the use of technology where appropriate.</w:t>
            </w:r>
          </w:p>
          <w:p w14:paraId="1985D825" w14:textId="77777777" w:rsidR="008F4317" w:rsidRDefault="008F4317" w:rsidP="008F4317">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Awareness of decision making on financial resources.</w:t>
            </w:r>
          </w:p>
          <w:p w14:paraId="3EC1D27E" w14:textId="77777777" w:rsidR="008F4317" w:rsidRDefault="008F4317" w:rsidP="008F4317">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Keep abreast of new resources and approaches to supporting schools and setting and children with VI so they can be used to inform team practice.</w:t>
            </w:r>
          </w:p>
          <w:p w14:paraId="63F2895B" w14:textId="77777777" w:rsidR="008F4317" w:rsidRDefault="008F4317" w:rsidP="008F4317">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Contribute to the training and induction plan for the VI team, SENCos, schools and settings, governors and other key stakeholders.</w:t>
            </w:r>
          </w:p>
          <w:p w14:paraId="7789DC60" w14:textId="27EA5603" w:rsidR="00D4711D" w:rsidRPr="008F4317" w:rsidRDefault="008F4317" w:rsidP="008F4317">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4317">
              <w:rPr>
                <w:rFonts w:ascii="Arial" w:hAnsi="Arial" w:cs="Arial"/>
                <w:sz w:val="20"/>
                <w:szCs w:val="20"/>
              </w:rPr>
              <w:t>Contribute to the development and delivery of traded work across the teams.</w:t>
            </w:r>
          </w:p>
        </w:tc>
      </w:tr>
      <w:tr w:rsidR="00B55C39" w:rsidRPr="0070480A" w14:paraId="0EB8B400"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4B8C81F1" w14:textId="77777777" w:rsidR="00B55C39" w:rsidRPr="00A06266" w:rsidRDefault="0070480A" w:rsidP="001F7858">
            <w:pPr>
              <w:rPr>
                <w:rFonts w:cs="Arial"/>
                <w:sz w:val="24"/>
                <w:szCs w:val="24"/>
              </w:rPr>
            </w:pPr>
            <w:r>
              <w:rPr>
                <w:rFonts w:cs="Arial"/>
                <w:sz w:val="24"/>
                <w:szCs w:val="24"/>
              </w:rPr>
              <w:lastRenderedPageBreak/>
              <w:t>Partnerships:</w:t>
            </w:r>
          </w:p>
        </w:tc>
        <w:tc>
          <w:tcPr>
            <w:tcW w:w="8112" w:type="dxa"/>
          </w:tcPr>
          <w:p w14:paraId="32A8512E" w14:textId="77777777" w:rsidR="008F4317" w:rsidRDefault="008F4317" w:rsidP="008F4317">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To work collaboratively with other professionals within the multi-disciplinary teams and CYPS and health services to ensure the holistic needs of children and young people are supported.</w:t>
            </w:r>
          </w:p>
          <w:p w14:paraId="7E3F2D45" w14:textId="77777777" w:rsidR="008F4317" w:rsidRDefault="008F4317" w:rsidP="008F4317">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Develop and sustain integrated working and effective relationships with health, statutory and voluntary agencies, and professionals within the broader range of services for children and families to support children and young people, specifically the SEND locality hub.</w:t>
            </w:r>
          </w:p>
          <w:p w14:paraId="58B8AEEB" w14:textId="77777777" w:rsidR="008F4317" w:rsidRDefault="008F4317" w:rsidP="008F4317">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Share experience and provide professional advice and guidance to other agencies as required, working as closely as possible to ensure holistic support.</w:t>
            </w:r>
          </w:p>
          <w:p w14:paraId="61BC6B9A" w14:textId="77777777" w:rsidR="008F4317" w:rsidRDefault="008F4317" w:rsidP="008F4317">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Consult/liaise with other professionals to ensure effective communication/integrated approach to children.</w:t>
            </w:r>
          </w:p>
          <w:p w14:paraId="6861E5C5" w14:textId="1FAD9867" w:rsidR="00B55C39" w:rsidRPr="008F4317" w:rsidRDefault="008F4317" w:rsidP="008F4317">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4317">
              <w:rPr>
                <w:rFonts w:ascii="Arial" w:hAnsi="Arial" w:cs="Arial"/>
                <w:sz w:val="20"/>
                <w:szCs w:val="20"/>
              </w:rPr>
              <w:t>Work in partnership with parents/carers, other agencies, independent practitioners and voluntary organisations as appropriate.</w:t>
            </w:r>
          </w:p>
        </w:tc>
      </w:tr>
      <w:tr w:rsidR="003709C0" w:rsidRPr="0070480A" w14:paraId="54EA1DF2"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5EDE1A06" w14:textId="77777777" w:rsidR="003709C0" w:rsidRPr="00A06266" w:rsidRDefault="003709C0" w:rsidP="00E70D1E">
            <w:pPr>
              <w:rPr>
                <w:rFonts w:cs="Arial"/>
                <w:sz w:val="24"/>
                <w:szCs w:val="24"/>
              </w:rPr>
            </w:pPr>
            <w:r>
              <w:rPr>
                <w:rFonts w:cs="Arial"/>
                <w:sz w:val="24"/>
                <w:szCs w:val="24"/>
              </w:rPr>
              <w:t>Strategic management:</w:t>
            </w:r>
          </w:p>
        </w:tc>
        <w:tc>
          <w:tcPr>
            <w:tcW w:w="8112" w:type="dxa"/>
            <w:tcBorders>
              <w:top w:val="none" w:sz="0" w:space="0" w:color="auto"/>
              <w:bottom w:val="none" w:sz="0" w:space="0" w:color="auto"/>
              <w:right w:val="none" w:sz="0" w:space="0" w:color="auto"/>
            </w:tcBorders>
          </w:tcPr>
          <w:p w14:paraId="24E1AC47" w14:textId="77777777" w:rsidR="008F4317" w:rsidRDefault="008F4317" w:rsidP="008F4317">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Contribute to the future priorities for strategic development of VI. </w:t>
            </w:r>
          </w:p>
          <w:p w14:paraId="09993099" w14:textId="5A7DBDA8" w:rsidR="003709C0" w:rsidRPr="008F4317" w:rsidRDefault="008F4317" w:rsidP="008F4317">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4317">
              <w:rPr>
                <w:rFonts w:ascii="Arial" w:hAnsi="Arial" w:cs="Arial"/>
                <w:sz w:val="20"/>
                <w:szCs w:val="20"/>
              </w:rPr>
              <w:t>Work within the boundaries and ethos of school/service policies and procedures.</w:t>
            </w:r>
          </w:p>
        </w:tc>
      </w:tr>
      <w:tr w:rsidR="00D4711D" w:rsidRPr="0070480A" w14:paraId="56B62BC5"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348BA7E1" w14:textId="77777777" w:rsidR="0070480A" w:rsidRPr="00A06266" w:rsidRDefault="0070480A" w:rsidP="001F7858">
            <w:pPr>
              <w:rPr>
                <w:rFonts w:cs="Arial"/>
                <w:sz w:val="24"/>
                <w:szCs w:val="24"/>
              </w:rPr>
            </w:pPr>
            <w:r>
              <w:rPr>
                <w:rFonts w:cs="Arial"/>
                <w:sz w:val="24"/>
                <w:szCs w:val="24"/>
              </w:rPr>
              <w:t>Communications:</w:t>
            </w:r>
          </w:p>
        </w:tc>
        <w:tc>
          <w:tcPr>
            <w:tcW w:w="8112" w:type="dxa"/>
          </w:tcPr>
          <w:p w14:paraId="1D5ABFEF" w14:textId="77777777" w:rsidR="008F4317" w:rsidRDefault="008F4317" w:rsidP="008F4317">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Listen and build empathic and respectful trusting relationships with children, young people, families, schools and other professionals through clear systems, effective rapport and feedback.</w:t>
            </w:r>
          </w:p>
          <w:p w14:paraId="3D8201FA" w14:textId="77777777" w:rsidR="008F4317" w:rsidRDefault="008F4317" w:rsidP="008F4317">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appropriate confidentiality in all interactions.</w:t>
            </w:r>
          </w:p>
          <w:p w14:paraId="0707DA9B" w14:textId="77777777" w:rsidR="008F4317" w:rsidRDefault="008F4317" w:rsidP="008F4317">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Support, understand and promote the role and value of families and carers as partners in supporting their children to achieve positive outcomes and maintain an open approach to parental involvement.</w:t>
            </w:r>
          </w:p>
          <w:p w14:paraId="6CB429D8" w14:textId="2A43D324" w:rsidR="00D4711D" w:rsidRPr="008F4317" w:rsidRDefault="008F4317" w:rsidP="008F4317">
            <w:pPr>
              <w:pStyle w:val="ListParagraph"/>
              <w:numPr>
                <w:ilvl w:val="0"/>
                <w:numId w:val="18"/>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4317">
              <w:rPr>
                <w:rFonts w:ascii="Arial" w:hAnsi="Arial" w:cs="Arial"/>
                <w:sz w:val="20"/>
                <w:szCs w:val="20"/>
              </w:rPr>
              <w:t>Ensure that views of VI children and young people and their parents/carers inform service planning and network development.</w:t>
            </w:r>
          </w:p>
        </w:tc>
      </w:tr>
      <w:tr w:rsidR="00D4711D" w:rsidRPr="0070480A" w14:paraId="2746FD47" w14:textId="77777777" w:rsidTr="001F095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5B9F86A" w14:textId="77777777" w:rsidR="00D4711D" w:rsidRPr="00A06266" w:rsidRDefault="0070480A" w:rsidP="001F7858">
            <w:pPr>
              <w:rPr>
                <w:rFonts w:cs="Arial"/>
                <w:sz w:val="24"/>
                <w:szCs w:val="24"/>
              </w:rPr>
            </w:pPr>
            <w:r>
              <w:rPr>
                <w:rFonts w:cs="Arial"/>
                <w:sz w:val="24"/>
                <w:szCs w:val="24"/>
              </w:rPr>
              <w:t>Systems and information:</w:t>
            </w:r>
          </w:p>
        </w:tc>
        <w:tc>
          <w:tcPr>
            <w:tcW w:w="8112" w:type="dxa"/>
            <w:tcBorders>
              <w:top w:val="none" w:sz="0" w:space="0" w:color="auto"/>
              <w:bottom w:val="none" w:sz="0" w:space="0" w:color="auto"/>
              <w:right w:val="none" w:sz="0" w:space="0" w:color="auto"/>
            </w:tcBorders>
          </w:tcPr>
          <w:p w14:paraId="4EF2EBA1" w14:textId="77777777" w:rsidR="008F4317" w:rsidRDefault="008F4317" w:rsidP="008F4317">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Provide data on children and young people’s progress and outcomes to inform LA data collection and analysis, service development and professional performance management. </w:t>
            </w:r>
          </w:p>
          <w:p w14:paraId="6A7BB7CC" w14:textId="307D38A5" w:rsidR="00D4711D" w:rsidRPr="008F4317" w:rsidRDefault="008F4317" w:rsidP="008F4317">
            <w:pPr>
              <w:pStyle w:val="ListParagraph"/>
              <w:numPr>
                <w:ilvl w:val="0"/>
                <w:numId w:val="18"/>
              </w:numPr>
              <w:spacing w:after="20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F4317">
              <w:rPr>
                <w:rFonts w:ascii="Arial" w:hAnsi="Arial" w:cs="Arial"/>
                <w:sz w:val="20"/>
                <w:szCs w:val="20"/>
              </w:rPr>
              <w:t>To keep appropriate and timely records and case notes.</w:t>
            </w:r>
          </w:p>
        </w:tc>
      </w:tr>
      <w:tr w:rsidR="0070480A" w:rsidRPr="0070480A" w14:paraId="141BF2C6" w14:textId="77777777" w:rsidTr="001F0951">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696F6368" w14:textId="77777777" w:rsidR="0070480A" w:rsidRDefault="0070480A" w:rsidP="001F7858">
            <w:pPr>
              <w:rPr>
                <w:rFonts w:cs="Arial"/>
                <w:sz w:val="24"/>
                <w:szCs w:val="24"/>
              </w:rPr>
            </w:pPr>
            <w:r>
              <w:rPr>
                <w:rFonts w:cs="Arial"/>
                <w:sz w:val="24"/>
                <w:szCs w:val="24"/>
              </w:rPr>
              <w:t>Safeguarding:</w:t>
            </w:r>
          </w:p>
        </w:tc>
        <w:tc>
          <w:tcPr>
            <w:tcW w:w="8112" w:type="dxa"/>
          </w:tcPr>
          <w:p w14:paraId="2F9F5C1A" w14:textId="77777777" w:rsidR="008F4317" w:rsidRDefault="008F4317" w:rsidP="008F431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Ensure appropriate confidentiality in all interactions.</w:t>
            </w:r>
          </w:p>
          <w:p w14:paraId="0F9D2824" w14:textId="77777777" w:rsidR="008F4317" w:rsidRDefault="008F4317" w:rsidP="008F431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Be responsible for promoting and safeguarding the welfare of children and young people that you are responsible for and come into contact with.</w:t>
            </w:r>
          </w:p>
          <w:p w14:paraId="1B19A6A0" w14:textId="77777777" w:rsidR="008F4317" w:rsidRDefault="008F4317" w:rsidP="008F431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Involve learners when taking actions that concern them.</w:t>
            </w:r>
          </w:p>
          <w:p w14:paraId="421A0EC8" w14:textId="77777777" w:rsidR="008F4317" w:rsidRDefault="008F4317" w:rsidP="008F431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Communicate, record and report actions and outcomes using the most appropriate format e.g. service recording forms</w:t>
            </w:r>
          </w:p>
          <w:p w14:paraId="7CB5F382" w14:textId="77777777" w:rsidR="008F4317" w:rsidRDefault="008F4317" w:rsidP="008F431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Use clear, accessible language when communicating.</w:t>
            </w:r>
          </w:p>
          <w:p w14:paraId="2B0B0766" w14:textId="77777777" w:rsidR="008F4317" w:rsidRDefault="008F4317" w:rsidP="008F431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Comply with the County Council’s policies and supporting documentation in relation to Data Protection, Information Security and Confidentiality.</w:t>
            </w:r>
          </w:p>
          <w:p w14:paraId="517DA997" w14:textId="5D373C24" w:rsidR="008F4317" w:rsidRPr="008F4317" w:rsidRDefault="008F4317" w:rsidP="008F4317">
            <w:pPr>
              <w:pStyle w:val="ListParagraph"/>
              <w:numPr>
                <w:ilvl w:val="0"/>
                <w:numId w:val="18"/>
              </w:num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4317">
              <w:rPr>
                <w:rFonts w:ascii="Arial" w:hAnsi="Arial" w:cs="Arial"/>
                <w:sz w:val="20"/>
                <w:szCs w:val="20"/>
              </w:rPr>
              <w:t>Ensure that information sharing protocols for children and young people, and their families, as set out in the General Framework for Information Sharing in North Yorkshire (2005) are adhered to.</w:t>
            </w:r>
          </w:p>
          <w:p w14:paraId="71458C15" w14:textId="77777777" w:rsidR="0070480A" w:rsidRPr="0070480A" w:rsidRDefault="0070480A" w:rsidP="0070480A">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0F3D5433" w14:textId="77777777" w:rsidR="00AC3362" w:rsidRDefault="00AC3362" w:rsidP="00D4711D">
      <w:pPr>
        <w:spacing w:after="0" w:line="240" w:lineRule="auto"/>
        <w:rPr>
          <w:rFonts w:cs="Arial"/>
          <w:sz w:val="24"/>
          <w:szCs w:val="24"/>
        </w:rPr>
      </w:pPr>
    </w:p>
    <w:tbl>
      <w:tblPr>
        <w:tblStyle w:val="LightList-Accent3"/>
        <w:tblW w:w="5145" w:type="pct"/>
        <w:tblLook w:val="04A0" w:firstRow="1" w:lastRow="0" w:firstColumn="1" w:lastColumn="0" w:noHBand="0" w:noVBand="1"/>
      </w:tblPr>
      <w:tblGrid>
        <w:gridCol w:w="7503"/>
        <w:gridCol w:w="2976"/>
      </w:tblGrid>
      <w:tr w:rsidR="003709C0" w:rsidRPr="00A06266" w14:paraId="0136ECD1" w14:textId="77777777" w:rsidTr="009C7F7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3F5E07D5" w14:textId="77777777" w:rsidR="003709C0" w:rsidRPr="00A06266" w:rsidRDefault="003709C0" w:rsidP="001F7858">
            <w:pPr>
              <w:rPr>
                <w:rFonts w:cs="Arial"/>
                <w:color w:val="44546A" w:themeColor="text2"/>
                <w:sz w:val="32"/>
                <w:szCs w:val="32"/>
              </w:rPr>
            </w:pPr>
            <w:r w:rsidRPr="003709C0">
              <w:rPr>
                <w:rFonts w:cs="Arial"/>
                <w:sz w:val="24"/>
                <w:szCs w:val="24"/>
              </w:rPr>
              <w:t>Person Specification</w:t>
            </w:r>
            <w:r>
              <w:rPr>
                <w:rFonts w:cs="Arial"/>
                <w:sz w:val="24"/>
                <w:szCs w:val="24"/>
              </w:rPr>
              <w:t>:</w:t>
            </w:r>
          </w:p>
        </w:tc>
        <w:tc>
          <w:tcPr>
            <w:tcW w:w="1420" w:type="pct"/>
          </w:tcPr>
          <w:p w14:paraId="155F39BE" w14:textId="77777777" w:rsidR="003709C0" w:rsidRPr="00A06266" w:rsidRDefault="003709C0" w:rsidP="001F7858">
            <w:pPr>
              <w:cnfStyle w:val="100000000000" w:firstRow="1" w:lastRow="0" w:firstColumn="0" w:lastColumn="0" w:oddVBand="0" w:evenVBand="0" w:oddHBand="0" w:evenHBand="0" w:firstRowFirstColumn="0" w:firstRowLastColumn="0" w:lastRowFirstColumn="0" w:lastRowLastColumn="0"/>
              <w:rPr>
                <w:rFonts w:cs="Arial"/>
                <w:sz w:val="32"/>
                <w:szCs w:val="32"/>
              </w:rPr>
            </w:pPr>
          </w:p>
        </w:tc>
      </w:tr>
      <w:tr w:rsidR="003709C0" w:rsidRPr="00A06266" w14:paraId="0AEEFD39"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3327C9A5" w14:textId="77777777" w:rsidR="003709C0" w:rsidRPr="00A06266" w:rsidRDefault="003709C0" w:rsidP="001F7858">
            <w:pPr>
              <w:rPr>
                <w:rFonts w:cs="Arial"/>
                <w:sz w:val="24"/>
                <w:szCs w:val="24"/>
              </w:rPr>
            </w:pPr>
            <w:r>
              <w:rPr>
                <w:rFonts w:cs="Arial"/>
                <w:sz w:val="24"/>
                <w:szCs w:val="24"/>
              </w:rPr>
              <w:t>Essential</w:t>
            </w:r>
          </w:p>
        </w:tc>
        <w:tc>
          <w:tcPr>
            <w:tcW w:w="1420" w:type="pct"/>
            <w:shd w:val="clear" w:color="auto" w:fill="D5BFAC" w:themeFill="accent3" w:themeFillTint="66"/>
          </w:tcPr>
          <w:p w14:paraId="186F8FDE" w14:textId="77777777" w:rsidR="003709C0" w:rsidRPr="003709C0" w:rsidRDefault="003709C0" w:rsidP="001F7858">
            <w:pPr>
              <w:cnfStyle w:val="000000100000" w:firstRow="0" w:lastRow="0" w:firstColumn="0" w:lastColumn="0" w:oddVBand="0" w:evenVBand="0" w:oddHBand="1" w:evenHBand="0" w:firstRowFirstColumn="0" w:firstRowLastColumn="0" w:lastRowFirstColumn="0" w:lastRowLastColumn="0"/>
              <w:rPr>
                <w:rFonts w:cs="Arial"/>
                <w:b/>
                <w:sz w:val="24"/>
                <w:szCs w:val="24"/>
              </w:rPr>
            </w:pPr>
            <w:r w:rsidRPr="003709C0">
              <w:rPr>
                <w:rFonts w:cs="Arial"/>
                <w:b/>
                <w:sz w:val="24"/>
                <w:szCs w:val="24"/>
              </w:rPr>
              <w:t>Desirable</w:t>
            </w:r>
          </w:p>
        </w:tc>
      </w:tr>
      <w:tr w:rsidR="003709C0" w:rsidRPr="00A06266" w14:paraId="62B74F65" w14:textId="77777777" w:rsidTr="009C7F73">
        <w:trPr>
          <w:trHeight w:val="814"/>
        </w:trPr>
        <w:tc>
          <w:tcPr>
            <w:cnfStyle w:val="001000000000" w:firstRow="0" w:lastRow="0" w:firstColumn="1" w:lastColumn="0" w:oddVBand="0" w:evenVBand="0" w:oddHBand="0" w:evenHBand="0" w:firstRowFirstColumn="0" w:firstRowLastColumn="0" w:lastRowFirstColumn="0" w:lastRowLastColumn="0"/>
            <w:tcW w:w="3580" w:type="pct"/>
            <w:shd w:val="clear" w:color="auto" w:fill="FFFFFF" w:themeFill="background1"/>
          </w:tcPr>
          <w:p w14:paraId="0D752D11" w14:textId="77777777" w:rsidR="003709C0" w:rsidRPr="00A06266" w:rsidRDefault="003709C0" w:rsidP="001F7858">
            <w:pPr>
              <w:rPr>
                <w:rFonts w:cs="Arial"/>
                <w:sz w:val="24"/>
                <w:szCs w:val="24"/>
              </w:rPr>
            </w:pPr>
            <w:r w:rsidRPr="00A06266">
              <w:rPr>
                <w:rFonts w:cs="Arial"/>
                <w:sz w:val="24"/>
                <w:szCs w:val="24"/>
              </w:rPr>
              <w:t>Knowledge</w:t>
            </w:r>
            <w:r>
              <w:rPr>
                <w:rFonts w:cs="Arial"/>
                <w:sz w:val="24"/>
                <w:szCs w:val="24"/>
              </w:rPr>
              <w:t xml:space="preserve"> and Experience</w:t>
            </w:r>
          </w:p>
          <w:p w14:paraId="6696ECA2" w14:textId="77777777" w:rsidR="008F4317" w:rsidRPr="008D3C63" w:rsidRDefault="008F4317" w:rsidP="008D3C63">
            <w:pPr>
              <w:pStyle w:val="ListParagraph"/>
              <w:numPr>
                <w:ilvl w:val="0"/>
                <w:numId w:val="5"/>
              </w:numPr>
              <w:spacing w:after="200" w:line="276" w:lineRule="auto"/>
              <w:rPr>
                <w:rFonts w:ascii="Arial" w:hAnsi="Arial" w:cs="Arial"/>
                <w:b w:val="0"/>
                <w:bCs w:val="0"/>
                <w:sz w:val="20"/>
                <w:szCs w:val="20"/>
              </w:rPr>
            </w:pPr>
            <w:r w:rsidRPr="008D3C63">
              <w:rPr>
                <w:rFonts w:ascii="Arial" w:hAnsi="Arial" w:cs="Arial"/>
                <w:b w:val="0"/>
                <w:bCs w:val="0"/>
                <w:color w:val="000000" w:themeColor="text1"/>
                <w:sz w:val="20"/>
                <w:szCs w:val="20"/>
              </w:rPr>
              <w:t xml:space="preserve">An understanding of the needs of CYP with vision impairment and  multi-sensory impairment. </w:t>
            </w:r>
          </w:p>
          <w:p w14:paraId="7631B473" w14:textId="68C61B9E" w:rsidR="003709C0" w:rsidRPr="008D3C63" w:rsidRDefault="008F4317" w:rsidP="008D3C63">
            <w:pPr>
              <w:pStyle w:val="ListParagraph"/>
              <w:numPr>
                <w:ilvl w:val="0"/>
                <w:numId w:val="5"/>
              </w:numPr>
              <w:spacing w:after="0" w:line="240" w:lineRule="auto"/>
              <w:rPr>
                <w:rFonts w:ascii="Arial" w:hAnsi="Arial" w:cs="Arial"/>
                <w:b w:val="0"/>
                <w:bCs w:val="0"/>
              </w:rPr>
            </w:pPr>
            <w:r w:rsidRPr="008D3C63">
              <w:rPr>
                <w:rFonts w:ascii="Arial" w:hAnsi="Arial" w:cs="Arial"/>
                <w:b w:val="0"/>
                <w:bCs w:val="0"/>
                <w:color w:val="000000" w:themeColor="text1"/>
                <w:sz w:val="20"/>
                <w:szCs w:val="20"/>
              </w:rPr>
              <w:t>A working knowledge of current legislation and regulation. In particular in Disability Discrimination, Care Standards and Planning</w:t>
            </w:r>
          </w:p>
          <w:p w14:paraId="0079E159" w14:textId="77777777" w:rsidR="008D3C63" w:rsidRPr="008D3C63" w:rsidRDefault="008D3C63" w:rsidP="008D3C63">
            <w:pPr>
              <w:pStyle w:val="ListParagraph"/>
              <w:numPr>
                <w:ilvl w:val="0"/>
                <w:numId w:val="5"/>
              </w:numPr>
              <w:spacing w:after="200" w:line="276" w:lineRule="auto"/>
              <w:rPr>
                <w:rFonts w:ascii="Arial" w:hAnsi="Arial" w:cs="Arial"/>
                <w:b w:val="0"/>
                <w:bCs w:val="0"/>
                <w:sz w:val="20"/>
                <w:szCs w:val="20"/>
              </w:rPr>
            </w:pPr>
            <w:r w:rsidRPr="008D3C63">
              <w:rPr>
                <w:rFonts w:ascii="Arial" w:hAnsi="Arial" w:cs="Arial"/>
                <w:b w:val="0"/>
                <w:bCs w:val="0"/>
                <w:color w:val="000000" w:themeColor="text1"/>
                <w:sz w:val="20"/>
                <w:szCs w:val="20"/>
              </w:rPr>
              <w:t>Practise in accordance with the National Occupational/Habilitation Standards for Specialist Sensory Workers.</w:t>
            </w:r>
          </w:p>
          <w:p w14:paraId="5EC6C9CE" w14:textId="77777777" w:rsidR="008D3C63" w:rsidRPr="008D3C63" w:rsidRDefault="008D3C63" w:rsidP="008D3C63">
            <w:pPr>
              <w:pStyle w:val="ListParagraph"/>
              <w:numPr>
                <w:ilvl w:val="0"/>
                <w:numId w:val="5"/>
              </w:numPr>
              <w:spacing w:after="200" w:line="276" w:lineRule="auto"/>
              <w:rPr>
                <w:rFonts w:ascii="Arial" w:hAnsi="Arial" w:cs="Arial"/>
                <w:b w:val="0"/>
                <w:bCs w:val="0"/>
                <w:sz w:val="20"/>
                <w:szCs w:val="20"/>
              </w:rPr>
            </w:pPr>
            <w:r w:rsidRPr="008D3C63">
              <w:rPr>
                <w:rFonts w:ascii="Arial" w:hAnsi="Arial" w:cs="Arial"/>
                <w:b w:val="0"/>
                <w:bCs w:val="0"/>
                <w:sz w:val="20"/>
                <w:szCs w:val="20"/>
              </w:rPr>
              <w:t>Experience of working within an educational and home setting.</w:t>
            </w:r>
          </w:p>
          <w:p w14:paraId="0B38BFB4" w14:textId="77777777" w:rsidR="008D3C63" w:rsidRPr="008D3C63" w:rsidRDefault="008D3C63" w:rsidP="008D3C63">
            <w:pPr>
              <w:pStyle w:val="ListParagraph"/>
              <w:numPr>
                <w:ilvl w:val="0"/>
                <w:numId w:val="5"/>
              </w:numPr>
              <w:spacing w:after="200" w:line="276" w:lineRule="auto"/>
              <w:rPr>
                <w:rFonts w:ascii="Arial" w:hAnsi="Arial" w:cs="Arial"/>
                <w:b w:val="0"/>
                <w:bCs w:val="0"/>
                <w:sz w:val="20"/>
                <w:szCs w:val="20"/>
              </w:rPr>
            </w:pPr>
            <w:r w:rsidRPr="008D3C63">
              <w:rPr>
                <w:rFonts w:ascii="Arial" w:hAnsi="Arial" w:cs="Arial"/>
                <w:b w:val="0"/>
                <w:bCs w:val="0"/>
                <w:color w:val="000000"/>
                <w:sz w:val="20"/>
                <w:szCs w:val="20"/>
                <w:lang w:val="en"/>
              </w:rPr>
              <w:t>Experience of working with children and young people with a vision impairment.</w:t>
            </w:r>
          </w:p>
          <w:p w14:paraId="1B1F0F7F" w14:textId="77777777" w:rsidR="008D3C63" w:rsidRPr="008D3C63" w:rsidRDefault="008D3C63" w:rsidP="008D3C63">
            <w:pPr>
              <w:pStyle w:val="ListParagraph"/>
              <w:numPr>
                <w:ilvl w:val="0"/>
                <w:numId w:val="5"/>
              </w:numPr>
              <w:spacing w:after="200" w:line="276" w:lineRule="auto"/>
              <w:rPr>
                <w:rFonts w:ascii="Arial" w:hAnsi="Arial" w:cs="Arial"/>
                <w:b w:val="0"/>
                <w:bCs w:val="0"/>
                <w:sz w:val="20"/>
                <w:szCs w:val="20"/>
              </w:rPr>
            </w:pPr>
            <w:r w:rsidRPr="008D3C63">
              <w:rPr>
                <w:rFonts w:ascii="Arial" w:hAnsi="Arial" w:cs="Arial"/>
                <w:b w:val="0"/>
                <w:bCs w:val="0"/>
                <w:color w:val="000000"/>
                <w:sz w:val="20"/>
                <w:szCs w:val="20"/>
                <w:lang w:val="en"/>
              </w:rPr>
              <w:t>Experience of assessment, needs/risk assessment, environmental audits, mobility, independence.</w:t>
            </w:r>
          </w:p>
          <w:p w14:paraId="11A229F8" w14:textId="77777777" w:rsidR="008D3C63" w:rsidRPr="008D3C63" w:rsidRDefault="008D3C63" w:rsidP="008D3C63">
            <w:pPr>
              <w:pStyle w:val="ListParagraph"/>
              <w:numPr>
                <w:ilvl w:val="0"/>
                <w:numId w:val="5"/>
              </w:numPr>
              <w:spacing w:after="200" w:line="276" w:lineRule="auto"/>
              <w:rPr>
                <w:rFonts w:ascii="Arial" w:hAnsi="Arial" w:cs="Arial"/>
                <w:b w:val="0"/>
                <w:bCs w:val="0"/>
                <w:sz w:val="20"/>
                <w:szCs w:val="20"/>
              </w:rPr>
            </w:pPr>
            <w:r w:rsidRPr="008D3C63">
              <w:rPr>
                <w:rFonts w:ascii="Arial" w:hAnsi="Arial" w:cs="Arial"/>
                <w:b w:val="0"/>
                <w:bCs w:val="0"/>
                <w:color w:val="000000"/>
                <w:sz w:val="20"/>
                <w:szCs w:val="20"/>
                <w:lang w:val="en"/>
              </w:rPr>
              <w:t>Experience of preparing, delivering and monitoring programmes of daily living skills/cane skills/road safety, bus travel, access to shopping centre’s /supermarkets</w:t>
            </w:r>
          </w:p>
          <w:p w14:paraId="1530D6BA" w14:textId="77777777" w:rsidR="008D3C63" w:rsidRPr="008D3C63" w:rsidRDefault="008D3C63" w:rsidP="008D3C63">
            <w:pPr>
              <w:pStyle w:val="ListParagraph"/>
              <w:numPr>
                <w:ilvl w:val="0"/>
                <w:numId w:val="5"/>
              </w:numPr>
              <w:spacing w:after="200" w:line="276" w:lineRule="auto"/>
              <w:rPr>
                <w:rFonts w:ascii="Arial" w:hAnsi="Arial" w:cs="Arial"/>
                <w:b w:val="0"/>
                <w:bCs w:val="0"/>
                <w:sz w:val="20"/>
                <w:szCs w:val="20"/>
              </w:rPr>
            </w:pPr>
            <w:r w:rsidRPr="008D3C63">
              <w:rPr>
                <w:rFonts w:ascii="Arial" w:hAnsi="Arial" w:cs="Arial"/>
                <w:b w:val="0"/>
                <w:bCs w:val="0"/>
                <w:sz w:val="20"/>
                <w:szCs w:val="20"/>
              </w:rPr>
              <w:t>Experience of working as part of a team, and with a range of other professionals</w:t>
            </w:r>
          </w:p>
          <w:p w14:paraId="634EAD98" w14:textId="5ACDDE50" w:rsidR="008F4317" w:rsidRPr="008D3C63" w:rsidRDefault="008D3C63" w:rsidP="008D3C63">
            <w:pPr>
              <w:pStyle w:val="ListParagraph"/>
              <w:numPr>
                <w:ilvl w:val="0"/>
                <w:numId w:val="5"/>
              </w:numPr>
              <w:spacing w:after="0" w:line="240" w:lineRule="auto"/>
              <w:rPr>
                <w:rFonts w:ascii="Arial" w:hAnsi="Arial" w:cs="Arial"/>
              </w:rPr>
            </w:pPr>
            <w:r w:rsidRPr="008D3C63">
              <w:rPr>
                <w:rFonts w:ascii="Arial" w:hAnsi="Arial" w:cs="Arial"/>
                <w:b w:val="0"/>
                <w:bCs w:val="0"/>
                <w:sz w:val="20"/>
                <w:szCs w:val="20"/>
              </w:rPr>
              <w:t>Experience of working with parents/ carers</w:t>
            </w:r>
          </w:p>
        </w:tc>
        <w:tc>
          <w:tcPr>
            <w:tcW w:w="1420" w:type="pct"/>
            <w:tcBorders>
              <w:top w:val="single" w:sz="8" w:space="0" w:color="866243" w:themeColor="accent3"/>
            </w:tcBorders>
            <w:shd w:val="clear" w:color="auto" w:fill="D5BFAC" w:themeFill="accent3" w:themeFillTint="66"/>
          </w:tcPr>
          <w:p w14:paraId="3990B59A" w14:textId="10290192" w:rsidR="002E0E97" w:rsidRPr="002E0E97" w:rsidRDefault="002E0E97" w:rsidP="008D3C63">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bookmarkStart w:id="0" w:name="_Hlk163557639"/>
            <w:r>
              <w:rPr>
                <w:rFonts w:ascii="Arial" w:hAnsi="Arial" w:cs="Arial"/>
                <w:color w:val="000000" w:themeColor="text1"/>
                <w:sz w:val="20"/>
                <w:szCs w:val="20"/>
              </w:rPr>
              <w:t xml:space="preserve">Competent at Grade </w:t>
            </w:r>
            <w:r w:rsidRPr="002E0E97">
              <w:rPr>
                <w:rFonts w:ascii="Arial" w:hAnsi="Arial" w:cs="Arial"/>
                <w:color w:val="000000" w:themeColor="text1"/>
                <w:sz w:val="20"/>
                <w:szCs w:val="20"/>
              </w:rPr>
              <w:t>II Braille</w:t>
            </w:r>
          </w:p>
          <w:bookmarkEnd w:id="0"/>
          <w:p w14:paraId="401E7A57" w14:textId="73AFC7CB" w:rsidR="008D3C63" w:rsidRPr="008D3C63" w:rsidRDefault="008D3C63" w:rsidP="008D3C63">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Pr>
                <w:rFonts w:ascii="Arial" w:hAnsi="Arial" w:cs="Arial"/>
                <w:color w:val="000000" w:themeColor="text1"/>
                <w:sz w:val="20"/>
                <w:szCs w:val="20"/>
              </w:rPr>
              <w:t>Knowledge of accessible technology and adapted resources and skills</w:t>
            </w:r>
          </w:p>
          <w:p w14:paraId="60544B70" w14:textId="77777777" w:rsidR="003709C0" w:rsidRPr="008D3C63" w:rsidRDefault="008D3C63" w:rsidP="008D3C63">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D3C63">
              <w:rPr>
                <w:rFonts w:ascii="Arial" w:hAnsi="Arial" w:cs="Arial"/>
                <w:color w:val="000000" w:themeColor="text1"/>
                <w:sz w:val="20"/>
                <w:szCs w:val="20"/>
              </w:rPr>
              <w:t>An understanding of the needs of CYP with learning disabilities, physical disabilities, Autistic Spectrum Condition and mental health needs</w:t>
            </w:r>
          </w:p>
          <w:p w14:paraId="05432E3F" w14:textId="77777777" w:rsidR="008D3C63" w:rsidRDefault="008D3C63" w:rsidP="008D3C63">
            <w:pPr>
              <w:pStyle w:val="ListParagraph"/>
              <w:numPr>
                <w:ilvl w:val="0"/>
                <w:numId w:val="5"/>
              </w:numPr>
              <w:spacing w:after="20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color w:val="000000"/>
                <w:sz w:val="20"/>
                <w:szCs w:val="20"/>
                <w:lang w:val="en"/>
              </w:rPr>
              <w:t>Experience of working with children and young people with additional difficulties.</w:t>
            </w:r>
          </w:p>
          <w:p w14:paraId="5C667C31" w14:textId="46AC7012" w:rsidR="008D3C63" w:rsidRPr="008D3C63" w:rsidRDefault="008D3C63" w:rsidP="008D3C63">
            <w:pPr>
              <w:pStyle w:val="ListParagraph"/>
              <w:spacing w:after="200"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tc>
      </w:tr>
      <w:tr w:rsidR="003709C0" w:rsidRPr="00A06266" w14:paraId="626866A8"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3D152680" w14:textId="6F72C3FB" w:rsidR="008D3C63" w:rsidRPr="008D3C63" w:rsidRDefault="003709C0" w:rsidP="001F7858">
            <w:pPr>
              <w:rPr>
                <w:rFonts w:cs="Arial"/>
                <w:b w:val="0"/>
                <w:bCs w:val="0"/>
                <w:sz w:val="24"/>
                <w:szCs w:val="24"/>
              </w:rPr>
            </w:pPr>
            <w:r w:rsidRPr="00A06266">
              <w:rPr>
                <w:rFonts w:cs="Arial"/>
                <w:sz w:val="24"/>
                <w:szCs w:val="24"/>
              </w:rPr>
              <w:t>Occupational Skills</w:t>
            </w:r>
          </w:p>
          <w:p w14:paraId="4077A0B4" w14:textId="77777777" w:rsidR="008D3C63" w:rsidRPr="008D3C63" w:rsidRDefault="008D3C63" w:rsidP="008D3C63">
            <w:pPr>
              <w:numPr>
                <w:ilvl w:val="0"/>
                <w:numId w:val="5"/>
              </w:numPr>
              <w:rPr>
                <w:rFonts w:cs="Arial"/>
                <w:b w:val="0"/>
                <w:bCs w:val="0"/>
                <w:sz w:val="20"/>
                <w:szCs w:val="20"/>
              </w:rPr>
            </w:pPr>
            <w:r w:rsidRPr="008D3C63">
              <w:rPr>
                <w:rFonts w:cs="Arial"/>
                <w:b w:val="0"/>
                <w:bCs w:val="0"/>
                <w:sz w:val="20"/>
                <w:szCs w:val="20"/>
              </w:rPr>
              <w:t>Excellent verbal &amp; written skills</w:t>
            </w:r>
          </w:p>
          <w:p w14:paraId="485CF973" w14:textId="77777777" w:rsidR="008D3C63" w:rsidRPr="008D3C63" w:rsidRDefault="008D3C63" w:rsidP="008D3C63">
            <w:pPr>
              <w:numPr>
                <w:ilvl w:val="0"/>
                <w:numId w:val="5"/>
              </w:numPr>
              <w:rPr>
                <w:rFonts w:cs="Arial"/>
                <w:b w:val="0"/>
                <w:bCs w:val="0"/>
                <w:sz w:val="20"/>
                <w:szCs w:val="20"/>
              </w:rPr>
            </w:pPr>
            <w:r w:rsidRPr="008D3C63">
              <w:rPr>
                <w:rFonts w:cs="Arial"/>
                <w:b w:val="0"/>
                <w:bCs w:val="0"/>
                <w:sz w:val="20"/>
                <w:szCs w:val="20"/>
              </w:rPr>
              <w:t>Excellent interpersonal &amp; communication skills</w:t>
            </w:r>
          </w:p>
          <w:p w14:paraId="31DA855F" w14:textId="77777777" w:rsidR="008D3C63" w:rsidRPr="008D3C63" w:rsidRDefault="008D3C63" w:rsidP="008D3C63">
            <w:pPr>
              <w:numPr>
                <w:ilvl w:val="0"/>
                <w:numId w:val="5"/>
              </w:numPr>
              <w:rPr>
                <w:rFonts w:cs="Arial"/>
                <w:b w:val="0"/>
                <w:bCs w:val="0"/>
                <w:sz w:val="20"/>
                <w:szCs w:val="20"/>
              </w:rPr>
            </w:pPr>
            <w:r w:rsidRPr="008D3C63">
              <w:rPr>
                <w:rFonts w:cs="Arial"/>
                <w:b w:val="0"/>
                <w:bCs w:val="0"/>
                <w:sz w:val="20"/>
                <w:szCs w:val="20"/>
              </w:rPr>
              <w:t>Excellent personal and time management skills</w:t>
            </w:r>
          </w:p>
          <w:p w14:paraId="273B6A20" w14:textId="77777777" w:rsidR="008D3C63" w:rsidRPr="008D3C63" w:rsidRDefault="008D3C63" w:rsidP="008D3C63">
            <w:pPr>
              <w:numPr>
                <w:ilvl w:val="0"/>
                <w:numId w:val="5"/>
              </w:numPr>
              <w:rPr>
                <w:rFonts w:cs="Arial"/>
                <w:b w:val="0"/>
                <w:bCs w:val="0"/>
                <w:sz w:val="20"/>
                <w:szCs w:val="20"/>
              </w:rPr>
            </w:pPr>
            <w:r w:rsidRPr="008D3C63">
              <w:rPr>
                <w:rFonts w:cs="Arial"/>
                <w:b w:val="0"/>
                <w:bCs w:val="0"/>
                <w:sz w:val="20"/>
                <w:szCs w:val="20"/>
              </w:rPr>
              <w:t>Skilled in delivering in service training</w:t>
            </w:r>
          </w:p>
          <w:p w14:paraId="2D631495" w14:textId="77777777" w:rsidR="008D3C63" w:rsidRPr="008D3C63" w:rsidRDefault="008D3C63" w:rsidP="008D3C63">
            <w:pPr>
              <w:numPr>
                <w:ilvl w:val="0"/>
                <w:numId w:val="5"/>
              </w:numPr>
              <w:rPr>
                <w:rFonts w:cs="Arial"/>
                <w:b w:val="0"/>
                <w:bCs w:val="0"/>
                <w:sz w:val="20"/>
                <w:szCs w:val="20"/>
              </w:rPr>
            </w:pPr>
            <w:r w:rsidRPr="008D3C63">
              <w:rPr>
                <w:rFonts w:cs="Arial"/>
                <w:b w:val="0"/>
                <w:bCs w:val="0"/>
                <w:sz w:val="20"/>
                <w:szCs w:val="20"/>
              </w:rPr>
              <w:t>Excellent ICT skills</w:t>
            </w:r>
          </w:p>
          <w:p w14:paraId="4D19727E" w14:textId="77777777" w:rsidR="008D3C63" w:rsidRPr="008D3C63" w:rsidRDefault="008D3C63" w:rsidP="008D3C63">
            <w:pPr>
              <w:numPr>
                <w:ilvl w:val="0"/>
                <w:numId w:val="5"/>
              </w:numPr>
              <w:rPr>
                <w:rFonts w:cs="Arial"/>
                <w:b w:val="0"/>
                <w:bCs w:val="0"/>
                <w:sz w:val="20"/>
                <w:szCs w:val="20"/>
              </w:rPr>
            </w:pPr>
            <w:r w:rsidRPr="008D3C63">
              <w:rPr>
                <w:rFonts w:cs="Arial"/>
                <w:b w:val="0"/>
                <w:bCs w:val="0"/>
                <w:sz w:val="20"/>
                <w:szCs w:val="20"/>
              </w:rPr>
              <w:t>Ability to work collaboratively with others</w:t>
            </w:r>
          </w:p>
          <w:p w14:paraId="644A27DC" w14:textId="77777777" w:rsidR="008D3C63" w:rsidRPr="008D3C63" w:rsidRDefault="008D3C63" w:rsidP="008D3C63">
            <w:pPr>
              <w:numPr>
                <w:ilvl w:val="0"/>
                <w:numId w:val="5"/>
              </w:numPr>
              <w:rPr>
                <w:rFonts w:cs="Arial"/>
                <w:b w:val="0"/>
                <w:bCs w:val="0"/>
                <w:sz w:val="20"/>
                <w:szCs w:val="20"/>
              </w:rPr>
            </w:pPr>
            <w:r w:rsidRPr="008D3C63">
              <w:rPr>
                <w:rFonts w:cs="Arial"/>
                <w:b w:val="0"/>
                <w:bCs w:val="0"/>
                <w:sz w:val="20"/>
                <w:szCs w:val="20"/>
              </w:rPr>
              <w:t>Excellent recording and report writing skills</w:t>
            </w:r>
          </w:p>
          <w:p w14:paraId="0BE805D5" w14:textId="77777777" w:rsidR="008D3C63" w:rsidRPr="008D3C63" w:rsidRDefault="008D3C63" w:rsidP="008D3C63">
            <w:pPr>
              <w:numPr>
                <w:ilvl w:val="0"/>
                <w:numId w:val="5"/>
              </w:numPr>
              <w:rPr>
                <w:rFonts w:cs="Arial"/>
                <w:b w:val="0"/>
                <w:bCs w:val="0"/>
                <w:sz w:val="20"/>
                <w:szCs w:val="20"/>
              </w:rPr>
            </w:pPr>
            <w:r w:rsidRPr="008D3C63">
              <w:rPr>
                <w:rFonts w:cs="Arial"/>
                <w:b w:val="0"/>
                <w:bCs w:val="0"/>
                <w:sz w:val="20"/>
                <w:szCs w:val="20"/>
              </w:rPr>
              <w:t>Excellent assessment skills and target setting</w:t>
            </w:r>
          </w:p>
          <w:p w14:paraId="68C20EB9" w14:textId="5F3466DD" w:rsidR="003709C0" w:rsidRPr="008D3C63" w:rsidRDefault="008D3C63" w:rsidP="008D3C63">
            <w:pPr>
              <w:pStyle w:val="ListParagraph"/>
              <w:numPr>
                <w:ilvl w:val="0"/>
                <w:numId w:val="5"/>
              </w:numPr>
              <w:spacing w:after="0" w:line="240" w:lineRule="auto"/>
              <w:rPr>
                <w:rFonts w:cs="Arial"/>
                <w:b w:val="0"/>
                <w:bCs w:val="0"/>
                <w:i/>
              </w:rPr>
            </w:pPr>
            <w:r w:rsidRPr="008D3C63">
              <w:rPr>
                <w:rFonts w:ascii="Arial" w:hAnsi="Arial" w:cs="Arial"/>
                <w:b w:val="0"/>
                <w:bCs w:val="0"/>
                <w:sz w:val="20"/>
                <w:szCs w:val="20"/>
              </w:rPr>
              <w:t>Ability to devise appropriate teaching materials</w:t>
            </w:r>
          </w:p>
          <w:p w14:paraId="77BBCFDB" w14:textId="77777777" w:rsidR="00436712" w:rsidRPr="00A06266" w:rsidRDefault="00436712" w:rsidP="00436712">
            <w:pPr>
              <w:rPr>
                <w:rFonts w:cs="Arial"/>
                <w:i/>
              </w:rPr>
            </w:pPr>
          </w:p>
        </w:tc>
        <w:tc>
          <w:tcPr>
            <w:tcW w:w="1420" w:type="pct"/>
            <w:shd w:val="clear" w:color="auto" w:fill="D5BFAC" w:themeFill="accent3" w:themeFillTint="66"/>
          </w:tcPr>
          <w:p w14:paraId="7B22000A" w14:textId="60E642AB" w:rsidR="003709C0" w:rsidRPr="00A06266" w:rsidRDefault="008D3C63" w:rsidP="008D3C63">
            <w:pPr>
              <w:pStyle w:val="ListParagraph"/>
              <w:numPr>
                <w:ilvl w:val="0"/>
                <w:numId w:val="5"/>
              </w:numPr>
              <w:spacing w:after="200" w:line="276" w:lineRule="auto"/>
              <w:cnfStyle w:val="000000100000" w:firstRow="0" w:lastRow="0" w:firstColumn="0" w:lastColumn="0" w:oddVBand="0" w:evenVBand="0" w:oddHBand="1" w:evenHBand="0" w:firstRowFirstColumn="0" w:firstRowLastColumn="0" w:lastRowFirstColumn="0" w:lastRowLastColumn="0"/>
              <w:rPr>
                <w:rFonts w:cs="Arial"/>
                <w:sz w:val="24"/>
                <w:szCs w:val="24"/>
              </w:rPr>
            </w:pPr>
            <w:r w:rsidRPr="008D3C63">
              <w:rPr>
                <w:rFonts w:ascii="Arial" w:hAnsi="Arial" w:cs="Arial"/>
                <w:color w:val="000000"/>
                <w:sz w:val="20"/>
                <w:szCs w:val="20"/>
                <w:lang w:val="en"/>
              </w:rPr>
              <w:t>Ability to deliver in-service training</w:t>
            </w:r>
          </w:p>
        </w:tc>
      </w:tr>
      <w:tr w:rsidR="003709C0" w:rsidRPr="00A06266" w14:paraId="6FD87CED"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vAlign w:val="center"/>
          </w:tcPr>
          <w:p w14:paraId="5A3731F1" w14:textId="77777777" w:rsidR="003709C0" w:rsidRDefault="003709C0" w:rsidP="001F7858">
            <w:pPr>
              <w:rPr>
                <w:rFonts w:cs="Arial"/>
                <w:sz w:val="24"/>
                <w:szCs w:val="24"/>
              </w:rPr>
            </w:pPr>
            <w:r w:rsidRPr="00A06266">
              <w:rPr>
                <w:rFonts w:cs="Arial"/>
                <w:sz w:val="24"/>
                <w:szCs w:val="24"/>
              </w:rPr>
              <w:t xml:space="preserve">Behaviours </w:t>
            </w:r>
          </w:p>
          <w:p w14:paraId="6596108A" w14:textId="3D586FF4" w:rsidR="003709C0" w:rsidRPr="007F0689" w:rsidRDefault="00F914FF" w:rsidP="007F0689">
            <w:pPr>
              <w:pStyle w:val="ListParagraph"/>
              <w:numPr>
                <w:ilvl w:val="0"/>
                <w:numId w:val="5"/>
              </w:numPr>
              <w:spacing w:after="0" w:line="240" w:lineRule="auto"/>
              <w:rPr>
                <w:rFonts w:cs="Arial"/>
                <w:sz w:val="24"/>
                <w:szCs w:val="24"/>
              </w:rPr>
            </w:pPr>
            <w:hyperlink r:id="rId11" w:anchor="accordion-content-0-0" w:history="1">
              <w:r w:rsidR="0055395C" w:rsidRPr="007F0689">
                <w:rPr>
                  <w:rStyle w:val="Hyperlink"/>
                </w:rPr>
                <w:t>link</w:t>
              </w:r>
            </w:hyperlink>
          </w:p>
        </w:tc>
        <w:tc>
          <w:tcPr>
            <w:tcW w:w="1420" w:type="pct"/>
            <w:shd w:val="clear" w:color="auto" w:fill="D5BFAC" w:themeFill="accent3" w:themeFillTint="66"/>
          </w:tcPr>
          <w:p w14:paraId="49056AA1"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3709C0" w:rsidRPr="00A06266" w14:paraId="302B2A03" w14:textId="77777777" w:rsidTr="009C7F7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80" w:type="pct"/>
          </w:tcPr>
          <w:p w14:paraId="5F3D7327" w14:textId="3FCF6100" w:rsidR="003709C0" w:rsidRDefault="003709C0" w:rsidP="00A17902">
            <w:pPr>
              <w:rPr>
                <w:rFonts w:cs="Arial"/>
                <w:sz w:val="24"/>
                <w:szCs w:val="24"/>
              </w:rPr>
            </w:pPr>
            <w:r w:rsidRPr="00A06266">
              <w:rPr>
                <w:rFonts w:cs="Arial"/>
                <w:sz w:val="24"/>
                <w:szCs w:val="24"/>
              </w:rPr>
              <w:t xml:space="preserve">Professional </w:t>
            </w:r>
            <w:r>
              <w:rPr>
                <w:rFonts w:cs="Arial"/>
                <w:sz w:val="24"/>
                <w:szCs w:val="24"/>
              </w:rPr>
              <w:t>Qualifications</w:t>
            </w:r>
            <w:r w:rsidR="008D3C63">
              <w:rPr>
                <w:rFonts w:cs="Arial"/>
                <w:sz w:val="24"/>
                <w:szCs w:val="24"/>
              </w:rPr>
              <w:t xml:space="preserve"> - </w:t>
            </w:r>
            <w:r w:rsidR="008D3C63">
              <w:rPr>
                <w:rFonts w:cs="Arial"/>
              </w:rPr>
              <w:t>One of these is required</w:t>
            </w:r>
          </w:p>
          <w:p w14:paraId="0B18E07A" w14:textId="77777777" w:rsidR="008D3C63" w:rsidRPr="008D3C63" w:rsidRDefault="008D3C63" w:rsidP="008D3C63">
            <w:pPr>
              <w:numPr>
                <w:ilvl w:val="0"/>
                <w:numId w:val="19"/>
              </w:numPr>
              <w:rPr>
                <w:rFonts w:cs="Arial"/>
                <w:b w:val="0"/>
                <w:bCs w:val="0"/>
                <w:sz w:val="20"/>
                <w:szCs w:val="20"/>
              </w:rPr>
            </w:pPr>
            <w:r w:rsidRPr="008D3C63">
              <w:rPr>
                <w:rFonts w:cs="Arial"/>
                <w:b w:val="0"/>
                <w:bCs w:val="0"/>
                <w:sz w:val="20"/>
                <w:szCs w:val="20"/>
              </w:rPr>
              <w:t>Graduate Diploma: Specialist Qualification in Habilitation and Disabilities of Sight (Children &amp; Young people) or equivalent</w:t>
            </w:r>
          </w:p>
          <w:p w14:paraId="546861DD" w14:textId="607F2498" w:rsidR="008D3C63" w:rsidRPr="008D3C63" w:rsidRDefault="008D3C63" w:rsidP="008D3C63">
            <w:pPr>
              <w:pStyle w:val="ListParagraph"/>
              <w:numPr>
                <w:ilvl w:val="0"/>
                <w:numId w:val="22"/>
              </w:numPr>
              <w:spacing w:after="200" w:line="276" w:lineRule="auto"/>
              <w:ind w:left="352"/>
              <w:rPr>
                <w:rFonts w:ascii="Arial" w:hAnsi="Arial" w:cs="Arial"/>
                <w:b w:val="0"/>
                <w:bCs w:val="0"/>
                <w:color w:val="000000" w:themeColor="text1"/>
                <w:sz w:val="20"/>
                <w:szCs w:val="20"/>
              </w:rPr>
            </w:pPr>
            <w:r w:rsidRPr="008D3C63">
              <w:rPr>
                <w:rFonts w:ascii="Arial" w:hAnsi="Arial" w:cs="Arial"/>
                <w:b w:val="0"/>
                <w:bCs w:val="0"/>
                <w:color w:val="000000" w:themeColor="text1"/>
                <w:sz w:val="20"/>
                <w:szCs w:val="20"/>
              </w:rPr>
              <w:t xml:space="preserve">Nationally recognised qualification in habilitation training for children and young people with </w:t>
            </w:r>
            <w:r w:rsidR="007F0689" w:rsidRPr="007F0689">
              <w:rPr>
                <w:rFonts w:ascii="Arial" w:hAnsi="Arial" w:cs="Arial"/>
                <w:b w:val="0"/>
                <w:bCs w:val="0"/>
                <w:color w:val="000000" w:themeColor="text1"/>
                <w:sz w:val="20"/>
                <w:szCs w:val="20"/>
              </w:rPr>
              <w:t xml:space="preserve">vision </w:t>
            </w:r>
            <w:r w:rsidRPr="008D3C63">
              <w:rPr>
                <w:rFonts w:ascii="Arial" w:hAnsi="Arial" w:cs="Arial"/>
                <w:b w:val="0"/>
                <w:bCs w:val="0"/>
                <w:color w:val="000000" w:themeColor="text1"/>
                <w:sz w:val="20"/>
                <w:szCs w:val="20"/>
              </w:rPr>
              <w:t>impairment</w:t>
            </w:r>
          </w:p>
          <w:p w14:paraId="437F484E" w14:textId="77777777" w:rsidR="008D3C63" w:rsidRPr="008D3C63" w:rsidRDefault="008D3C63" w:rsidP="008D3C63">
            <w:pPr>
              <w:pStyle w:val="ListParagraph"/>
              <w:numPr>
                <w:ilvl w:val="0"/>
                <w:numId w:val="22"/>
              </w:numPr>
              <w:spacing w:after="200" w:line="276" w:lineRule="auto"/>
              <w:ind w:left="352"/>
              <w:rPr>
                <w:rFonts w:ascii="Arial" w:hAnsi="Arial" w:cs="Arial"/>
                <w:b w:val="0"/>
                <w:bCs w:val="0"/>
                <w:color w:val="000000" w:themeColor="text1"/>
                <w:sz w:val="20"/>
                <w:szCs w:val="20"/>
              </w:rPr>
            </w:pPr>
            <w:r w:rsidRPr="008D3C63">
              <w:rPr>
                <w:rFonts w:ascii="Arial" w:hAnsi="Arial" w:cs="Arial"/>
                <w:b w:val="0"/>
                <w:bCs w:val="0"/>
                <w:color w:val="000000" w:themeColor="text1"/>
                <w:sz w:val="20"/>
                <w:szCs w:val="20"/>
              </w:rPr>
              <w:t>Trainee undertaking year 2 of Habilitation and Disabilities of Sight Graduate Diploma</w:t>
            </w:r>
          </w:p>
          <w:p w14:paraId="38F113EE" w14:textId="77777777" w:rsidR="008D3C63" w:rsidRPr="008D3C63" w:rsidRDefault="008D3C63" w:rsidP="008D3C63">
            <w:pPr>
              <w:pStyle w:val="ListParagraph"/>
              <w:numPr>
                <w:ilvl w:val="0"/>
                <w:numId w:val="22"/>
              </w:numPr>
              <w:spacing w:after="200" w:line="276" w:lineRule="auto"/>
              <w:ind w:left="352"/>
              <w:rPr>
                <w:rFonts w:ascii="Arial" w:hAnsi="Arial" w:cs="Arial"/>
                <w:b w:val="0"/>
                <w:bCs w:val="0"/>
                <w:color w:val="000000" w:themeColor="text1"/>
                <w:sz w:val="20"/>
                <w:szCs w:val="20"/>
              </w:rPr>
            </w:pPr>
            <w:r w:rsidRPr="008D3C63">
              <w:rPr>
                <w:rFonts w:ascii="Arial" w:hAnsi="Arial" w:cs="Arial"/>
                <w:b w:val="0"/>
                <w:bCs w:val="0"/>
                <w:color w:val="000000" w:themeColor="text1"/>
                <w:sz w:val="20"/>
                <w:szCs w:val="20"/>
              </w:rPr>
              <w:t>Rehabilitation Officer Diploma/Certificate with relevant C&amp;YP experience.</w:t>
            </w:r>
            <w:bookmarkStart w:id="1" w:name="_Hlk66357364"/>
          </w:p>
          <w:p w14:paraId="53777E1A" w14:textId="3F5B9F0A" w:rsidR="003709C0" w:rsidRPr="008D3C63" w:rsidRDefault="008D3C63" w:rsidP="008D3C63">
            <w:pPr>
              <w:pStyle w:val="ListParagraph"/>
              <w:numPr>
                <w:ilvl w:val="0"/>
                <w:numId w:val="22"/>
              </w:numPr>
              <w:spacing w:after="200" w:line="276" w:lineRule="auto"/>
              <w:ind w:left="352"/>
              <w:rPr>
                <w:rFonts w:ascii="Arial" w:hAnsi="Arial" w:cs="Arial"/>
                <w:b w:val="0"/>
                <w:bCs w:val="0"/>
                <w:color w:val="000000" w:themeColor="text1"/>
                <w:sz w:val="20"/>
                <w:szCs w:val="20"/>
              </w:rPr>
            </w:pPr>
            <w:r w:rsidRPr="008D3C63">
              <w:rPr>
                <w:rFonts w:ascii="Arial" w:hAnsi="Arial" w:cs="Arial"/>
                <w:b w:val="0"/>
                <w:bCs w:val="0"/>
                <w:color w:val="000000" w:themeColor="text1"/>
                <w:sz w:val="20"/>
                <w:szCs w:val="20"/>
              </w:rPr>
              <w:t>Qualified Teacher of the Visually Impaired with recognised mobility qualification</w:t>
            </w:r>
            <w:bookmarkEnd w:id="1"/>
            <w:r w:rsidRPr="008D3C63">
              <w:rPr>
                <w:rFonts w:ascii="Arial" w:hAnsi="Arial" w:cs="Arial"/>
                <w:b w:val="0"/>
                <w:bCs w:val="0"/>
                <w:color w:val="000000" w:themeColor="text1"/>
                <w:sz w:val="20"/>
                <w:szCs w:val="20"/>
              </w:rPr>
              <w:t>.</w:t>
            </w:r>
          </w:p>
        </w:tc>
        <w:tc>
          <w:tcPr>
            <w:tcW w:w="1420" w:type="pct"/>
            <w:shd w:val="clear" w:color="auto" w:fill="D5BFAC" w:themeFill="accent3" w:themeFillTint="66"/>
          </w:tcPr>
          <w:p w14:paraId="2A2D8A9B" w14:textId="77777777" w:rsidR="003709C0" w:rsidRPr="00A06266" w:rsidRDefault="003709C0" w:rsidP="00A17902">
            <w:pPr>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709C0" w:rsidRPr="00A06266" w14:paraId="0C5C9AF3" w14:textId="77777777" w:rsidTr="009C7F73">
        <w:trPr>
          <w:trHeight w:val="397"/>
        </w:trPr>
        <w:tc>
          <w:tcPr>
            <w:cnfStyle w:val="001000000000" w:firstRow="0" w:lastRow="0" w:firstColumn="1" w:lastColumn="0" w:oddVBand="0" w:evenVBand="0" w:oddHBand="0" w:evenHBand="0" w:firstRowFirstColumn="0" w:firstRowLastColumn="0" w:lastRowFirstColumn="0" w:lastRowLastColumn="0"/>
            <w:tcW w:w="3580" w:type="pct"/>
          </w:tcPr>
          <w:p w14:paraId="02F7766E" w14:textId="42995291" w:rsidR="003709C0" w:rsidRDefault="003709C0" w:rsidP="001F7858">
            <w:pPr>
              <w:rPr>
                <w:rFonts w:cs="Arial"/>
                <w:b w:val="0"/>
                <w:bCs w:val="0"/>
                <w:sz w:val="24"/>
                <w:szCs w:val="24"/>
              </w:rPr>
            </w:pPr>
            <w:r w:rsidRPr="00A06266">
              <w:rPr>
                <w:rFonts w:cs="Arial"/>
                <w:sz w:val="24"/>
                <w:szCs w:val="24"/>
              </w:rPr>
              <w:t>Other Requirements</w:t>
            </w:r>
          </w:p>
          <w:p w14:paraId="6C2FA258" w14:textId="77777777" w:rsidR="008D3C63" w:rsidRPr="008D3C63" w:rsidRDefault="008D3C63" w:rsidP="008D3C63">
            <w:pPr>
              <w:pStyle w:val="ListParagraph"/>
              <w:numPr>
                <w:ilvl w:val="0"/>
                <w:numId w:val="23"/>
              </w:numPr>
              <w:spacing w:after="200" w:line="276" w:lineRule="auto"/>
              <w:ind w:left="306" w:hanging="273"/>
              <w:rPr>
                <w:rFonts w:ascii="Arial" w:hAnsi="Arial" w:cs="Arial"/>
                <w:b w:val="0"/>
                <w:bCs w:val="0"/>
                <w:sz w:val="20"/>
                <w:szCs w:val="20"/>
              </w:rPr>
            </w:pPr>
            <w:r w:rsidRPr="008D3C63">
              <w:rPr>
                <w:rFonts w:ascii="Arial" w:hAnsi="Arial" w:cs="Arial"/>
                <w:b w:val="0"/>
                <w:bCs w:val="0"/>
                <w:sz w:val="20"/>
                <w:szCs w:val="20"/>
              </w:rPr>
              <w:t>Positive can do attitude, solution focused approach.</w:t>
            </w:r>
          </w:p>
          <w:p w14:paraId="7A73F556" w14:textId="77777777" w:rsidR="008D3C63" w:rsidRPr="008D3C63" w:rsidRDefault="008D3C63" w:rsidP="008D3C63">
            <w:pPr>
              <w:pStyle w:val="ListParagraph"/>
              <w:numPr>
                <w:ilvl w:val="0"/>
                <w:numId w:val="23"/>
              </w:numPr>
              <w:spacing w:after="200" w:line="276" w:lineRule="auto"/>
              <w:ind w:left="306" w:hanging="273"/>
              <w:rPr>
                <w:rFonts w:ascii="Arial" w:hAnsi="Arial" w:cs="Arial"/>
                <w:b w:val="0"/>
                <w:bCs w:val="0"/>
                <w:sz w:val="20"/>
                <w:szCs w:val="20"/>
              </w:rPr>
            </w:pPr>
            <w:r w:rsidRPr="008D3C63">
              <w:rPr>
                <w:rFonts w:ascii="Arial" w:hAnsi="Arial" w:cs="Arial"/>
                <w:b w:val="0"/>
                <w:bCs w:val="0"/>
                <w:sz w:val="20"/>
                <w:szCs w:val="20"/>
              </w:rPr>
              <w:lastRenderedPageBreak/>
              <w:t xml:space="preserve">Able to work alone and as part of a team </w:t>
            </w:r>
          </w:p>
          <w:p w14:paraId="4D97EFAF" w14:textId="77777777" w:rsidR="008D3C63" w:rsidRPr="008D3C63" w:rsidRDefault="008D3C63" w:rsidP="008D3C63">
            <w:pPr>
              <w:pStyle w:val="ListParagraph"/>
              <w:numPr>
                <w:ilvl w:val="0"/>
                <w:numId w:val="23"/>
              </w:numPr>
              <w:spacing w:after="200" w:line="276" w:lineRule="auto"/>
              <w:ind w:left="306" w:hanging="273"/>
              <w:rPr>
                <w:rFonts w:ascii="Arial" w:hAnsi="Arial" w:cs="Arial"/>
                <w:b w:val="0"/>
                <w:bCs w:val="0"/>
                <w:sz w:val="20"/>
                <w:szCs w:val="20"/>
              </w:rPr>
            </w:pPr>
            <w:r w:rsidRPr="008D3C63">
              <w:rPr>
                <w:rFonts w:ascii="Arial" w:hAnsi="Arial" w:cs="Arial"/>
                <w:b w:val="0"/>
                <w:bCs w:val="0"/>
                <w:sz w:val="20"/>
                <w:szCs w:val="20"/>
              </w:rPr>
              <w:t>Able to manage time effectively</w:t>
            </w:r>
          </w:p>
          <w:p w14:paraId="58D2E7C3" w14:textId="77777777" w:rsidR="008D3C63" w:rsidRPr="008D3C63" w:rsidRDefault="008D3C63" w:rsidP="008D3C63">
            <w:pPr>
              <w:pStyle w:val="ListParagraph"/>
              <w:numPr>
                <w:ilvl w:val="0"/>
                <w:numId w:val="23"/>
              </w:numPr>
              <w:spacing w:after="200" w:line="276" w:lineRule="auto"/>
              <w:ind w:left="306" w:hanging="273"/>
              <w:rPr>
                <w:rFonts w:ascii="Arial" w:hAnsi="Arial" w:cs="Arial"/>
                <w:b w:val="0"/>
                <w:bCs w:val="0"/>
                <w:sz w:val="20"/>
                <w:szCs w:val="20"/>
              </w:rPr>
            </w:pPr>
            <w:r w:rsidRPr="008D3C63">
              <w:rPr>
                <w:rFonts w:ascii="Arial" w:hAnsi="Arial" w:cs="Arial"/>
                <w:b w:val="0"/>
                <w:bCs w:val="0"/>
                <w:sz w:val="20"/>
                <w:szCs w:val="20"/>
              </w:rPr>
              <w:t>Excellent, proven organisational skills</w:t>
            </w:r>
          </w:p>
          <w:p w14:paraId="687580C4" w14:textId="77777777" w:rsidR="008D3C63" w:rsidRPr="008D3C63" w:rsidRDefault="008D3C63" w:rsidP="008D3C63">
            <w:pPr>
              <w:pStyle w:val="ListParagraph"/>
              <w:numPr>
                <w:ilvl w:val="0"/>
                <w:numId w:val="23"/>
              </w:numPr>
              <w:spacing w:after="200" w:line="276" w:lineRule="auto"/>
              <w:ind w:left="306" w:hanging="273"/>
              <w:rPr>
                <w:rFonts w:ascii="Arial" w:hAnsi="Arial" w:cs="Arial"/>
                <w:b w:val="0"/>
                <w:bCs w:val="0"/>
                <w:sz w:val="20"/>
                <w:szCs w:val="20"/>
              </w:rPr>
            </w:pPr>
            <w:r w:rsidRPr="008D3C63">
              <w:rPr>
                <w:rFonts w:ascii="Arial" w:hAnsi="Arial" w:cs="Arial"/>
                <w:b w:val="0"/>
                <w:bCs w:val="0"/>
                <w:sz w:val="20"/>
                <w:szCs w:val="20"/>
              </w:rPr>
              <w:t>Use of own car to travel across the County</w:t>
            </w:r>
          </w:p>
          <w:p w14:paraId="6A871C6C" w14:textId="5155ED18" w:rsidR="003709C0" w:rsidRPr="008D3C63" w:rsidRDefault="008D3C63" w:rsidP="008D3C63">
            <w:pPr>
              <w:pStyle w:val="ListParagraph"/>
              <w:numPr>
                <w:ilvl w:val="0"/>
                <w:numId w:val="23"/>
              </w:numPr>
              <w:spacing w:after="200" w:line="276" w:lineRule="auto"/>
              <w:ind w:left="306" w:hanging="273"/>
              <w:rPr>
                <w:rFonts w:ascii="Arial" w:hAnsi="Arial" w:cs="Arial"/>
                <w:b w:val="0"/>
                <w:bCs w:val="0"/>
                <w:sz w:val="20"/>
                <w:szCs w:val="20"/>
              </w:rPr>
            </w:pPr>
            <w:r w:rsidRPr="008D3C63">
              <w:rPr>
                <w:rFonts w:ascii="Arial" w:hAnsi="Arial" w:cs="Arial"/>
                <w:b w:val="0"/>
                <w:bCs w:val="0"/>
                <w:sz w:val="20"/>
                <w:szCs w:val="20"/>
              </w:rPr>
              <w:t>Flexible working procedures to maximise efficiency</w:t>
            </w:r>
          </w:p>
        </w:tc>
        <w:tc>
          <w:tcPr>
            <w:tcW w:w="1420" w:type="pct"/>
            <w:shd w:val="clear" w:color="auto" w:fill="D5BFAC" w:themeFill="accent3" w:themeFillTint="66"/>
          </w:tcPr>
          <w:p w14:paraId="5C5A397F" w14:textId="77777777" w:rsidR="003709C0" w:rsidRPr="00A06266" w:rsidRDefault="003709C0" w:rsidP="001F7858">
            <w:pPr>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14:paraId="57B11FA3" w14:textId="77777777" w:rsidR="00D4711D" w:rsidRDefault="00D4711D" w:rsidP="00D4711D">
      <w:pPr>
        <w:rPr>
          <w:rFonts w:cs="Arial"/>
          <w:sz w:val="20"/>
          <w:szCs w:val="20"/>
        </w:rPr>
      </w:pPr>
    </w:p>
    <w:tbl>
      <w:tblPr>
        <w:tblStyle w:val="LightList-Accent6"/>
        <w:tblW w:w="10480" w:type="dxa"/>
        <w:tblLayout w:type="fixed"/>
        <w:tblLook w:val="04A0" w:firstRow="1" w:lastRow="0" w:firstColumn="1" w:lastColumn="0" w:noHBand="0" w:noVBand="1"/>
      </w:tblPr>
      <w:tblGrid>
        <w:gridCol w:w="10480"/>
      </w:tblGrid>
      <w:tr w:rsidR="00FF3A2F" w:rsidRPr="00A06266" w14:paraId="40CA193B"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shd w:val="clear" w:color="auto" w:fill="7030A0"/>
          </w:tcPr>
          <w:p w14:paraId="4117955E" w14:textId="77777777" w:rsidR="00FF3A2F" w:rsidRPr="00A06266" w:rsidRDefault="00FF3A2F" w:rsidP="00E70D1E">
            <w:pPr>
              <w:rPr>
                <w:rFonts w:cs="Arial"/>
                <w:sz w:val="24"/>
                <w:szCs w:val="24"/>
              </w:rPr>
            </w:pPr>
            <w:r>
              <w:rPr>
                <w:rFonts w:cs="Arial"/>
                <w:sz w:val="24"/>
                <w:szCs w:val="24"/>
              </w:rPr>
              <w:t>Career progression:</w:t>
            </w:r>
          </w:p>
        </w:tc>
      </w:tr>
      <w:tr w:rsidR="00FF3A2F" w:rsidRPr="005415D6" w14:paraId="57F10D59" w14:textId="77777777" w:rsidTr="008D3C63">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7030A0"/>
              <w:left w:val="single" w:sz="8" w:space="0" w:color="7030A0"/>
              <w:bottom w:val="single" w:sz="8" w:space="0" w:color="7030A0"/>
              <w:right w:val="single" w:sz="8" w:space="0" w:color="7030A0"/>
            </w:tcBorders>
          </w:tcPr>
          <w:p w14:paraId="2436BD5C" w14:textId="77777777" w:rsidR="002167D6" w:rsidRDefault="009468D1" w:rsidP="002167D6">
            <w:pPr>
              <w:pStyle w:val="ListParagraph"/>
              <w:numPr>
                <w:ilvl w:val="0"/>
                <w:numId w:val="3"/>
              </w:numPr>
              <w:spacing w:after="0" w:line="276" w:lineRule="auto"/>
              <w:ind w:left="308"/>
              <w:rPr>
                <w:rFonts w:ascii="Arial" w:hAnsi="Arial" w:cs="Arial"/>
                <w:b w:val="0"/>
                <w:sz w:val="20"/>
                <w:szCs w:val="20"/>
              </w:rPr>
            </w:pPr>
            <w:r>
              <w:rPr>
                <w:rFonts w:ascii="Arial" w:hAnsi="Arial" w:cs="Arial"/>
                <w:b w:val="0"/>
                <w:sz w:val="20"/>
                <w:szCs w:val="20"/>
              </w:rPr>
              <w:t>At NYC</w:t>
            </w:r>
            <w:r w:rsidR="002167D6" w:rsidRPr="00436712">
              <w:rPr>
                <w:rFonts w:ascii="Arial" w:hAnsi="Arial" w:cs="Arial"/>
                <w:b w:val="0"/>
                <w:sz w:val="20"/>
                <w:szCs w:val="20"/>
              </w:rPr>
              <w:t xml:space="preserve"> we value our employees, and as part of this we can provide wider opportunities to progress in your career.  Through discussion with your manager identify areas of interest and consider avenues to progress to them, e.g. apprenticeships and work shadowing/coaching.</w:t>
            </w:r>
            <w:r w:rsidR="002167D6" w:rsidRPr="002167D6">
              <w:rPr>
                <w:rFonts w:ascii="Arial" w:hAnsi="Arial" w:cs="Arial"/>
                <w:b w:val="0"/>
                <w:sz w:val="20"/>
                <w:szCs w:val="20"/>
              </w:rPr>
              <w:t xml:space="preserve">  </w:t>
            </w:r>
          </w:p>
          <w:p w14:paraId="4CC90C7E" w14:textId="39D3FB05" w:rsidR="002167D6" w:rsidRPr="008D3C63" w:rsidRDefault="002167D6" w:rsidP="008D3C63">
            <w:pPr>
              <w:pStyle w:val="ListParagraph"/>
              <w:numPr>
                <w:ilvl w:val="0"/>
                <w:numId w:val="3"/>
              </w:numPr>
              <w:spacing w:after="0" w:line="276" w:lineRule="auto"/>
              <w:ind w:left="308"/>
              <w:rPr>
                <w:rFonts w:ascii="Arial" w:hAnsi="Arial" w:cs="Arial"/>
                <w:b w:val="0"/>
                <w:sz w:val="20"/>
                <w:szCs w:val="20"/>
              </w:rPr>
            </w:pPr>
            <w:r w:rsidRPr="002167D6">
              <w:rPr>
                <w:rFonts w:ascii="Arial" w:hAnsi="Arial" w:cs="Arial"/>
                <w:b w:val="0"/>
                <w:sz w:val="20"/>
                <w:szCs w:val="20"/>
              </w:rPr>
              <w:t xml:space="preserve">As a large council </w:t>
            </w:r>
            <w:r w:rsidR="00E140DD">
              <w:rPr>
                <w:rFonts w:ascii="Arial" w:hAnsi="Arial" w:cs="Arial"/>
                <w:b w:val="0"/>
                <w:sz w:val="20"/>
                <w:szCs w:val="20"/>
              </w:rPr>
              <w:t>we</w:t>
            </w:r>
            <w:r w:rsidRPr="002167D6">
              <w:rPr>
                <w:rFonts w:ascii="Arial" w:hAnsi="Arial" w:cs="Arial"/>
                <w:b w:val="0"/>
                <w:sz w:val="20"/>
                <w:szCs w:val="20"/>
              </w:rPr>
              <w:t xml:space="preserve"> have a range of roles, across our services, and can provide a wealth of career and development opportunities to help our employees find fulfilling career development opportunities. </w:t>
            </w:r>
          </w:p>
        </w:tc>
      </w:tr>
    </w:tbl>
    <w:p w14:paraId="5599E56C" w14:textId="77777777" w:rsidR="00AC3362" w:rsidRDefault="00AC3362"/>
    <w:p w14:paraId="76E56DE2" w14:textId="77777777" w:rsidR="00FF6D2A" w:rsidRDefault="00FF6D2A"/>
    <w:tbl>
      <w:tblPr>
        <w:tblStyle w:val="LightList-Accent6"/>
        <w:tblW w:w="10480" w:type="dxa"/>
        <w:tblLayout w:type="fixed"/>
        <w:tblLook w:val="04A0" w:firstRow="1" w:lastRow="0" w:firstColumn="1" w:lastColumn="0" w:noHBand="0" w:noVBand="1"/>
      </w:tblPr>
      <w:tblGrid>
        <w:gridCol w:w="10480"/>
      </w:tblGrid>
      <w:tr w:rsidR="00D4711D" w:rsidRPr="00A06266" w14:paraId="7FE24F51" w14:textId="77777777" w:rsidTr="00FF6D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nil"/>
              <w:left w:val="single" w:sz="8" w:space="0" w:color="005489" w:themeColor="accent1"/>
              <w:bottom w:val="single" w:sz="8" w:space="0" w:color="005489" w:themeColor="accent1"/>
              <w:right w:val="single" w:sz="8" w:space="0" w:color="005489" w:themeColor="accent1"/>
            </w:tcBorders>
            <w:shd w:val="clear" w:color="auto" w:fill="005489" w:themeFill="accent1"/>
            <w:vAlign w:val="center"/>
          </w:tcPr>
          <w:p w14:paraId="5AB57F52" w14:textId="77777777" w:rsidR="00D4711D" w:rsidRPr="00A06266" w:rsidRDefault="00D4711D" w:rsidP="001F7858">
            <w:pPr>
              <w:rPr>
                <w:rFonts w:cs="Arial"/>
                <w:sz w:val="24"/>
                <w:szCs w:val="24"/>
              </w:rPr>
            </w:pPr>
            <w:r>
              <w:rPr>
                <w:rFonts w:cs="Arial"/>
                <w:sz w:val="24"/>
                <w:szCs w:val="24"/>
              </w:rPr>
              <w:t>Structure</w:t>
            </w:r>
          </w:p>
        </w:tc>
      </w:tr>
      <w:tr w:rsidR="00D4711D" w:rsidRPr="005415D6" w14:paraId="1BA9D9C1" w14:textId="77777777" w:rsidTr="001F78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480" w:type="dxa"/>
            <w:tcBorders>
              <w:top w:val="single" w:sz="8" w:space="0" w:color="005489" w:themeColor="accent1"/>
              <w:left w:val="single" w:sz="8" w:space="0" w:color="005489" w:themeColor="accent1"/>
              <w:bottom w:val="single" w:sz="8" w:space="0" w:color="005489" w:themeColor="accent1"/>
              <w:right w:val="single" w:sz="8" w:space="0" w:color="005489" w:themeColor="accent1"/>
            </w:tcBorders>
            <w:vAlign w:val="center"/>
          </w:tcPr>
          <w:p w14:paraId="2809D129" w14:textId="77777777" w:rsidR="00D4711D" w:rsidRPr="0095197B" w:rsidRDefault="00D4711D" w:rsidP="001F7858">
            <w:pPr>
              <w:pStyle w:val="ListParagraph"/>
              <w:spacing w:after="120"/>
              <w:ind w:left="305"/>
              <w:jc w:val="both"/>
              <w:rPr>
                <w:rFonts w:ascii="Arial" w:hAnsi="Arial" w:cs="Arial"/>
                <w:b w:val="0"/>
                <w:sz w:val="20"/>
                <w:szCs w:val="20"/>
              </w:rPr>
            </w:pPr>
            <w:r>
              <w:rPr>
                <w:rFonts w:ascii="Arial" w:hAnsi="Arial" w:cs="Arial"/>
                <w:noProof/>
                <w:sz w:val="20"/>
                <w:szCs w:val="20"/>
                <w:lang w:eastAsia="en-GB"/>
              </w:rPr>
              <w:drawing>
                <wp:inline distT="0" distB="0" distL="0" distR="0" wp14:anchorId="542BA889" wp14:editId="61F42510">
                  <wp:extent cx="6301180" cy="2904565"/>
                  <wp:effectExtent l="0" t="0" r="0" b="1016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c>
      </w:tr>
    </w:tbl>
    <w:p w14:paraId="5E137C01" w14:textId="77777777" w:rsidR="00140F1E" w:rsidRDefault="00140F1E" w:rsidP="00D4711D">
      <w:pPr>
        <w:rPr>
          <w:rFonts w:cs="Arial"/>
          <w:sz w:val="20"/>
          <w:szCs w:val="20"/>
        </w:rPr>
      </w:pPr>
    </w:p>
    <w:p w14:paraId="2C8929BA" w14:textId="77777777" w:rsidR="00D4711D" w:rsidRPr="00A06266" w:rsidRDefault="00D4711D" w:rsidP="00D4711D">
      <w:pPr>
        <w:rPr>
          <w:rFonts w:cs="Arial"/>
          <w:color w:val="FF0000"/>
          <w:sz w:val="18"/>
          <w:szCs w:val="18"/>
        </w:rPr>
      </w:pPr>
      <w:r w:rsidRPr="00A06266">
        <w:rPr>
          <w:rFonts w:cs="Arial"/>
          <w:sz w:val="20"/>
          <w:szCs w:val="20"/>
        </w:rPr>
        <w:t>NB – Assessment criteria for recruitment will be notified separately.</w:t>
      </w:r>
      <w:r w:rsidRPr="00A06266">
        <w:rPr>
          <w:rFonts w:cs="Arial"/>
          <w:sz w:val="20"/>
          <w:szCs w:val="20"/>
        </w:rPr>
        <w:br/>
      </w:r>
      <w:r w:rsidRPr="00A06266">
        <w:rPr>
          <w:rFonts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p w14:paraId="2512859C" w14:textId="77777777" w:rsidR="00D4711D" w:rsidRPr="004A1109" w:rsidRDefault="00D4711D" w:rsidP="004A1109"/>
    <w:sectPr w:rsidR="00D4711D" w:rsidRPr="004A1109" w:rsidSect="0077329D">
      <w:headerReference w:type="even" r:id="rId17"/>
      <w:headerReference w:type="default" r:id="rId18"/>
      <w:footerReference w:type="even" r:id="rId19"/>
      <w:footerReference w:type="default" r:id="rId20"/>
      <w:headerReference w:type="first" r:id="rId21"/>
      <w:footerReference w:type="first" r:id="rId22"/>
      <w:type w:val="continuous"/>
      <w:pgSz w:w="11906" w:h="16838"/>
      <w:pgMar w:top="2694" w:right="851" w:bottom="851"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594A8" w14:textId="77777777" w:rsidR="00F914FF" w:rsidRDefault="00F914FF" w:rsidP="00A84A39">
      <w:pPr>
        <w:spacing w:after="0" w:line="240" w:lineRule="auto"/>
      </w:pPr>
      <w:r>
        <w:separator/>
      </w:r>
    </w:p>
  </w:endnote>
  <w:endnote w:type="continuationSeparator" w:id="0">
    <w:p w14:paraId="357EDDF7" w14:textId="77777777" w:rsidR="00F914FF" w:rsidRDefault="00F914FF" w:rsidP="00A84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A76D4" w14:textId="77777777" w:rsidR="008D3C63" w:rsidRDefault="008D3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26254" w14:textId="77777777" w:rsidR="000A71AD" w:rsidRDefault="000A71AD">
    <w:pPr>
      <w:pStyle w:val="Footer"/>
    </w:pPr>
  </w:p>
  <w:p w14:paraId="75133450" w14:textId="77777777" w:rsidR="000A71AD" w:rsidRDefault="002E3B97">
    <w:pPr>
      <w:pStyle w:val="Footer"/>
    </w:pPr>
    <w:r>
      <w:rPr>
        <w:noProof/>
        <w:lang w:eastAsia="en-GB"/>
      </w:rPr>
      <mc:AlternateContent>
        <mc:Choice Requires="wps">
          <w:drawing>
            <wp:anchor distT="0" distB="0" distL="114300" distR="114300" simplePos="0" relativeHeight="251656192" behindDoc="0" locked="0" layoutInCell="0" allowOverlap="1" wp14:anchorId="19D26160" wp14:editId="36EE547A">
              <wp:simplePos x="0" y="0"/>
              <wp:positionH relativeFrom="page">
                <wp:posOffset>0</wp:posOffset>
              </wp:positionH>
              <wp:positionV relativeFrom="page">
                <wp:posOffset>10228580</wp:posOffset>
              </wp:positionV>
              <wp:extent cx="7560310" cy="273050"/>
              <wp:effectExtent l="0" t="0" r="0" b="12700"/>
              <wp:wrapNone/>
              <wp:docPr id="2" name="MSIPCM3e4141bd8e913b8e9697835d" descr="{&quot;HashCode&quot;:-139927281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19D26160" id="_x0000_t202" coordsize="21600,21600" o:spt="202" path="m,l,21600r21600,l21600,xe">
              <v:stroke joinstyle="miter"/>
              <v:path gradientshapeok="t" o:connecttype="rect"/>
            </v:shapetype>
            <v:shape id="MSIPCM3e4141bd8e913b8e9697835d" o:spid="_x0000_s1026" type="#_x0000_t202" alt="{&quot;HashCode&quot;:-1399272816,&quot;Height&quot;:841.0,&quot;Width&quot;:595.0,&quot;Placement&quot;:&quot;Footer&quot;,&quot;Index&quot;:&quot;Primary&quot;,&quot;Section&quot;:1,&quot;Top&quot;:0.0,&quot;Left&quot;:0.0}" style="position:absolute;margin-left:0;margin-top:805.4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2ED4A55"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1898" w14:textId="77777777" w:rsidR="006C0C79" w:rsidRDefault="002E3B97">
    <w:pPr>
      <w:pStyle w:val="Footer"/>
    </w:pPr>
    <w:r>
      <w:rPr>
        <w:noProof/>
        <w:lang w:eastAsia="en-GB"/>
      </w:rPr>
      <mc:AlternateContent>
        <mc:Choice Requires="wps">
          <w:drawing>
            <wp:anchor distT="0" distB="0" distL="114300" distR="114300" simplePos="0" relativeHeight="251657216" behindDoc="0" locked="0" layoutInCell="0" allowOverlap="1" wp14:anchorId="3699DF66" wp14:editId="481C2FB6">
              <wp:simplePos x="0" y="0"/>
              <wp:positionH relativeFrom="page">
                <wp:posOffset>0</wp:posOffset>
              </wp:positionH>
              <wp:positionV relativeFrom="page">
                <wp:posOffset>10228580</wp:posOffset>
              </wp:positionV>
              <wp:extent cx="7560310" cy="273050"/>
              <wp:effectExtent l="0" t="0" r="0" b="12700"/>
              <wp:wrapNone/>
              <wp:docPr id="3" name="MSIPCMb7a94ed9a9a85adbd0309b04" descr="{&quot;HashCode&quot;:-139927281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oel="http://schemas.microsoft.com/office/2019/extlst">
          <w:pict>
            <v:shapetype w14:anchorId="3699DF66" id="_x0000_t202" coordsize="21600,21600" o:spt="202" path="m,l,21600r21600,l21600,xe">
              <v:stroke joinstyle="miter"/>
              <v:path gradientshapeok="t" o:connecttype="rect"/>
            </v:shapetype>
            <v:shape id="MSIPCMb7a94ed9a9a85adbd0309b04" o:spid="_x0000_s1027" type="#_x0000_t202" alt="{&quot;HashCode&quot;:-1399272816,&quot;Height&quot;:841.0,&quot;Width&quot;:595.0,&quot;Placement&quot;:&quot;Footer&quot;,&quot;Index&quot;:&quot;FirstPage&quot;,&quot;Section&quot;:1,&quot;Top&quot;:0.0,&quot;Left&quot;:0.0}" style="position:absolute;margin-left:0;margin-top:805.4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" o:allowincell="f" filled="f" stroked="f" strokeweight=".5pt">
              <v:textbox inset=",0,,0">
                <w:txbxContent>
                  <w:p w14:paraId="695B4C27" w14:textId="77777777" w:rsidR="002E3B97" w:rsidRPr="008C6EC0" w:rsidRDefault="008C6EC0" w:rsidP="008C6EC0">
                    <w:pPr>
                      <w:spacing w:after="0"/>
                      <w:jc w:val="center"/>
                      <w:rPr>
                        <w:rFonts w:ascii="Calibri" w:hAnsi="Calibri" w:cs="Calibri"/>
                        <w:color w:val="FF0000"/>
                        <w:sz w:val="20"/>
                      </w:rPr>
                    </w:pPr>
                    <w:r w:rsidRPr="008C6EC0">
                      <w:rPr>
                        <w:rFonts w:ascii="Calibri" w:hAnsi="Calibri" w:cs="Calibri"/>
                        <w:color w:val="FF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EB4B5" w14:textId="77777777" w:rsidR="00F914FF" w:rsidRDefault="00F914FF" w:rsidP="00A84A39">
      <w:pPr>
        <w:spacing w:after="0" w:line="240" w:lineRule="auto"/>
      </w:pPr>
      <w:r>
        <w:separator/>
      </w:r>
    </w:p>
  </w:footnote>
  <w:footnote w:type="continuationSeparator" w:id="0">
    <w:p w14:paraId="030FDD2F" w14:textId="77777777" w:rsidR="00F914FF" w:rsidRDefault="00F914FF" w:rsidP="00A84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8A0F" w14:textId="77777777" w:rsidR="00AD0E84" w:rsidRDefault="00F914FF">
    <w:pPr>
      <w:pStyle w:val="Header"/>
    </w:pPr>
    <w:r>
      <w:rPr>
        <w:noProof/>
        <w:lang w:eastAsia="en-GB"/>
      </w:rPr>
      <w:pict w14:anchorId="6E250F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146094" o:spid="_x0000_s2053" type="#_x0000_t75" style="position:absolute;margin-left:0;margin-top:0;width:595.2pt;height:841.9pt;z-index:-251656192;mso-position-horizontal:center;mso-position-horizontal-relative:margin;mso-position-vertical:center;mso-position-vertical-relative:margin" o:allowincell="f">
          <v:imagedata r:id="rId1" o:title="84884 Pauls LGR Unitary A4 portrai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8946" w14:textId="77777777" w:rsidR="0055096A" w:rsidRPr="0055096A" w:rsidRDefault="00A012F8" w:rsidP="0055096A">
    <w:pPr>
      <w:pStyle w:val="Header"/>
      <w:spacing w:before="80"/>
      <w:rPr>
        <w:rFonts w:cs="Arial"/>
        <w:color w:val="0055A4"/>
      </w:rPr>
    </w:pPr>
    <w:r>
      <w:rPr>
        <w:rFonts w:cs="Arial"/>
        <w:noProof/>
        <w:color w:val="0055A4"/>
        <w:lang w:eastAsia="en-GB"/>
      </w:rPr>
      <w:drawing>
        <wp:anchor distT="0" distB="0" distL="114300" distR="114300" simplePos="0" relativeHeight="251659264" behindDoc="1" locked="0" layoutInCell="1" allowOverlap="1" wp14:anchorId="1EBE0ED5" wp14:editId="7C4BB6F3">
          <wp:simplePos x="0" y="0"/>
          <wp:positionH relativeFrom="column">
            <wp:posOffset>-539718</wp:posOffset>
          </wp:positionH>
          <wp:positionV relativeFrom="paragraph">
            <wp:posOffset>0</wp:posOffset>
          </wp:positionV>
          <wp:extent cx="7560000" cy="10692000"/>
          <wp:effectExtent l="0" t="0" r="3175" b="0"/>
          <wp:wrapNone/>
          <wp:docPr id="17" name="Picture 1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55096A">
      <w:rPr>
        <w:rFonts w:cs="Arial"/>
        <w:noProof/>
        <w:color w:val="0055A4"/>
        <w:lang w:eastAsia="en-GB"/>
      </w:rPr>
      <w:drawing>
        <wp:anchor distT="0" distB="0" distL="114300" distR="114300" simplePos="0" relativeHeight="251655168" behindDoc="1" locked="0" layoutInCell="1" allowOverlap="1" wp14:anchorId="7FB6839B" wp14:editId="17E3D0EA">
          <wp:simplePos x="508000" y="406400"/>
          <wp:positionH relativeFrom="page">
            <wp:align>center</wp:align>
          </wp:positionH>
          <wp:positionV relativeFrom="page">
            <wp:align>center</wp:align>
          </wp:positionV>
          <wp:extent cx="10724400" cy="7581600"/>
          <wp:effectExtent l="0" t="0" r="127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484 inside word templa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24400" cy="75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600B" w14:textId="77777777" w:rsidR="006C0C79" w:rsidRDefault="007B41A4" w:rsidP="007B41A4">
    <w:pPr>
      <w:pStyle w:val="Header"/>
      <w:ind w:left="-851"/>
    </w:pPr>
    <w:r>
      <w:rPr>
        <w:noProof/>
      </w:rPr>
      <w:drawing>
        <wp:anchor distT="0" distB="0" distL="114300" distR="114300" simplePos="0" relativeHeight="251658240" behindDoc="1" locked="0" layoutInCell="1" allowOverlap="1" wp14:anchorId="702B936D" wp14:editId="52C3A4E6">
          <wp:simplePos x="0" y="0"/>
          <wp:positionH relativeFrom="column">
            <wp:posOffset>-539750</wp:posOffset>
          </wp:positionH>
          <wp:positionV relativeFrom="paragraph">
            <wp:posOffset>100</wp:posOffset>
          </wp:positionV>
          <wp:extent cx="7560000" cy="10692000"/>
          <wp:effectExtent l="0" t="0" r="3175" b="0"/>
          <wp:wrapNone/>
          <wp:docPr id="19" name="Picture 1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726"/>
    <w:multiLevelType w:val="hybridMultilevel"/>
    <w:tmpl w:val="9646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16F"/>
    <w:multiLevelType w:val="hybridMultilevel"/>
    <w:tmpl w:val="2488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583CA3"/>
    <w:multiLevelType w:val="hybridMultilevel"/>
    <w:tmpl w:val="7512CCC4"/>
    <w:lvl w:ilvl="0" w:tplc="313899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A57B7"/>
    <w:multiLevelType w:val="multilevel"/>
    <w:tmpl w:val="272400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895221"/>
    <w:multiLevelType w:val="hybridMultilevel"/>
    <w:tmpl w:val="F63C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F4B92"/>
    <w:multiLevelType w:val="multilevel"/>
    <w:tmpl w:val="C7AC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9"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72448C"/>
    <w:multiLevelType w:val="hybridMultilevel"/>
    <w:tmpl w:val="C7D24D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Aria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Arial"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Arial"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88D7029"/>
    <w:multiLevelType w:val="hybridMultilevel"/>
    <w:tmpl w:val="6F38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95F05"/>
    <w:multiLevelType w:val="hybridMultilevel"/>
    <w:tmpl w:val="64102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5978C6"/>
    <w:multiLevelType w:val="hybridMultilevel"/>
    <w:tmpl w:val="702E0CC6"/>
    <w:lvl w:ilvl="0" w:tplc="6C464C6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867125C"/>
    <w:multiLevelType w:val="hybridMultilevel"/>
    <w:tmpl w:val="F1E0ABBE"/>
    <w:lvl w:ilvl="0" w:tplc="6C464C6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ED5172"/>
    <w:multiLevelType w:val="hybridMultilevel"/>
    <w:tmpl w:val="A184F6D0"/>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1E33F2"/>
    <w:multiLevelType w:val="hybridMultilevel"/>
    <w:tmpl w:val="685C1E82"/>
    <w:lvl w:ilvl="0" w:tplc="A2949DF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C941A86"/>
    <w:multiLevelType w:val="hybridMultilevel"/>
    <w:tmpl w:val="5F9A2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4"/>
  </w:num>
  <w:num w:numId="3">
    <w:abstractNumId w:val="5"/>
  </w:num>
  <w:num w:numId="4">
    <w:abstractNumId w:val="6"/>
  </w:num>
  <w:num w:numId="5">
    <w:abstractNumId w:val="15"/>
  </w:num>
  <w:num w:numId="6">
    <w:abstractNumId w:val="8"/>
  </w:num>
  <w:num w:numId="7">
    <w:abstractNumId w:val="9"/>
  </w:num>
  <w:num w:numId="8">
    <w:abstractNumId w:val="1"/>
  </w:num>
  <w:num w:numId="9">
    <w:abstractNumId w:val="12"/>
  </w:num>
  <w:num w:numId="10">
    <w:abstractNumId w:val="3"/>
  </w:num>
  <w:num w:numId="11">
    <w:abstractNumId w:val="7"/>
  </w:num>
  <w:num w:numId="12">
    <w:abstractNumId w:val="0"/>
  </w:num>
  <w:num w:numId="13">
    <w:abstractNumId w:val="2"/>
  </w:num>
  <w:num w:numId="14">
    <w:abstractNumId w:val="11"/>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6"/>
  </w:num>
  <w:num w:numId="20">
    <w:abstractNumId w:val="15"/>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41"/>
    <w:rsid w:val="00033E6D"/>
    <w:rsid w:val="000A71AD"/>
    <w:rsid w:val="000B17A9"/>
    <w:rsid w:val="000C1DAD"/>
    <w:rsid w:val="00112560"/>
    <w:rsid w:val="00140F1E"/>
    <w:rsid w:val="0015549D"/>
    <w:rsid w:val="001637DD"/>
    <w:rsid w:val="00170784"/>
    <w:rsid w:val="0017393A"/>
    <w:rsid w:val="00175325"/>
    <w:rsid w:val="00182DAD"/>
    <w:rsid w:val="001932DD"/>
    <w:rsid w:val="001A5B22"/>
    <w:rsid w:val="001F0951"/>
    <w:rsid w:val="002167D6"/>
    <w:rsid w:val="00251878"/>
    <w:rsid w:val="002A1FB4"/>
    <w:rsid w:val="002C7132"/>
    <w:rsid w:val="002E0E97"/>
    <w:rsid w:val="002E3B97"/>
    <w:rsid w:val="003362B1"/>
    <w:rsid w:val="003709C0"/>
    <w:rsid w:val="003D1446"/>
    <w:rsid w:val="00413B41"/>
    <w:rsid w:val="00436712"/>
    <w:rsid w:val="004672AF"/>
    <w:rsid w:val="004819D1"/>
    <w:rsid w:val="004A1109"/>
    <w:rsid w:val="004D6C7D"/>
    <w:rsid w:val="0055096A"/>
    <w:rsid w:val="00551E84"/>
    <w:rsid w:val="0055395C"/>
    <w:rsid w:val="005D4246"/>
    <w:rsid w:val="00640DBA"/>
    <w:rsid w:val="0065248F"/>
    <w:rsid w:val="00665BA6"/>
    <w:rsid w:val="006C0C79"/>
    <w:rsid w:val="006D7BAF"/>
    <w:rsid w:val="0070480A"/>
    <w:rsid w:val="007150BD"/>
    <w:rsid w:val="0077329D"/>
    <w:rsid w:val="007A3A92"/>
    <w:rsid w:val="007B41A4"/>
    <w:rsid w:val="007B6F73"/>
    <w:rsid w:val="007C51C4"/>
    <w:rsid w:val="007E6D7C"/>
    <w:rsid w:val="007F0689"/>
    <w:rsid w:val="00841894"/>
    <w:rsid w:val="008C6EC0"/>
    <w:rsid w:val="008D3C63"/>
    <w:rsid w:val="008F4317"/>
    <w:rsid w:val="008F5218"/>
    <w:rsid w:val="00910D2D"/>
    <w:rsid w:val="009468D1"/>
    <w:rsid w:val="00951DE3"/>
    <w:rsid w:val="009617F5"/>
    <w:rsid w:val="00994077"/>
    <w:rsid w:val="009C7F73"/>
    <w:rsid w:val="009F6D57"/>
    <w:rsid w:val="00A012F8"/>
    <w:rsid w:val="00A17902"/>
    <w:rsid w:val="00A64037"/>
    <w:rsid w:val="00A67257"/>
    <w:rsid w:val="00A84A39"/>
    <w:rsid w:val="00AC3362"/>
    <w:rsid w:val="00AD0E84"/>
    <w:rsid w:val="00AE50CC"/>
    <w:rsid w:val="00AF5971"/>
    <w:rsid w:val="00B129E3"/>
    <w:rsid w:val="00B14897"/>
    <w:rsid w:val="00B4396D"/>
    <w:rsid w:val="00B55C39"/>
    <w:rsid w:val="00BD2BDA"/>
    <w:rsid w:val="00BF6394"/>
    <w:rsid w:val="00C1117D"/>
    <w:rsid w:val="00C53FD5"/>
    <w:rsid w:val="00CF2855"/>
    <w:rsid w:val="00D00DEF"/>
    <w:rsid w:val="00D06747"/>
    <w:rsid w:val="00D4711D"/>
    <w:rsid w:val="00E140DD"/>
    <w:rsid w:val="00E715BD"/>
    <w:rsid w:val="00F038B8"/>
    <w:rsid w:val="00F04471"/>
    <w:rsid w:val="00F10D9B"/>
    <w:rsid w:val="00F914FF"/>
    <w:rsid w:val="00FD6D63"/>
    <w:rsid w:val="00FE7B7C"/>
    <w:rsid w:val="00FF303D"/>
    <w:rsid w:val="00FF3A2F"/>
    <w:rsid w:val="00FF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759C60C"/>
  <w15:docId w15:val="{4891576F-BFDF-4DF5-AF9F-C5B9C2CC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03D"/>
    <w:rPr>
      <w:rFonts w:ascii="Arial" w:hAnsi="Arial"/>
    </w:rPr>
  </w:style>
  <w:style w:type="paragraph" w:styleId="Heading1">
    <w:name w:val="heading 1"/>
    <w:basedOn w:val="Normal"/>
    <w:next w:val="Normal"/>
    <w:link w:val="Heading1Char"/>
    <w:uiPriority w:val="9"/>
    <w:qFormat/>
    <w:rsid w:val="003362B1"/>
    <w:pPr>
      <w:keepNext/>
      <w:keepLines/>
      <w:spacing w:before="360" w:after="120"/>
      <w:outlineLvl w:val="0"/>
    </w:pPr>
    <w:rPr>
      <w:rFonts w:eastAsiaTheme="majorEastAsia" w:cstheme="majorBidi"/>
      <w:color w:val="000000" w:themeColor="text1"/>
      <w:sz w:val="40"/>
      <w:szCs w:val="32"/>
    </w:rPr>
  </w:style>
  <w:style w:type="paragraph" w:styleId="Heading2">
    <w:name w:val="heading 2"/>
    <w:basedOn w:val="Normal"/>
    <w:next w:val="Normal"/>
    <w:link w:val="Heading2Char"/>
    <w:uiPriority w:val="9"/>
    <w:unhideWhenUsed/>
    <w:qFormat/>
    <w:rsid w:val="003362B1"/>
    <w:pPr>
      <w:keepNext/>
      <w:keepLines/>
      <w:spacing w:before="160" w:after="120"/>
      <w:outlineLvl w:val="1"/>
    </w:pPr>
    <w:rPr>
      <w:rFonts w:eastAsiaTheme="majorEastAsia" w:cstheme="majorBidi"/>
      <w:b/>
      <w:color w:val="404040" w:themeColor="text1" w:themeTint="BF"/>
      <w:sz w:val="28"/>
      <w:szCs w:val="26"/>
    </w:rPr>
  </w:style>
  <w:style w:type="paragraph" w:styleId="Heading3">
    <w:name w:val="heading 3"/>
    <w:basedOn w:val="Normal"/>
    <w:next w:val="Normal"/>
    <w:link w:val="Heading3Char"/>
    <w:uiPriority w:val="9"/>
    <w:unhideWhenUsed/>
    <w:qFormat/>
    <w:rsid w:val="003362B1"/>
    <w:pPr>
      <w:keepNext/>
      <w:keepLines/>
      <w:spacing w:before="160" w:after="120"/>
      <w:outlineLvl w:val="2"/>
    </w:pPr>
    <w:rPr>
      <w:rFonts w:eastAsiaTheme="majorEastAsia" w:cstheme="majorBidi"/>
      <w:b/>
      <w:color w:val="7F7F7F" w:themeColor="text1" w:themeTint="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4A39"/>
    <w:pPr>
      <w:tabs>
        <w:tab w:val="center" w:pos="4513"/>
        <w:tab w:val="right" w:pos="9026"/>
      </w:tabs>
      <w:spacing w:after="0" w:line="240" w:lineRule="auto"/>
    </w:pPr>
  </w:style>
  <w:style w:type="character" w:customStyle="1" w:styleId="HeaderChar">
    <w:name w:val="Header Char"/>
    <w:basedOn w:val="DefaultParagraphFont"/>
    <w:link w:val="Header"/>
    <w:rsid w:val="00A84A39"/>
  </w:style>
  <w:style w:type="paragraph" w:styleId="Footer">
    <w:name w:val="footer"/>
    <w:basedOn w:val="Normal"/>
    <w:link w:val="FooterChar"/>
    <w:uiPriority w:val="99"/>
    <w:unhideWhenUsed/>
    <w:rsid w:val="00A84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39"/>
  </w:style>
  <w:style w:type="paragraph" w:styleId="BalloonText">
    <w:name w:val="Balloon Text"/>
    <w:basedOn w:val="Normal"/>
    <w:link w:val="BalloonTextChar"/>
    <w:uiPriority w:val="99"/>
    <w:semiHidden/>
    <w:unhideWhenUsed/>
    <w:rsid w:val="00A84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39"/>
    <w:rPr>
      <w:rFonts w:ascii="Tahoma" w:hAnsi="Tahoma" w:cs="Tahoma"/>
      <w:sz w:val="16"/>
      <w:szCs w:val="16"/>
    </w:rPr>
  </w:style>
  <w:style w:type="character" w:customStyle="1" w:styleId="Heading1Char">
    <w:name w:val="Heading 1 Char"/>
    <w:basedOn w:val="DefaultParagraphFont"/>
    <w:link w:val="Heading1"/>
    <w:uiPriority w:val="9"/>
    <w:rsid w:val="003362B1"/>
    <w:rPr>
      <w:rFonts w:ascii="Arial" w:eastAsiaTheme="majorEastAsia" w:hAnsi="Arial" w:cstheme="majorBidi"/>
      <w:color w:val="000000" w:themeColor="text1"/>
      <w:sz w:val="40"/>
      <w:szCs w:val="32"/>
    </w:rPr>
  </w:style>
  <w:style w:type="character" w:customStyle="1" w:styleId="Heading2Char">
    <w:name w:val="Heading 2 Char"/>
    <w:basedOn w:val="DefaultParagraphFont"/>
    <w:link w:val="Heading2"/>
    <w:uiPriority w:val="9"/>
    <w:rsid w:val="003362B1"/>
    <w:rPr>
      <w:rFonts w:ascii="Arial" w:eastAsiaTheme="majorEastAsia" w:hAnsi="Arial" w:cstheme="majorBidi"/>
      <w:b/>
      <w:color w:val="404040" w:themeColor="text1" w:themeTint="BF"/>
      <w:sz w:val="28"/>
      <w:szCs w:val="26"/>
    </w:rPr>
  </w:style>
  <w:style w:type="character" w:customStyle="1" w:styleId="Heading3Char">
    <w:name w:val="Heading 3 Char"/>
    <w:basedOn w:val="DefaultParagraphFont"/>
    <w:link w:val="Heading3"/>
    <w:uiPriority w:val="9"/>
    <w:rsid w:val="003362B1"/>
    <w:rPr>
      <w:rFonts w:ascii="Arial" w:eastAsiaTheme="majorEastAsia" w:hAnsi="Arial" w:cstheme="majorBidi"/>
      <w:b/>
      <w:color w:val="7F7F7F" w:themeColor="text1" w:themeTint="80"/>
      <w:sz w:val="24"/>
      <w:szCs w:val="24"/>
    </w:rPr>
  </w:style>
  <w:style w:type="paragraph" w:styleId="ListParagraph">
    <w:name w:val="List Paragraph"/>
    <w:basedOn w:val="Normal"/>
    <w:uiPriority w:val="34"/>
    <w:qFormat/>
    <w:rsid w:val="004A1109"/>
    <w:pPr>
      <w:spacing w:after="160" w:line="259" w:lineRule="auto"/>
      <w:ind w:left="720"/>
      <w:contextualSpacing/>
    </w:pPr>
    <w:rPr>
      <w:rFonts w:asciiTheme="minorHAnsi" w:hAnsiTheme="minorHAnsi"/>
    </w:rPr>
  </w:style>
  <w:style w:type="table" w:styleId="TableGrid">
    <w:name w:val="Table Grid"/>
    <w:basedOn w:val="TableNormal"/>
    <w:uiPriority w:val="59"/>
    <w:rsid w:val="004A1109"/>
    <w:pPr>
      <w:spacing w:after="0" w:line="240" w:lineRule="auto"/>
    </w:pPr>
    <w:rPr>
      <w:rFonts w:ascii="Arial"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1109"/>
    <w:pPr>
      <w:spacing w:after="0" w:line="240" w:lineRule="auto"/>
    </w:pPr>
  </w:style>
  <w:style w:type="table" w:styleId="LightList-Accent6">
    <w:name w:val="Light List Accent 6"/>
    <w:basedOn w:val="TableNormal"/>
    <w:uiPriority w:val="61"/>
    <w:rsid w:val="00D4711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styleId="Hyperlink">
    <w:name w:val="Hyperlink"/>
    <w:basedOn w:val="DefaultParagraphFont"/>
    <w:uiPriority w:val="99"/>
    <w:unhideWhenUsed/>
    <w:rsid w:val="00D4711D"/>
    <w:rPr>
      <w:color w:val="005489" w:themeColor="hyperlink"/>
      <w:u w:val="single"/>
    </w:rPr>
  </w:style>
  <w:style w:type="table" w:styleId="LightList-Accent1">
    <w:name w:val="Light List Accent 1"/>
    <w:basedOn w:val="TableNormal"/>
    <w:uiPriority w:val="61"/>
    <w:rsid w:val="00D4711D"/>
    <w:pPr>
      <w:spacing w:after="0" w:line="240" w:lineRule="auto"/>
    </w:pPr>
    <w:tblPr>
      <w:tblStyleRowBandSize w:val="1"/>
      <w:tblStyleColBandSize w:val="1"/>
      <w:tblBorders>
        <w:top w:val="single" w:sz="8" w:space="0" w:color="005489" w:themeColor="accent1"/>
        <w:left w:val="single" w:sz="8" w:space="0" w:color="005489" w:themeColor="accent1"/>
        <w:bottom w:val="single" w:sz="8" w:space="0" w:color="005489" w:themeColor="accent1"/>
        <w:right w:val="single" w:sz="8" w:space="0" w:color="005489" w:themeColor="accent1"/>
      </w:tblBorders>
    </w:tblPr>
    <w:tblStylePr w:type="firstRow">
      <w:pPr>
        <w:spacing w:before="0" w:after="0" w:line="240" w:lineRule="auto"/>
      </w:pPr>
      <w:rPr>
        <w:b/>
        <w:bCs/>
        <w:color w:val="FFFFFF" w:themeColor="background1"/>
      </w:rPr>
      <w:tblPr/>
      <w:tcPr>
        <w:shd w:val="clear" w:color="auto" w:fill="005489" w:themeFill="accent1"/>
      </w:tcPr>
    </w:tblStylePr>
    <w:tblStylePr w:type="lastRow">
      <w:pPr>
        <w:spacing w:before="0" w:after="0" w:line="240" w:lineRule="auto"/>
      </w:pPr>
      <w:rPr>
        <w:b/>
        <w:bCs/>
      </w:rPr>
      <w:tblPr/>
      <w:tcPr>
        <w:tcBorders>
          <w:top w:val="double" w:sz="6" w:space="0" w:color="005489" w:themeColor="accent1"/>
          <w:left w:val="single" w:sz="8" w:space="0" w:color="005489" w:themeColor="accent1"/>
          <w:bottom w:val="single" w:sz="8" w:space="0" w:color="005489" w:themeColor="accent1"/>
          <w:right w:val="single" w:sz="8" w:space="0" w:color="005489" w:themeColor="accent1"/>
        </w:tcBorders>
      </w:tcPr>
    </w:tblStylePr>
    <w:tblStylePr w:type="firstCol">
      <w:rPr>
        <w:b/>
        <w:bCs/>
      </w:rPr>
    </w:tblStylePr>
    <w:tblStylePr w:type="lastCol">
      <w:rPr>
        <w:b/>
        <w:bCs/>
      </w:rPr>
    </w:tblStylePr>
    <w:tblStylePr w:type="band1Vert">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tblStylePr w:type="band1Horz">
      <w:tblPr/>
      <w:tcPr>
        <w:tcBorders>
          <w:top w:val="single" w:sz="8" w:space="0" w:color="005489" w:themeColor="accent1"/>
          <w:left w:val="single" w:sz="8" w:space="0" w:color="005489" w:themeColor="accent1"/>
          <w:bottom w:val="single" w:sz="8" w:space="0" w:color="005489" w:themeColor="accent1"/>
          <w:right w:val="single" w:sz="8" w:space="0" w:color="005489" w:themeColor="accent1"/>
        </w:tcBorders>
      </w:tcPr>
    </w:tblStylePr>
  </w:style>
  <w:style w:type="table" w:styleId="LightList-Accent3">
    <w:name w:val="Light List Accent 3"/>
    <w:basedOn w:val="TableNormal"/>
    <w:uiPriority w:val="61"/>
    <w:rsid w:val="00D4711D"/>
    <w:pPr>
      <w:spacing w:after="0" w:line="240" w:lineRule="auto"/>
    </w:pPr>
    <w:tblPr>
      <w:tblStyleRowBandSize w:val="1"/>
      <w:tblStyleColBandSize w:val="1"/>
      <w:tblBorders>
        <w:top w:val="single" w:sz="8" w:space="0" w:color="866243" w:themeColor="accent3"/>
        <w:left w:val="single" w:sz="8" w:space="0" w:color="866243" w:themeColor="accent3"/>
        <w:bottom w:val="single" w:sz="8" w:space="0" w:color="866243" w:themeColor="accent3"/>
        <w:right w:val="single" w:sz="8" w:space="0" w:color="866243" w:themeColor="accent3"/>
      </w:tblBorders>
    </w:tblPr>
    <w:tblStylePr w:type="firstRow">
      <w:pPr>
        <w:spacing w:before="0" w:after="0" w:line="240" w:lineRule="auto"/>
      </w:pPr>
      <w:rPr>
        <w:b/>
        <w:bCs/>
        <w:color w:val="FFFFFF" w:themeColor="background1"/>
      </w:rPr>
      <w:tblPr/>
      <w:tcPr>
        <w:shd w:val="clear" w:color="auto" w:fill="866243" w:themeFill="accent3"/>
      </w:tcPr>
    </w:tblStylePr>
    <w:tblStylePr w:type="lastRow">
      <w:pPr>
        <w:spacing w:before="0" w:after="0" w:line="240" w:lineRule="auto"/>
      </w:pPr>
      <w:rPr>
        <w:b/>
        <w:bCs/>
      </w:rPr>
      <w:tblPr/>
      <w:tcPr>
        <w:tcBorders>
          <w:top w:val="double" w:sz="6" w:space="0" w:color="866243" w:themeColor="accent3"/>
          <w:left w:val="single" w:sz="8" w:space="0" w:color="866243" w:themeColor="accent3"/>
          <w:bottom w:val="single" w:sz="8" w:space="0" w:color="866243" w:themeColor="accent3"/>
          <w:right w:val="single" w:sz="8" w:space="0" w:color="866243" w:themeColor="accent3"/>
        </w:tcBorders>
      </w:tcPr>
    </w:tblStylePr>
    <w:tblStylePr w:type="firstCol">
      <w:rPr>
        <w:b/>
        <w:bCs/>
      </w:rPr>
    </w:tblStylePr>
    <w:tblStylePr w:type="lastCol">
      <w:rPr>
        <w:b/>
        <w:bCs/>
      </w:rPr>
    </w:tblStylePr>
    <w:tblStylePr w:type="band1Vert">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tblStylePr w:type="band1Horz">
      <w:tblPr/>
      <w:tcPr>
        <w:tcBorders>
          <w:top w:val="single" w:sz="8" w:space="0" w:color="866243" w:themeColor="accent3"/>
          <w:left w:val="single" w:sz="8" w:space="0" w:color="866243" w:themeColor="accent3"/>
          <w:bottom w:val="single" w:sz="8" w:space="0" w:color="866243" w:themeColor="accent3"/>
          <w:right w:val="single" w:sz="8" w:space="0" w:color="866243" w:themeColor="accent3"/>
        </w:tcBorders>
      </w:tcPr>
    </w:tblStylePr>
  </w:style>
  <w:style w:type="character" w:styleId="CommentReference">
    <w:name w:val="annotation reference"/>
    <w:basedOn w:val="DefaultParagraphFont"/>
    <w:uiPriority w:val="99"/>
    <w:semiHidden/>
    <w:unhideWhenUsed/>
    <w:rsid w:val="00D4711D"/>
    <w:rPr>
      <w:sz w:val="16"/>
      <w:szCs w:val="16"/>
    </w:rPr>
  </w:style>
  <w:style w:type="paragraph" w:styleId="CommentText">
    <w:name w:val="annotation text"/>
    <w:basedOn w:val="Normal"/>
    <w:link w:val="CommentTextChar"/>
    <w:uiPriority w:val="99"/>
    <w:semiHidden/>
    <w:unhideWhenUsed/>
    <w:rsid w:val="00D4711D"/>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4711D"/>
    <w:rPr>
      <w:sz w:val="20"/>
      <w:szCs w:val="20"/>
    </w:rPr>
  </w:style>
  <w:style w:type="paragraph" w:styleId="CommentSubject">
    <w:name w:val="annotation subject"/>
    <w:basedOn w:val="CommentText"/>
    <w:next w:val="CommentText"/>
    <w:link w:val="CommentSubjectChar"/>
    <w:uiPriority w:val="99"/>
    <w:semiHidden/>
    <w:unhideWhenUsed/>
    <w:rsid w:val="00112560"/>
    <w:rPr>
      <w:rFonts w:ascii="Arial" w:hAnsi="Arial"/>
      <w:b/>
      <w:bCs/>
    </w:rPr>
  </w:style>
  <w:style w:type="character" w:customStyle="1" w:styleId="CommentSubjectChar">
    <w:name w:val="Comment Subject Char"/>
    <w:basedOn w:val="CommentTextChar"/>
    <w:link w:val="CommentSubject"/>
    <w:uiPriority w:val="99"/>
    <w:semiHidden/>
    <w:rsid w:val="00112560"/>
    <w:rPr>
      <w:rFonts w:ascii="Arial" w:hAnsi="Arial"/>
      <w:b/>
      <w:bCs/>
      <w:sz w:val="20"/>
      <w:szCs w:val="20"/>
    </w:rPr>
  </w:style>
  <w:style w:type="character" w:styleId="FollowedHyperlink">
    <w:name w:val="FollowedHyperlink"/>
    <w:basedOn w:val="DefaultParagraphFont"/>
    <w:uiPriority w:val="99"/>
    <w:semiHidden/>
    <w:unhideWhenUsed/>
    <w:rsid w:val="00D06747"/>
    <w:rPr>
      <w:color w:val="00548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104295">
      <w:bodyDiv w:val="1"/>
      <w:marLeft w:val="0"/>
      <w:marRight w:val="0"/>
      <w:marTop w:val="0"/>
      <w:marBottom w:val="0"/>
      <w:divBdr>
        <w:top w:val="none" w:sz="0" w:space="0" w:color="auto"/>
        <w:left w:val="none" w:sz="0" w:space="0" w:color="auto"/>
        <w:bottom w:val="none" w:sz="0" w:space="0" w:color="auto"/>
        <w:right w:val="none" w:sz="0" w:space="0" w:color="auto"/>
      </w:divBdr>
    </w:div>
    <w:div w:id="256787466">
      <w:bodyDiv w:val="1"/>
      <w:marLeft w:val="0"/>
      <w:marRight w:val="0"/>
      <w:marTop w:val="0"/>
      <w:marBottom w:val="0"/>
      <w:divBdr>
        <w:top w:val="none" w:sz="0" w:space="0" w:color="auto"/>
        <w:left w:val="none" w:sz="0" w:space="0" w:color="auto"/>
        <w:bottom w:val="none" w:sz="0" w:space="0" w:color="auto"/>
        <w:right w:val="none" w:sz="0" w:space="0" w:color="auto"/>
      </w:divBdr>
    </w:div>
    <w:div w:id="433479148">
      <w:bodyDiv w:val="1"/>
      <w:marLeft w:val="0"/>
      <w:marRight w:val="0"/>
      <w:marTop w:val="0"/>
      <w:marBottom w:val="0"/>
      <w:divBdr>
        <w:top w:val="none" w:sz="0" w:space="0" w:color="auto"/>
        <w:left w:val="none" w:sz="0" w:space="0" w:color="auto"/>
        <w:bottom w:val="none" w:sz="0" w:space="0" w:color="auto"/>
        <w:right w:val="none" w:sz="0" w:space="0" w:color="auto"/>
      </w:divBdr>
    </w:div>
    <w:div w:id="4616583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367">
          <w:marLeft w:val="0"/>
          <w:marRight w:val="0"/>
          <w:marTop w:val="0"/>
          <w:marBottom w:val="180"/>
          <w:divBdr>
            <w:top w:val="none" w:sz="0" w:space="0" w:color="auto"/>
            <w:left w:val="none" w:sz="0" w:space="0" w:color="auto"/>
            <w:bottom w:val="none" w:sz="0" w:space="0" w:color="auto"/>
            <w:right w:val="none" w:sz="0" w:space="0" w:color="auto"/>
          </w:divBdr>
        </w:div>
        <w:div w:id="1477993293">
          <w:marLeft w:val="0"/>
          <w:marRight w:val="0"/>
          <w:marTop w:val="0"/>
          <w:marBottom w:val="0"/>
          <w:divBdr>
            <w:top w:val="none" w:sz="0" w:space="0" w:color="auto"/>
            <w:left w:val="none" w:sz="0" w:space="0" w:color="auto"/>
            <w:bottom w:val="none" w:sz="0" w:space="0" w:color="auto"/>
            <w:right w:val="none" w:sz="0" w:space="0" w:color="auto"/>
          </w:divBdr>
        </w:div>
      </w:divsChild>
    </w:div>
    <w:div w:id="501819221">
      <w:bodyDiv w:val="1"/>
      <w:marLeft w:val="0"/>
      <w:marRight w:val="0"/>
      <w:marTop w:val="0"/>
      <w:marBottom w:val="0"/>
      <w:divBdr>
        <w:top w:val="none" w:sz="0" w:space="0" w:color="auto"/>
        <w:left w:val="none" w:sz="0" w:space="0" w:color="auto"/>
        <w:bottom w:val="none" w:sz="0" w:space="0" w:color="auto"/>
        <w:right w:val="none" w:sz="0" w:space="0" w:color="auto"/>
      </w:divBdr>
    </w:div>
    <w:div w:id="543904403">
      <w:bodyDiv w:val="1"/>
      <w:marLeft w:val="0"/>
      <w:marRight w:val="0"/>
      <w:marTop w:val="0"/>
      <w:marBottom w:val="0"/>
      <w:divBdr>
        <w:top w:val="none" w:sz="0" w:space="0" w:color="auto"/>
        <w:left w:val="none" w:sz="0" w:space="0" w:color="auto"/>
        <w:bottom w:val="none" w:sz="0" w:space="0" w:color="auto"/>
        <w:right w:val="none" w:sz="0" w:space="0" w:color="auto"/>
      </w:divBdr>
    </w:div>
    <w:div w:id="916941899">
      <w:bodyDiv w:val="1"/>
      <w:marLeft w:val="0"/>
      <w:marRight w:val="0"/>
      <w:marTop w:val="0"/>
      <w:marBottom w:val="0"/>
      <w:divBdr>
        <w:top w:val="none" w:sz="0" w:space="0" w:color="auto"/>
        <w:left w:val="none" w:sz="0" w:space="0" w:color="auto"/>
        <w:bottom w:val="none" w:sz="0" w:space="0" w:color="auto"/>
        <w:right w:val="none" w:sz="0" w:space="0" w:color="auto"/>
      </w:divBdr>
    </w:div>
    <w:div w:id="921838117">
      <w:bodyDiv w:val="1"/>
      <w:marLeft w:val="0"/>
      <w:marRight w:val="0"/>
      <w:marTop w:val="0"/>
      <w:marBottom w:val="0"/>
      <w:divBdr>
        <w:top w:val="none" w:sz="0" w:space="0" w:color="auto"/>
        <w:left w:val="none" w:sz="0" w:space="0" w:color="auto"/>
        <w:bottom w:val="none" w:sz="0" w:space="0" w:color="auto"/>
        <w:right w:val="none" w:sz="0" w:space="0" w:color="auto"/>
      </w:divBdr>
    </w:div>
    <w:div w:id="1168012716">
      <w:bodyDiv w:val="1"/>
      <w:marLeft w:val="0"/>
      <w:marRight w:val="0"/>
      <w:marTop w:val="0"/>
      <w:marBottom w:val="0"/>
      <w:divBdr>
        <w:top w:val="none" w:sz="0" w:space="0" w:color="auto"/>
        <w:left w:val="none" w:sz="0" w:space="0" w:color="auto"/>
        <w:bottom w:val="none" w:sz="0" w:space="0" w:color="auto"/>
        <w:right w:val="none" w:sz="0" w:space="0" w:color="auto"/>
      </w:divBdr>
    </w:div>
    <w:div w:id="1330865836">
      <w:bodyDiv w:val="1"/>
      <w:marLeft w:val="0"/>
      <w:marRight w:val="0"/>
      <w:marTop w:val="0"/>
      <w:marBottom w:val="0"/>
      <w:divBdr>
        <w:top w:val="none" w:sz="0" w:space="0" w:color="auto"/>
        <w:left w:val="none" w:sz="0" w:space="0" w:color="auto"/>
        <w:bottom w:val="none" w:sz="0" w:space="0" w:color="auto"/>
        <w:right w:val="none" w:sz="0" w:space="0" w:color="auto"/>
      </w:divBdr>
    </w:div>
    <w:div w:id="1339232918">
      <w:bodyDiv w:val="1"/>
      <w:marLeft w:val="0"/>
      <w:marRight w:val="0"/>
      <w:marTop w:val="0"/>
      <w:marBottom w:val="0"/>
      <w:divBdr>
        <w:top w:val="none" w:sz="0" w:space="0" w:color="auto"/>
        <w:left w:val="none" w:sz="0" w:space="0" w:color="auto"/>
        <w:bottom w:val="none" w:sz="0" w:space="0" w:color="auto"/>
        <w:right w:val="none" w:sz="0" w:space="0" w:color="auto"/>
      </w:divBdr>
    </w:div>
    <w:div w:id="1427725945">
      <w:bodyDiv w:val="1"/>
      <w:marLeft w:val="0"/>
      <w:marRight w:val="0"/>
      <w:marTop w:val="0"/>
      <w:marBottom w:val="0"/>
      <w:divBdr>
        <w:top w:val="none" w:sz="0" w:space="0" w:color="auto"/>
        <w:left w:val="none" w:sz="0" w:space="0" w:color="auto"/>
        <w:bottom w:val="none" w:sz="0" w:space="0" w:color="auto"/>
        <w:right w:val="none" w:sz="0" w:space="0" w:color="auto"/>
      </w:divBdr>
    </w:div>
    <w:div w:id="1493452255">
      <w:bodyDiv w:val="1"/>
      <w:marLeft w:val="0"/>
      <w:marRight w:val="0"/>
      <w:marTop w:val="0"/>
      <w:marBottom w:val="0"/>
      <w:divBdr>
        <w:top w:val="none" w:sz="0" w:space="0" w:color="auto"/>
        <w:left w:val="none" w:sz="0" w:space="0" w:color="auto"/>
        <w:bottom w:val="none" w:sz="0" w:space="0" w:color="auto"/>
        <w:right w:val="none" w:sz="0" w:space="0" w:color="auto"/>
      </w:divBdr>
    </w:div>
    <w:div w:id="1609317225">
      <w:bodyDiv w:val="1"/>
      <w:marLeft w:val="0"/>
      <w:marRight w:val="0"/>
      <w:marTop w:val="0"/>
      <w:marBottom w:val="0"/>
      <w:divBdr>
        <w:top w:val="none" w:sz="0" w:space="0" w:color="auto"/>
        <w:left w:val="none" w:sz="0" w:space="0" w:color="auto"/>
        <w:bottom w:val="none" w:sz="0" w:space="0" w:color="auto"/>
        <w:right w:val="none" w:sz="0" w:space="0" w:color="auto"/>
      </w:divBdr>
    </w:div>
    <w:div w:id="1773086408">
      <w:bodyDiv w:val="1"/>
      <w:marLeft w:val="0"/>
      <w:marRight w:val="0"/>
      <w:marTop w:val="0"/>
      <w:marBottom w:val="0"/>
      <w:divBdr>
        <w:top w:val="none" w:sz="0" w:space="0" w:color="auto"/>
        <w:left w:val="none" w:sz="0" w:space="0" w:color="auto"/>
        <w:bottom w:val="none" w:sz="0" w:space="0" w:color="auto"/>
        <w:right w:val="none" w:sz="0" w:space="0" w:color="auto"/>
      </w:divBdr>
    </w:div>
    <w:div w:id="1904486054">
      <w:bodyDiv w:val="1"/>
      <w:marLeft w:val="0"/>
      <w:marRight w:val="0"/>
      <w:marTop w:val="0"/>
      <w:marBottom w:val="0"/>
      <w:divBdr>
        <w:top w:val="none" w:sz="0" w:space="0" w:color="auto"/>
        <w:left w:val="none" w:sz="0" w:space="0" w:color="auto"/>
        <w:bottom w:val="none" w:sz="0" w:space="0" w:color="auto"/>
        <w:right w:val="none" w:sz="0" w:space="0" w:color="auto"/>
      </w:divBdr>
    </w:div>
    <w:div w:id="210969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orthyorks.gov.uk/your-council/our-role-structure-and-objective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79C07A-F750-4B82-A8DD-529E14084A20}"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3DF744DC-0E1F-48A4-90C7-835028FB3A5B}">
      <dgm:prSet phldrT="[Text]"/>
      <dgm:spPr/>
      <dgm:t>
        <a:bodyPr/>
        <a:lstStyle/>
        <a:p>
          <a:r>
            <a:rPr lang="en-GB"/>
            <a:t>Head of Inclusion</a:t>
          </a:r>
          <a:endParaRPr lang="en-US"/>
        </a:p>
      </dgm:t>
    </dgm:pt>
    <dgm:pt modelId="{CFC8FA90-1C38-4FBD-8B06-789AC3CA5AF9}" type="parTrans" cxnId="{13C88B9B-9202-4CE1-8289-CAADA4FBAB2C}">
      <dgm:prSet/>
      <dgm:spPr/>
      <dgm:t>
        <a:bodyPr/>
        <a:lstStyle/>
        <a:p>
          <a:endParaRPr lang="en-US"/>
        </a:p>
      </dgm:t>
    </dgm:pt>
    <dgm:pt modelId="{4AC0923C-0D94-412A-9CAE-2E5FC33DE5D7}" type="sibTrans" cxnId="{13C88B9B-9202-4CE1-8289-CAADA4FBAB2C}">
      <dgm:prSet/>
      <dgm:spPr/>
      <dgm:t>
        <a:bodyPr/>
        <a:lstStyle/>
        <a:p>
          <a:endParaRPr lang="en-US"/>
        </a:p>
      </dgm:t>
    </dgm:pt>
    <dgm:pt modelId="{359E3DD7-E848-45FA-9ACC-3D35ED6C3ACD}">
      <dgm:prSet/>
      <dgm:spPr/>
      <dgm:t>
        <a:bodyPr/>
        <a:lstStyle/>
        <a:p>
          <a:r>
            <a:rPr lang="en-US"/>
            <a:t>Habilitation Officer</a:t>
          </a:r>
        </a:p>
      </dgm:t>
    </dgm:pt>
    <dgm:pt modelId="{C3781817-D6FE-439C-975C-4327FE0F8FC0}" type="parTrans" cxnId="{9EC198D2-3A61-4FB8-994D-11A36361DAE5}">
      <dgm:prSet/>
      <dgm:spPr/>
      <dgm:t>
        <a:bodyPr/>
        <a:lstStyle/>
        <a:p>
          <a:endParaRPr lang="en-US"/>
        </a:p>
      </dgm:t>
    </dgm:pt>
    <dgm:pt modelId="{FAB6EE7E-6138-485B-8E88-364FFE380FD5}" type="sibTrans" cxnId="{9EC198D2-3A61-4FB8-994D-11A36361DAE5}">
      <dgm:prSet/>
      <dgm:spPr/>
      <dgm:t>
        <a:bodyPr/>
        <a:lstStyle/>
        <a:p>
          <a:endParaRPr lang="en-US"/>
        </a:p>
      </dgm:t>
    </dgm:pt>
    <dgm:pt modelId="{103B86EA-9C3E-4475-AB5D-DB0A507ED1F5}">
      <dgm:prSet/>
      <dgm:spPr/>
      <dgm:t>
        <a:bodyPr/>
        <a:lstStyle/>
        <a:p>
          <a:r>
            <a:rPr lang="en-US"/>
            <a:t>QTVI</a:t>
          </a:r>
        </a:p>
      </dgm:t>
    </dgm:pt>
    <dgm:pt modelId="{A50F9345-A800-4343-8F7B-B964553E47B1}" type="parTrans" cxnId="{81C9BC20-377D-4092-88A8-1CC616A0CD64}">
      <dgm:prSet/>
      <dgm:spPr/>
      <dgm:t>
        <a:bodyPr/>
        <a:lstStyle/>
        <a:p>
          <a:endParaRPr lang="en-US"/>
        </a:p>
      </dgm:t>
    </dgm:pt>
    <dgm:pt modelId="{0E7792C7-E87B-4AE8-A0CB-E23515AD2220}" type="sibTrans" cxnId="{81C9BC20-377D-4092-88A8-1CC616A0CD64}">
      <dgm:prSet/>
      <dgm:spPr/>
      <dgm:t>
        <a:bodyPr/>
        <a:lstStyle/>
        <a:p>
          <a:endParaRPr lang="en-US"/>
        </a:p>
      </dgm:t>
    </dgm:pt>
    <dgm:pt modelId="{A6B29937-80EF-4AE4-A80A-706CE39B6BE0}">
      <dgm:prSet phldrT="[Text]"/>
      <dgm:spPr/>
      <dgm:t>
        <a:bodyPr/>
        <a:lstStyle/>
        <a:p>
          <a:r>
            <a:rPr lang="en-GB"/>
            <a:t>Lead for the Hearing and Vision Teams</a:t>
          </a:r>
          <a:endParaRPr lang="en-US"/>
        </a:p>
      </dgm:t>
    </dgm:pt>
    <dgm:pt modelId="{1C19A857-7101-435F-A1C5-2C11E870CA0E}" type="sibTrans" cxnId="{22C2567E-6E10-41E5-8543-015EB9A1D910}">
      <dgm:prSet/>
      <dgm:spPr/>
      <dgm:t>
        <a:bodyPr/>
        <a:lstStyle/>
        <a:p>
          <a:endParaRPr lang="en-US"/>
        </a:p>
      </dgm:t>
    </dgm:pt>
    <dgm:pt modelId="{520DB6FD-35CE-4563-8362-01A4E5AD5B2C}" type="parTrans" cxnId="{22C2567E-6E10-41E5-8543-015EB9A1D910}">
      <dgm:prSet/>
      <dgm:spPr/>
      <dgm:t>
        <a:bodyPr/>
        <a:lstStyle/>
        <a:p>
          <a:endParaRPr lang="en-US"/>
        </a:p>
      </dgm:t>
    </dgm:pt>
    <dgm:pt modelId="{C96E1828-D2FA-4938-9926-D35EAAC58664}">
      <dgm:prSet/>
      <dgm:spPr/>
      <dgm:t>
        <a:bodyPr/>
        <a:lstStyle/>
        <a:p>
          <a:r>
            <a:rPr lang="en-GB"/>
            <a:t>VI SP</a:t>
          </a:r>
        </a:p>
      </dgm:t>
    </dgm:pt>
    <dgm:pt modelId="{CC6365DE-E571-4591-8AB6-B358FD0BDC6C}" type="parTrans" cxnId="{0B10F482-C223-4E41-A66C-8AA784A01711}">
      <dgm:prSet/>
      <dgm:spPr/>
      <dgm:t>
        <a:bodyPr/>
        <a:lstStyle/>
        <a:p>
          <a:endParaRPr lang="en-GB"/>
        </a:p>
      </dgm:t>
    </dgm:pt>
    <dgm:pt modelId="{DF9F0674-9E1F-4B1D-91E7-EDEC315DCE52}" type="sibTrans" cxnId="{0B10F482-C223-4E41-A66C-8AA784A01711}">
      <dgm:prSet/>
      <dgm:spPr/>
      <dgm:t>
        <a:bodyPr/>
        <a:lstStyle/>
        <a:p>
          <a:endParaRPr lang="en-GB"/>
        </a:p>
      </dgm:t>
    </dgm:pt>
    <dgm:pt modelId="{EC95924F-CC96-4E84-B59D-40D31E1FCC61}">
      <dgm:prSet/>
      <dgm:spPr/>
      <dgm:t>
        <a:bodyPr/>
        <a:lstStyle/>
        <a:p>
          <a:r>
            <a:rPr lang="en-GB"/>
            <a:t>RTTO</a:t>
          </a:r>
        </a:p>
      </dgm:t>
    </dgm:pt>
    <dgm:pt modelId="{C9857494-178F-4F4A-B6C0-6FE27A440503}" type="parTrans" cxnId="{4EF8B1C5-5E0C-49E5-A9E6-D2A510F993C0}">
      <dgm:prSet/>
      <dgm:spPr/>
      <dgm:t>
        <a:bodyPr/>
        <a:lstStyle/>
        <a:p>
          <a:endParaRPr lang="en-GB"/>
        </a:p>
      </dgm:t>
    </dgm:pt>
    <dgm:pt modelId="{D47F1028-1174-497F-965D-21D365AFF686}" type="sibTrans" cxnId="{4EF8B1C5-5E0C-49E5-A9E6-D2A510F993C0}">
      <dgm:prSet/>
      <dgm:spPr/>
      <dgm:t>
        <a:bodyPr/>
        <a:lstStyle/>
        <a:p>
          <a:endParaRPr lang="en-GB"/>
        </a:p>
      </dgm:t>
    </dgm:pt>
    <dgm:pt modelId="{95F6FB85-C3EF-4B77-A404-8C4643A65A00}" type="pres">
      <dgm:prSet presAssocID="{6079C07A-F750-4B82-A8DD-529E14084A20}" presName="hierChild1" presStyleCnt="0">
        <dgm:presLayoutVars>
          <dgm:chPref val="1"/>
          <dgm:dir/>
          <dgm:animOne val="branch"/>
          <dgm:animLvl val="lvl"/>
          <dgm:resizeHandles/>
        </dgm:presLayoutVars>
      </dgm:prSet>
      <dgm:spPr/>
    </dgm:pt>
    <dgm:pt modelId="{65763DF0-009F-4171-B0F2-3B220595A632}" type="pres">
      <dgm:prSet presAssocID="{3DF744DC-0E1F-48A4-90C7-835028FB3A5B}" presName="hierRoot1" presStyleCnt="0"/>
      <dgm:spPr/>
    </dgm:pt>
    <dgm:pt modelId="{6733BB7E-11D4-4EE0-88C6-152B6898335F}" type="pres">
      <dgm:prSet presAssocID="{3DF744DC-0E1F-48A4-90C7-835028FB3A5B}" presName="composite" presStyleCnt="0"/>
      <dgm:spPr/>
    </dgm:pt>
    <dgm:pt modelId="{ECF9C934-5E37-41F1-99DA-A9FE6E2C8BE5}" type="pres">
      <dgm:prSet presAssocID="{3DF744DC-0E1F-48A4-90C7-835028FB3A5B}" presName="background" presStyleLbl="node0" presStyleIdx="0" presStyleCnt="1"/>
      <dgm:spPr/>
    </dgm:pt>
    <dgm:pt modelId="{CA46132C-C813-4A6C-B7D9-8B465EFBEC22}" type="pres">
      <dgm:prSet presAssocID="{3DF744DC-0E1F-48A4-90C7-835028FB3A5B}" presName="text" presStyleLbl="fgAcc0" presStyleIdx="0" presStyleCnt="1">
        <dgm:presLayoutVars>
          <dgm:chPref val="3"/>
        </dgm:presLayoutVars>
      </dgm:prSet>
      <dgm:spPr/>
    </dgm:pt>
    <dgm:pt modelId="{C09F38C2-A2C6-40AA-B335-9845277BBE1C}" type="pres">
      <dgm:prSet presAssocID="{3DF744DC-0E1F-48A4-90C7-835028FB3A5B}" presName="hierChild2" presStyleCnt="0"/>
      <dgm:spPr/>
    </dgm:pt>
    <dgm:pt modelId="{E319A365-9A07-488C-96FD-FB780D5F74EA}" type="pres">
      <dgm:prSet presAssocID="{520DB6FD-35CE-4563-8362-01A4E5AD5B2C}" presName="Name10" presStyleLbl="parChTrans1D2" presStyleIdx="0" presStyleCnt="1"/>
      <dgm:spPr/>
    </dgm:pt>
    <dgm:pt modelId="{859850E0-E466-4F91-A40D-52C806455C99}" type="pres">
      <dgm:prSet presAssocID="{A6B29937-80EF-4AE4-A80A-706CE39B6BE0}" presName="hierRoot2" presStyleCnt="0"/>
      <dgm:spPr/>
    </dgm:pt>
    <dgm:pt modelId="{C69CC03B-5FAF-4644-B048-E9267963606D}" type="pres">
      <dgm:prSet presAssocID="{A6B29937-80EF-4AE4-A80A-706CE39B6BE0}" presName="composite2" presStyleCnt="0"/>
      <dgm:spPr/>
    </dgm:pt>
    <dgm:pt modelId="{E3E2160A-C70D-438E-BE4B-63644B985DC0}" type="pres">
      <dgm:prSet presAssocID="{A6B29937-80EF-4AE4-A80A-706CE39B6BE0}" presName="background2" presStyleLbl="node2" presStyleIdx="0" presStyleCnt="1"/>
      <dgm:spPr/>
    </dgm:pt>
    <dgm:pt modelId="{2F91837F-EF1F-49D1-B21C-206A5F8C0EFD}" type="pres">
      <dgm:prSet presAssocID="{A6B29937-80EF-4AE4-A80A-706CE39B6BE0}" presName="text2" presStyleLbl="fgAcc2" presStyleIdx="0" presStyleCnt="1">
        <dgm:presLayoutVars>
          <dgm:chPref val="3"/>
        </dgm:presLayoutVars>
      </dgm:prSet>
      <dgm:spPr/>
    </dgm:pt>
    <dgm:pt modelId="{F0845906-FC26-4D83-B719-7686E8AC273A}" type="pres">
      <dgm:prSet presAssocID="{A6B29937-80EF-4AE4-A80A-706CE39B6BE0}" presName="hierChild3" presStyleCnt="0"/>
      <dgm:spPr/>
    </dgm:pt>
    <dgm:pt modelId="{3F0A4BA1-F146-4CD4-8575-82C8F0B6AAAA}" type="pres">
      <dgm:prSet presAssocID="{A50F9345-A800-4343-8F7B-B964553E47B1}" presName="Name17" presStyleLbl="parChTrans1D3" presStyleIdx="0" presStyleCnt="2"/>
      <dgm:spPr/>
    </dgm:pt>
    <dgm:pt modelId="{15E26AE0-A9EA-4E2A-8001-54AB592013E2}" type="pres">
      <dgm:prSet presAssocID="{103B86EA-9C3E-4475-AB5D-DB0A507ED1F5}" presName="hierRoot3" presStyleCnt="0"/>
      <dgm:spPr/>
    </dgm:pt>
    <dgm:pt modelId="{13C697E4-650E-4B12-8EC5-E2A329F412D7}" type="pres">
      <dgm:prSet presAssocID="{103B86EA-9C3E-4475-AB5D-DB0A507ED1F5}" presName="composite3" presStyleCnt="0"/>
      <dgm:spPr/>
    </dgm:pt>
    <dgm:pt modelId="{B10EDEB6-304D-4E84-B3F9-47B00E0D377B}" type="pres">
      <dgm:prSet presAssocID="{103B86EA-9C3E-4475-AB5D-DB0A507ED1F5}" presName="background3" presStyleLbl="node3" presStyleIdx="0" presStyleCnt="2"/>
      <dgm:spPr/>
    </dgm:pt>
    <dgm:pt modelId="{2993C002-8BDF-44D4-8D74-A1BB1007E335}" type="pres">
      <dgm:prSet presAssocID="{103B86EA-9C3E-4475-AB5D-DB0A507ED1F5}" presName="text3" presStyleLbl="fgAcc3" presStyleIdx="0" presStyleCnt="2">
        <dgm:presLayoutVars>
          <dgm:chPref val="3"/>
        </dgm:presLayoutVars>
      </dgm:prSet>
      <dgm:spPr/>
    </dgm:pt>
    <dgm:pt modelId="{D46C05CB-DFAD-4727-996F-8D4405B00584}" type="pres">
      <dgm:prSet presAssocID="{103B86EA-9C3E-4475-AB5D-DB0A507ED1F5}" presName="hierChild4" presStyleCnt="0"/>
      <dgm:spPr/>
    </dgm:pt>
    <dgm:pt modelId="{BE18DC70-966C-4EE9-85DE-9EF809A17383}" type="pres">
      <dgm:prSet presAssocID="{CC6365DE-E571-4591-8AB6-B358FD0BDC6C}" presName="Name23" presStyleLbl="parChTrans1D4" presStyleIdx="0" presStyleCnt="2"/>
      <dgm:spPr/>
    </dgm:pt>
    <dgm:pt modelId="{6AC01669-BF3C-4E4D-B466-96D4AE216157}" type="pres">
      <dgm:prSet presAssocID="{C96E1828-D2FA-4938-9926-D35EAAC58664}" presName="hierRoot4" presStyleCnt="0"/>
      <dgm:spPr/>
    </dgm:pt>
    <dgm:pt modelId="{8AF6FC35-9B28-48EB-9CD2-009DC00C1E78}" type="pres">
      <dgm:prSet presAssocID="{C96E1828-D2FA-4938-9926-D35EAAC58664}" presName="composite4" presStyleCnt="0"/>
      <dgm:spPr/>
    </dgm:pt>
    <dgm:pt modelId="{3654B481-2B73-4780-B14B-07F4DD5A606C}" type="pres">
      <dgm:prSet presAssocID="{C96E1828-D2FA-4938-9926-D35EAAC58664}" presName="background4" presStyleLbl="node4" presStyleIdx="0" presStyleCnt="2"/>
      <dgm:spPr/>
    </dgm:pt>
    <dgm:pt modelId="{4A720E73-6184-420F-AB94-4E6885A56E26}" type="pres">
      <dgm:prSet presAssocID="{C96E1828-D2FA-4938-9926-D35EAAC58664}" presName="text4" presStyleLbl="fgAcc4" presStyleIdx="0" presStyleCnt="2">
        <dgm:presLayoutVars>
          <dgm:chPref val="3"/>
        </dgm:presLayoutVars>
      </dgm:prSet>
      <dgm:spPr/>
    </dgm:pt>
    <dgm:pt modelId="{BB9A1A13-8E72-4F53-843E-03DEA07935EB}" type="pres">
      <dgm:prSet presAssocID="{C96E1828-D2FA-4938-9926-D35EAAC58664}" presName="hierChild5" presStyleCnt="0"/>
      <dgm:spPr/>
    </dgm:pt>
    <dgm:pt modelId="{448FC575-D93E-4892-9E09-8DA319D86DCF}" type="pres">
      <dgm:prSet presAssocID="{C9857494-178F-4F4A-B6C0-6FE27A440503}" presName="Name23" presStyleLbl="parChTrans1D4" presStyleIdx="1" presStyleCnt="2"/>
      <dgm:spPr/>
    </dgm:pt>
    <dgm:pt modelId="{C8D406DA-68FF-4914-94A1-74E0AB473B7A}" type="pres">
      <dgm:prSet presAssocID="{EC95924F-CC96-4E84-B59D-40D31E1FCC61}" presName="hierRoot4" presStyleCnt="0"/>
      <dgm:spPr/>
    </dgm:pt>
    <dgm:pt modelId="{8982F2C2-2105-4174-8D29-DA6843A06ACE}" type="pres">
      <dgm:prSet presAssocID="{EC95924F-CC96-4E84-B59D-40D31E1FCC61}" presName="composite4" presStyleCnt="0"/>
      <dgm:spPr/>
    </dgm:pt>
    <dgm:pt modelId="{E78D51DF-E4DE-411F-B89F-99860A4DA5C3}" type="pres">
      <dgm:prSet presAssocID="{EC95924F-CC96-4E84-B59D-40D31E1FCC61}" presName="background4" presStyleLbl="node4" presStyleIdx="1" presStyleCnt="2"/>
      <dgm:spPr/>
    </dgm:pt>
    <dgm:pt modelId="{3495F581-9604-4D24-B701-87F2714CD8D7}" type="pres">
      <dgm:prSet presAssocID="{EC95924F-CC96-4E84-B59D-40D31E1FCC61}" presName="text4" presStyleLbl="fgAcc4" presStyleIdx="1" presStyleCnt="2">
        <dgm:presLayoutVars>
          <dgm:chPref val="3"/>
        </dgm:presLayoutVars>
      </dgm:prSet>
      <dgm:spPr/>
    </dgm:pt>
    <dgm:pt modelId="{8207AD32-DDC6-49D7-9570-5F31D3175027}" type="pres">
      <dgm:prSet presAssocID="{EC95924F-CC96-4E84-B59D-40D31E1FCC61}" presName="hierChild5" presStyleCnt="0"/>
      <dgm:spPr/>
    </dgm:pt>
    <dgm:pt modelId="{83D552F3-8F31-4D85-AFD4-B470605997FE}" type="pres">
      <dgm:prSet presAssocID="{C3781817-D6FE-439C-975C-4327FE0F8FC0}" presName="Name17" presStyleLbl="parChTrans1D3" presStyleIdx="1" presStyleCnt="2"/>
      <dgm:spPr/>
    </dgm:pt>
    <dgm:pt modelId="{2C4EB86E-AE82-46A2-8D02-BAA7597BFAF2}" type="pres">
      <dgm:prSet presAssocID="{359E3DD7-E848-45FA-9ACC-3D35ED6C3ACD}" presName="hierRoot3" presStyleCnt="0"/>
      <dgm:spPr/>
    </dgm:pt>
    <dgm:pt modelId="{5642E46A-45F8-4102-9782-B487DB7741F4}" type="pres">
      <dgm:prSet presAssocID="{359E3DD7-E848-45FA-9ACC-3D35ED6C3ACD}" presName="composite3" presStyleCnt="0"/>
      <dgm:spPr/>
    </dgm:pt>
    <dgm:pt modelId="{3635B322-1B55-4D43-AF65-CADD6C6A50A4}" type="pres">
      <dgm:prSet presAssocID="{359E3DD7-E848-45FA-9ACC-3D35ED6C3ACD}" presName="background3" presStyleLbl="node3" presStyleIdx="1" presStyleCnt="2"/>
      <dgm:spPr/>
    </dgm:pt>
    <dgm:pt modelId="{58459323-DA97-43BF-9EC1-E3A920402752}" type="pres">
      <dgm:prSet presAssocID="{359E3DD7-E848-45FA-9ACC-3D35ED6C3ACD}" presName="text3" presStyleLbl="fgAcc3" presStyleIdx="1" presStyleCnt="2">
        <dgm:presLayoutVars>
          <dgm:chPref val="3"/>
        </dgm:presLayoutVars>
      </dgm:prSet>
      <dgm:spPr/>
    </dgm:pt>
    <dgm:pt modelId="{73C678BC-B9B0-4029-A940-0FF0809183CB}" type="pres">
      <dgm:prSet presAssocID="{359E3DD7-E848-45FA-9ACC-3D35ED6C3ACD}" presName="hierChild4" presStyleCnt="0"/>
      <dgm:spPr/>
    </dgm:pt>
  </dgm:ptLst>
  <dgm:cxnLst>
    <dgm:cxn modelId="{F5F4F21F-A068-47AB-9C16-7FA0564F82F5}" type="presOf" srcId="{520DB6FD-35CE-4563-8362-01A4E5AD5B2C}" destId="{E319A365-9A07-488C-96FD-FB780D5F74EA}" srcOrd="0" destOrd="0" presId="urn:microsoft.com/office/officeart/2005/8/layout/hierarchy1"/>
    <dgm:cxn modelId="{81C9BC20-377D-4092-88A8-1CC616A0CD64}" srcId="{A6B29937-80EF-4AE4-A80A-706CE39B6BE0}" destId="{103B86EA-9C3E-4475-AB5D-DB0A507ED1F5}" srcOrd="0" destOrd="0" parTransId="{A50F9345-A800-4343-8F7B-B964553E47B1}" sibTransId="{0E7792C7-E87B-4AE8-A0CB-E23515AD2220}"/>
    <dgm:cxn modelId="{9038402C-E142-4CBB-AB3C-BF6AEC8645CC}" type="presOf" srcId="{C96E1828-D2FA-4938-9926-D35EAAC58664}" destId="{4A720E73-6184-420F-AB94-4E6885A56E26}" srcOrd="0" destOrd="0" presId="urn:microsoft.com/office/officeart/2005/8/layout/hierarchy1"/>
    <dgm:cxn modelId="{E4D18C34-D956-47A3-92EE-F36EEDCFB71A}" type="presOf" srcId="{A50F9345-A800-4343-8F7B-B964553E47B1}" destId="{3F0A4BA1-F146-4CD4-8575-82C8F0B6AAAA}" srcOrd="0" destOrd="0" presId="urn:microsoft.com/office/officeart/2005/8/layout/hierarchy1"/>
    <dgm:cxn modelId="{E73C7635-57C5-4037-A17E-D35A71860D81}" type="presOf" srcId="{3DF744DC-0E1F-48A4-90C7-835028FB3A5B}" destId="{CA46132C-C813-4A6C-B7D9-8B465EFBEC22}" srcOrd="0" destOrd="0" presId="urn:microsoft.com/office/officeart/2005/8/layout/hierarchy1"/>
    <dgm:cxn modelId="{01D3FF3C-21CC-4951-B2A4-65A38DADD8B9}" type="presOf" srcId="{359E3DD7-E848-45FA-9ACC-3D35ED6C3ACD}" destId="{58459323-DA97-43BF-9EC1-E3A920402752}" srcOrd="0" destOrd="0" presId="urn:microsoft.com/office/officeart/2005/8/layout/hierarchy1"/>
    <dgm:cxn modelId="{0C808B61-6E48-4BE4-B00F-3B596577600B}" type="presOf" srcId="{CC6365DE-E571-4591-8AB6-B358FD0BDC6C}" destId="{BE18DC70-966C-4EE9-85DE-9EF809A17383}" srcOrd="0" destOrd="0" presId="urn:microsoft.com/office/officeart/2005/8/layout/hierarchy1"/>
    <dgm:cxn modelId="{1568F341-EB4B-44AC-8D72-AB8DBEA27762}" type="presOf" srcId="{C3781817-D6FE-439C-975C-4327FE0F8FC0}" destId="{83D552F3-8F31-4D85-AFD4-B470605997FE}" srcOrd="0" destOrd="0" presId="urn:microsoft.com/office/officeart/2005/8/layout/hierarchy1"/>
    <dgm:cxn modelId="{30CCFD41-D479-4AFA-9BA2-1250B36CA9D1}" type="presOf" srcId="{103B86EA-9C3E-4475-AB5D-DB0A507ED1F5}" destId="{2993C002-8BDF-44D4-8D74-A1BB1007E335}" srcOrd="0" destOrd="0" presId="urn:microsoft.com/office/officeart/2005/8/layout/hierarchy1"/>
    <dgm:cxn modelId="{83F40564-DF9C-422B-B879-9C28881C0A3F}" type="presOf" srcId="{6079C07A-F750-4B82-A8DD-529E14084A20}" destId="{95F6FB85-C3EF-4B77-A404-8C4643A65A00}" srcOrd="0" destOrd="0" presId="urn:microsoft.com/office/officeart/2005/8/layout/hierarchy1"/>
    <dgm:cxn modelId="{8D08BF79-6FA2-479F-A45C-0CDF0257C39C}" type="presOf" srcId="{EC95924F-CC96-4E84-B59D-40D31E1FCC61}" destId="{3495F581-9604-4D24-B701-87F2714CD8D7}" srcOrd="0" destOrd="0" presId="urn:microsoft.com/office/officeart/2005/8/layout/hierarchy1"/>
    <dgm:cxn modelId="{22C2567E-6E10-41E5-8543-015EB9A1D910}" srcId="{3DF744DC-0E1F-48A4-90C7-835028FB3A5B}" destId="{A6B29937-80EF-4AE4-A80A-706CE39B6BE0}" srcOrd="0" destOrd="0" parTransId="{520DB6FD-35CE-4563-8362-01A4E5AD5B2C}" sibTransId="{1C19A857-7101-435F-A1C5-2C11E870CA0E}"/>
    <dgm:cxn modelId="{0B10F482-C223-4E41-A66C-8AA784A01711}" srcId="{103B86EA-9C3E-4475-AB5D-DB0A507ED1F5}" destId="{C96E1828-D2FA-4938-9926-D35EAAC58664}" srcOrd="0" destOrd="0" parTransId="{CC6365DE-E571-4591-8AB6-B358FD0BDC6C}" sibTransId="{DF9F0674-9E1F-4B1D-91E7-EDEC315DCE52}"/>
    <dgm:cxn modelId="{09317E98-CFB9-4E6E-B19A-9615F7CCFFAE}" type="presOf" srcId="{C9857494-178F-4F4A-B6C0-6FE27A440503}" destId="{448FC575-D93E-4892-9E09-8DA319D86DCF}" srcOrd="0" destOrd="0" presId="urn:microsoft.com/office/officeart/2005/8/layout/hierarchy1"/>
    <dgm:cxn modelId="{13C88B9B-9202-4CE1-8289-CAADA4FBAB2C}" srcId="{6079C07A-F750-4B82-A8DD-529E14084A20}" destId="{3DF744DC-0E1F-48A4-90C7-835028FB3A5B}" srcOrd="0" destOrd="0" parTransId="{CFC8FA90-1C38-4FBD-8B06-789AC3CA5AF9}" sibTransId="{4AC0923C-0D94-412A-9CAE-2E5FC33DE5D7}"/>
    <dgm:cxn modelId="{CDB4BD9C-FC44-438D-AC91-2EF629CA62E2}" type="presOf" srcId="{A6B29937-80EF-4AE4-A80A-706CE39B6BE0}" destId="{2F91837F-EF1F-49D1-B21C-206A5F8C0EFD}" srcOrd="0" destOrd="0" presId="urn:microsoft.com/office/officeart/2005/8/layout/hierarchy1"/>
    <dgm:cxn modelId="{4EF8B1C5-5E0C-49E5-A9E6-D2A510F993C0}" srcId="{103B86EA-9C3E-4475-AB5D-DB0A507ED1F5}" destId="{EC95924F-CC96-4E84-B59D-40D31E1FCC61}" srcOrd="1" destOrd="0" parTransId="{C9857494-178F-4F4A-B6C0-6FE27A440503}" sibTransId="{D47F1028-1174-497F-965D-21D365AFF686}"/>
    <dgm:cxn modelId="{9EC198D2-3A61-4FB8-994D-11A36361DAE5}" srcId="{A6B29937-80EF-4AE4-A80A-706CE39B6BE0}" destId="{359E3DD7-E848-45FA-9ACC-3D35ED6C3ACD}" srcOrd="1" destOrd="0" parTransId="{C3781817-D6FE-439C-975C-4327FE0F8FC0}" sibTransId="{FAB6EE7E-6138-485B-8E88-364FFE380FD5}"/>
    <dgm:cxn modelId="{304865DC-3E88-4141-A09D-50A4DCAABEEA}" type="presParOf" srcId="{95F6FB85-C3EF-4B77-A404-8C4643A65A00}" destId="{65763DF0-009F-4171-B0F2-3B220595A632}" srcOrd="0" destOrd="0" presId="urn:microsoft.com/office/officeart/2005/8/layout/hierarchy1"/>
    <dgm:cxn modelId="{DCC16B46-885B-41A9-8B1A-B544235591D8}" type="presParOf" srcId="{65763DF0-009F-4171-B0F2-3B220595A632}" destId="{6733BB7E-11D4-4EE0-88C6-152B6898335F}" srcOrd="0" destOrd="0" presId="urn:microsoft.com/office/officeart/2005/8/layout/hierarchy1"/>
    <dgm:cxn modelId="{1E90485D-6D40-486F-8C8F-0D9D345D3A47}" type="presParOf" srcId="{6733BB7E-11D4-4EE0-88C6-152B6898335F}" destId="{ECF9C934-5E37-41F1-99DA-A9FE6E2C8BE5}" srcOrd="0" destOrd="0" presId="urn:microsoft.com/office/officeart/2005/8/layout/hierarchy1"/>
    <dgm:cxn modelId="{5B2BE8E3-D01F-478B-9A48-36DD21BBC0AE}" type="presParOf" srcId="{6733BB7E-11D4-4EE0-88C6-152B6898335F}" destId="{CA46132C-C813-4A6C-B7D9-8B465EFBEC22}" srcOrd="1" destOrd="0" presId="urn:microsoft.com/office/officeart/2005/8/layout/hierarchy1"/>
    <dgm:cxn modelId="{EC0DE015-5709-4EB9-BA0B-EFACE1A974F3}" type="presParOf" srcId="{65763DF0-009F-4171-B0F2-3B220595A632}" destId="{C09F38C2-A2C6-40AA-B335-9845277BBE1C}" srcOrd="1" destOrd="0" presId="urn:microsoft.com/office/officeart/2005/8/layout/hierarchy1"/>
    <dgm:cxn modelId="{8040B527-D5DF-40E5-BA59-F430FFFA565E}" type="presParOf" srcId="{C09F38C2-A2C6-40AA-B335-9845277BBE1C}" destId="{E319A365-9A07-488C-96FD-FB780D5F74EA}" srcOrd="0" destOrd="0" presId="urn:microsoft.com/office/officeart/2005/8/layout/hierarchy1"/>
    <dgm:cxn modelId="{EDFE932F-272D-4C64-8847-F120027E04A7}" type="presParOf" srcId="{C09F38C2-A2C6-40AA-B335-9845277BBE1C}" destId="{859850E0-E466-4F91-A40D-52C806455C99}" srcOrd="1" destOrd="0" presId="urn:microsoft.com/office/officeart/2005/8/layout/hierarchy1"/>
    <dgm:cxn modelId="{B5ADFC39-F1F3-4848-B595-C104529456C0}" type="presParOf" srcId="{859850E0-E466-4F91-A40D-52C806455C99}" destId="{C69CC03B-5FAF-4644-B048-E9267963606D}" srcOrd="0" destOrd="0" presId="urn:microsoft.com/office/officeart/2005/8/layout/hierarchy1"/>
    <dgm:cxn modelId="{50AC5F8A-B96D-483C-8EF1-AD7B6A465CD8}" type="presParOf" srcId="{C69CC03B-5FAF-4644-B048-E9267963606D}" destId="{E3E2160A-C70D-438E-BE4B-63644B985DC0}" srcOrd="0" destOrd="0" presId="urn:microsoft.com/office/officeart/2005/8/layout/hierarchy1"/>
    <dgm:cxn modelId="{E672D0FA-5ACC-4B73-8C62-9EA5EA87E237}" type="presParOf" srcId="{C69CC03B-5FAF-4644-B048-E9267963606D}" destId="{2F91837F-EF1F-49D1-B21C-206A5F8C0EFD}" srcOrd="1" destOrd="0" presId="urn:microsoft.com/office/officeart/2005/8/layout/hierarchy1"/>
    <dgm:cxn modelId="{03E3757F-2CE6-4BCD-8B2F-C66D320B0047}" type="presParOf" srcId="{859850E0-E466-4F91-A40D-52C806455C99}" destId="{F0845906-FC26-4D83-B719-7686E8AC273A}" srcOrd="1" destOrd="0" presId="urn:microsoft.com/office/officeart/2005/8/layout/hierarchy1"/>
    <dgm:cxn modelId="{91025E40-092C-46C3-B870-AF7A2EF532F5}" type="presParOf" srcId="{F0845906-FC26-4D83-B719-7686E8AC273A}" destId="{3F0A4BA1-F146-4CD4-8575-82C8F0B6AAAA}" srcOrd="0" destOrd="0" presId="urn:microsoft.com/office/officeart/2005/8/layout/hierarchy1"/>
    <dgm:cxn modelId="{BD2F8522-6E5A-4FB1-8061-5DA907FB7D28}" type="presParOf" srcId="{F0845906-FC26-4D83-B719-7686E8AC273A}" destId="{15E26AE0-A9EA-4E2A-8001-54AB592013E2}" srcOrd="1" destOrd="0" presId="urn:microsoft.com/office/officeart/2005/8/layout/hierarchy1"/>
    <dgm:cxn modelId="{4EC7EB9C-D545-4F88-AC69-BD692391D96C}" type="presParOf" srcId="{15E26AE0-A9EA-4E2A-8001-54AB592013E2}" destId="{13C697E4-650E-4B12-8EC5-E2A329F412D7}" srcOrd="0" destOrd="0" presId="urn:microsoft.com/office/officeart/2005/8/layout/hierarchy1"/>
    <dgm:cxn modelId="{A1AEFEFD-A9F3-4C86-A7BC-F288501196B5}" type="presParOf" srcId="{13C697E4-650E-4B12-8EC5-E2A329F412D7}" destId="{B10EDEB6-304D-4E84-B3F9-47B00E0D377B}" srcOrd="0" destOrd="0" presId="urn:microsoft.com/office/officeart/2005/8/layout/hierarchy1"/>
    <dgm:cxn modelId="{61E9687E-6BD4-4A70-AA18-710000D8F2DE}" type="presParOf" srcId="{13C697E4-650E-4B12-8EC5-E2A329F412D7}" destId="{2993C002-8BDF-44D4-8D74-A1BB1007E335}" srcOrd="1" destOrd="0" presId="urn:microsoft.com/office/officeart/2005/8/layout/hierarchy1"/>
    <dgm:cxn modelId="{FBBCB483-3F3C-4781-B1CE-8AC6FC15B113}" type="presParOf" srcId="{15E26AE0-A9EA-4E2A-8001-54AB592013E2}" destId="{D46C05CB-DFAD-4727-996F-8D4405B00584}" srcOrd="1" destOrd="0" presId="urn:microsoft.com/office/officeart/2005/8/layout/hierarchy1"/>
    <dgm:cxn modelId="{6B4F8128-1E2F-4195-ADAF-366F89930411}" type="presParOf" srcId="{D46C05CB-DFAD-4727-996F-8D4405B00584}" destId="{BE18DC70-966C-4EE9-85DE-9EF809A17383}" srcOrd="0" destOrd="0" presId="urn:microsoft.com/office/officeart/2005/8/layout/hierarchy1"/>
    <dgm:cxn modelId="{F8261E06-8DD4-4BED-BA5B-E43EEE09F455}" type="presParOf" srcId="{D46C05CB-DFAD-4727-996F-8D4405B00584}" destId="{6AC01669-BF3C-4E4D-B466-96D4AE216157}" srcOrd="1" destOrd="0" presId="urn:microsoft.com/office/officeart/2005/8/layout/hierarchy1"/>
    <dgm:cxn modelId="{93F13CC7-B34F-4431-9AD1-A2C44BEC2503}" type="presParOf" srcId="{6AC01669-BF3C-4E4D-B466-96D4AE216157}" destId="{8AF6FC35-9B28-48EB-9CD2-009DC00C1E78}" srcOrd="0" destOrd="0" presId="urn:microsoft.com/office/officeart/2005/8/layout/hierarchy1"/>
    <dgm:cxn modelId="{D0C3D331-19DB-4897-8A5A-CA9415A7C072}" type="presParOf" srcId="{8AF6FC35-9B28-48EB-9CD2-009DC00C1E78}" destId="{3654B481-2B73-4780-B14B-07F4DD5A606C}" srcOrd="0" destOrd="0" presId="urn:microsoft.com/office/officeart/2005/8/layout/hierarchy1"/>
    <dgm:cxn modelId="{641B11F1-6B9D-4702-B97C-098C5BE60F2D}" type="presParOf" srcId="{8AF6FC35-9B28-48EB-9CD2-009DC00C1E78}" destId="{4A720E73-6184-420F-AB94-4E6885A56E26}" srcOrd="1" destOrd="0" presId="urn:microsoft.com/office/officeart/2005/8/layout/hierarchy1"/>
    <dgm:cxn modelId="{F2B42639-C2B4-4A98-AFF4-CED5C9EB44DD}" type="presParOf" srcId="{6AC01669-BF3C-4E4D-B466-96D4AE216157}" destId="{BB9A1A13-8E72-4F53-843E-03DEA07935EB}" srcOrd="1" destOrd="0" presId="urn:microsoft.com/office/officeart/2005/8/layout/hierarchy1"/>
    <dgm:cxn modelId="{D51EC592-0826-4FEF-9024-FAF72F4E219A}" type="presParOf" srcId="{D46C05CB-DFAD-4727-996F-8D4405B00584}" destId="{448FC575-D93E-4892-9E09-8DA319D86DCF}" srcOrd="2" destOrd="0" presId="urn:microsoft.com/office/officeart/2005/8/layout/hierarchy1"/>
    <dgm:cxn modelId="{D15ED9AA-AAB9-4539-AAC2-AC91CC784DD5}" type="presParOf" srcId="{D46C05CB-DFAD-4727-996F-8D4405B00584}" destId="{C8D406DA-68FF-4914-94A1-74E0AB473B7A}" srcOrd="3" destOrd="0" presId="urn:microsoft.com/office/officeart/2005/8/layout/hierarchy1"/>
    <dgm:cxn modelId="{84EA80E6-05A8-418D-811F-CD618C4B3813}" type="presParOf" srcId="{C8D406DA-68FF-4914-94A1-74E0AB473B7A}" destId="{8982F2C2-2105-4174-8D29-DA6843A06ACE}" srcOrd="0" destOrd="0" presId="urn:microsoft.com/office/officeart/2005/8/layout/hierarchy1"/>
    <dgm:cxn modelId="{478652D7-1D42-42DA-A537-7E18CE3A3800}" type="presParOf" srcId="{8982F2C2-2105-4174-8D29-DA6843A06ACE}" destId="{E78D51DF-E4DE-411F-B89F-99860A4DA5C3}" srcOrd="0" destOrd="0" presId="urn:microsoft.com/office/officeart/2005/8/layout/hierarchy1"/>
    <dgm:cxn modelId="{C62B4485-2F54-4E50-B029-441E60069769}" type="presParOf" srcId="{8982F2C2-2105-4174-8D29-DA6843A06ACE}" destId="{3495F581-9604-4D24-B701-87F2714CD8D7}" srcOrd="1" destOrd="0" presId="urn:microsoft.com/office/officeart/2005/8/layout/hierarchy1"/>
    <dgm:cxn modelId="{EFD4D1E6-5ADC-4BF8-8EFB-F80F133A7C1C}" type="presParOf" srcId="{C8D406DA-68FF-4914-94A1-74E0AB473B7A}" destId="{8207AD32-DDC6-49D7-9570-5F31D3175027}" srcOrd="1" destOrd="0" presId="urn:microsoft.com/office/officeart/2005/8/layout/hierarchy1"/>
    <dgm:cxn modelId="{342F42BD-E3CD-466B-B76E-5B74265643FB}" type="presParOf" srcId="{F0845906-FC26-4D83-B719-7686E8AC273A}" destId="{83D552F3-8F31-4D85-AFD4-B470605997FE}" srcOrd="2" destOrd="0" presId="urn:microsoft.com/office/officeart/2005/8/layout/hierarchy1"/>
    <dgm:cxn modelId="{A86F64EA-4BE0-4B33-851E-42A6D71B015C}" type="presParOf" srcId="{F0845906-FC26-4D83-B719-7686E8AC273A}" destId="{2C4EB86E-AE82-46A2-8D02-BAA7597BFAF2}" srcOrd="3" destOrd="0" presId="urn:microsoft.com/office/officeart/2005/8/layout/hierarchy1"/>
    <dgm:cxn modelId="{C0D5C0BE-EB6E-4186-8874-B5996F3421EF}" type="presParOf" srcId="{2C4EB86E-AE82-46A2-8D02-BAA7597BFAF2}" destId="{5642E46A-45F8-4102-9782-B487DB7741F4}" srcOrd="0" destOrd="0" presId="urn:microsoft.com/office/officeart/2005/8/layout/hierarchy1"/>
    <dgm:cxn modelId="{3FDA3F09-A59F-4FA2-88D5-DF7F68E278E7}" type="presParOf" srcId="{5642E46A-45F8-4102-9782-B487DB7741F4}" destId="{3635B322-1B55-4D43-AF65-CADD6C6A50A4}" srcOrd="0" destOrd="0" presId="urn:microsoft.com/office/officeart/2005/8/layout/hierarchy1"/>
    <dgm:cxn modelId="{68581435-4C3A-4AD9-A1D4-12BE46CD7C0D}" type="presParOf" srcId="{5642E46A-45F8-4102-9782-B487DB7741F4}" destId="{58459323-DA97-43BF-9EC1-E3A920402752}" srcOrd="1" destOrd="0" presId="urn:microsoft.com/office/officeart/2005/8/layout/hierarchy1"/>
    <dgm:cxn modelId="{079D1C47-D633-4C81-883D-A91E37D98E0F}" type="presParOf" srcId="{2C4EB86E-AE82-46A2-8D02-BAA7597BFAF2}" destId="{73C678BC-B9B0-4029-A940-0FF0809183CB}"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D552F3-8F31-4D85-AFD4-B470605997FE}">
      <dsp:nvSpPr>
        <dsp:cNvPr id="0" name=""/>
        <dsp:cNvSpPr/>
      </dsp:nvSpPr>
      <dsp:spPr>
        <a:xfrm>
          <a:off x="3356885" y="1288735"/>
          <a:ext cx="504279" cy="239990"/>
        </a:xfrm>
        <a:custGeom>
          <a:avLst/>
          <a:gdLst/>
          <a:ahLst/>
          <a:cxnLst/>
          <a:rect l="0" t="0" r="0" b="0"/>
          <a:pathLst>
            <a:path>
              <a:moveTo>
                <a:pt x="0" y="0"/>
              </a:moveTo>
              <a:lnTo>
                <a:pt x="0" y="163546"/>
              </a:lnTo>
              <a:lnTo>
                <a:pt x="504279" y="163546"/>
              </a:lnTo>
              <a:lnTo>
                <a:pt x="504279"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8FC575-D93E-4892-9E09-8DA319D86DCF}">
      <dsp:nvSpPr>
        <dsp:cNvPr id="0" name=""/>
        <dsp:cNvSpPr/>
      </dsp:nvSpPr>
      <dsp:spPr>
        <a:xfrm>
          <a:off x="2852606" y="2052718"/>
          <a:ext cx="504279" cy="239990"/>
        </a:xfrm>
        <a:custGeom>
          <a:avLst/>
          <a:gdLst/>
          <a:ahLst/>
          <a:cxnLst/>
          <a:rect l="0" t="0" r="0" b="0"/>
          <a:pathLst>
            <a:path>
              <a:moveTo>
                <a:pt x="0" y="0"/>
              </a:moveTo>
              <a:lnTo>
                <a:pt x="0" y="163546"/>
              </a:lnTo>
              <a:lnTo>
                <a:pt x="504279" y="163546"/>
              </a:lnTo>
              <a:lnTo>
                <a:pt x="504279"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8DC70-966C-4EE9-85DE-9EF809A17383}">
      <dsp:nvSpPr>
        <dsp:cNvPr id="0" name=""/>
        <dsp:cNvSpPr/>
      </dsp:nvSpPr>
      <dsp:spPr>
        <a:xfrm>
          <a:off x="2348327" y="2052718"/>
          <a:ext cx="504279" cy="239990"/>
        </a:xfrm>
        <a:custGeom>
          <a:avLst/>
          <a:gdLst/>
          <a:ahLst/>
          <a:cxnLst/>
          <a:rect l="0" t="0" r="0" b="0"/>
          <a:pathLst>
            <a:path>
              <a:moveTo>
                <a:pt x="504279" y="0"/>
              </a:moveTo>
              <a:lnTo>
                <a:pt x="504279" y="163546"/>
              </a:lnTo>
              <a:lnTo>
                <a:pt x="0" y="163546"/>
              </a:lnTo>
              <a:lnTo>
                <a:pt x="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A4BA1-F146-4CD4-8575-82C8F0B6AAAA}">
      <dsp:nvSpPr>
        <dsp:cNvPr id="0" name=""/>
        <dsp:cNvSpPr/>
      </dsp:nvSpPr>
      <dsp:spPr>
        <a:xfrm>
          <a:off x="2852606" y="1288735"/>
          <a:ext cx="504279" cy="239990"/>
        </a:xfrm>
        <a:custGeom>
          <a:avLst/>
          <a:gdLst/>
          <a:ahLst/>
          <a:cxnLst/>
          <a:rect l="0" t="0" r="0" b="0"/>
          <a:pathLst>
            <a:path>
              <a:moveTo>
                <a:pt x="504279" y="0"/>
              </a:moveTo>
              <a:lnTo>
                <a:pt x="504279" y="163546"/>
              </a:lnTo>
              <a:lnTo>
                <a:pt x="0" y="163546"/>
              </a:lnTo>
              <a:lnTo>
                <a:pt x="0" y="2399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19A365-9A07-488C-96FD-FB780D5F74EA}">
      <dsp:nvSpPr>
        <dsp:cNvPr id="0" name=""/>
        <dsp:cNvSpPr/>
      </dsp:nvSpPr>
      <dsp:spPr>
        <a:xfrm>
          <a:off x="3311165" y="524752"/>
          <a:ext cx="91440" cy="239990"/>
        </a:xfrm>
        <a:custGeom>
          <a:avLst/>
          <a:gdLst/>
          <a:ahLst/>
          <a:cxnLst/>
          <a:rect l="0" t="0" r="0" b="0"/>
          <a:pathLst>
            <a:path>
              <a:moveTo>
                <a:pt x="45720" y="0"/>
              </a:moveTo>
              <a:lnTo>
                <a:pt x="45720" y="2399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F9C934-5E37-41F1-99DA-A9FE6E2C8BE5}">
      <dsp:nvSpPr>
        <dsp:cNvPr id="0" name=""/>
        <dsp:cNvSpPr/>
      </dsp:nvSpPr>
      <dsp:spPr>
        <a:xfrm>
          <a:off x="2944294" y="761"/>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46132C-C813-4A6C-B7D9-8B465EFBEC22}">
      <dsp:nvSpPr>
        <dsp:cNvPr id="0" name=""/>
        <dsp:cNvSpPr/>
      </dsp:nvSpPr>
      <dsp:spPr>
        <a:xfrm>
          <a:off x="3035981" y="87863"/>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Head of Inclusion</a:t>
          </a:r>
          <a:endParaRPr lang="en-US" sz="900" kern="1200"/>
        </a:p>
      </dsp:txBody>
      <dsp:txXfrm>
        <a:off x="3051328" y="103210"/>
        <a:ext cx="794489" cy="493297"/>
      </dsp:txXfrm>
    </dsp:sp>
    <dsp:sp modelId="{E3E2160A-C70D-438E-BE4B-63644B985DC0}">
      <dsp:nvSpPr>
        <dsp:cNvPr id="0" name=""/>
        <dsp:cNvSpPr/>
      </dsp:nvSpPr>
      <dsp:spPr>
        <a:xfrm>
          <a:off x="2944294" y="764743"/>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F91837F-EF1F-49D1-B21C-206A5F8C0EFD}">
      <dsp:nvSpPr>
        <dsp:cNvPr id="0" name=""/>
        <dsp:cNvSpPr/>
      </dsp:nvSpPr>
      <dsp:spPr>
        <a:xfrm>
          <a:off x="3035981" y="851846"/>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Lead for the Hearing and Vision Teams</a:t>
          </a:r>
          <a:endParaRPr lang="en-US" sz="900" kern="1200"/>
        </a:p>
      </dsp:txBody>
      <dsp:txXfrm>
        <a:off x="3051328" y="867193"/>
        <a:ext cx="794489" cy="493297"/>
      </dsp:txXfrm>
    </dsp:sp>
    <dsp:sp modelId="{B10EDEB6-304D-4E84-B3F9-47B00E0D377B}">
      <dsp:nvSpPr>
        <dsp:cNvPr id="0" name=""/>
        <dsp:cNvSpPr/>
      </dsp:nvSpPr>
      <dsp:spPr>
        <a:xfrm>
          <a:off x="2440015" y="1528726"/>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993C002-8BDF-44D4-8D74-A1BB1007E335}">
      <dsp:nvSpPr>
        <dsp:cNvPr id="0" name=""/>
        <dsp:cNvSpPr/>
      </dsp:nvSpPr>
      <dsp:spPr>
        <a:xfrm>
          <a:off x="2531702" y="1615829"/>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QTVI</a:t>
          </a:r>
        </a:p>
      </dsp:txBody>
      <dsp:txXfrm>
        <a:off x="2547049" y="1631176"/>
        <a:ext cx="794489" cy="493297"/>
      </dsp:txXfrm>
    </dsp:sp>
    <dsp:sp modelId="{3654B481-2B73-4780-B14B-07F4DD5A606C}">
      <dsp:nvSpPr>
        <dsp:cNvPr id="0" name=""/>
        <dsp:cNvSpPr/>
      </dsp:nvSpPr>
      <dsp:spPr>
        <a:xfrm>
          <a:off x="1935736" y="2292709"/>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A720E73-6184-420F-AB94-4E6885A56E26}">
      <dsp:nvSpPr>
        <dsp:cNvPr id="0" name=""/>
        <dsp:cNvSpPr/>
      </dsp:nvSpPr>
      <dsp:spPr>
        <a:xfrm>
          <a:off x="2027423" y="2379812"/>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VI SP</a:t>
          </a:r>
        </a:p>
      </dsp:txBody>
      <dsp:txXfrm>
        <a:off x="2042770" y="2395159"/>
        <a:ext cx="794489" cy="493297"/>
      </dsp:txXfrm>
    </dsp:sp>
    <dsp:sp modelId="{E78D51DF-E4DE-411F-B89F-99860A4DA5C3}">
      <dsp:nvSpPr>
        <dsp:cNvPr id="0" name=""/>
        <dsp:cNvSpPr/>
      </dsp:nvSpPr>
      <dsp:spPr>
        <a:xfrm>
          <a:off x="2944294" y="2292709"/>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95F581-9604-4D24-B701-87F2714CD8D7}">
      <dsp:nvSpPr>
        <dsp:cNvPr id="0" name=""/>
        <dsp:cNvSpPr/>
      </dsp:nvSpPr>
      <dsp:spPr>
        <a:xfrm>
          <a:off x="3035981" y="2379812"/>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RTTO</a:t>
          </a:r>
        </a:p>
      </dsp:txBody>
      <dsp:txXfrm>
        <a:off x="3051328" y="2395159"/>
        <a:ext cx="794489" cy="493297"/>
      </dsp:txXfrm>
    </dsp:sp>
    <dsp:sp modelId="{3635B322-1B55-4D43-AF65-CADD6C6A50A4}">
      <dsp:nvSpPr>
        <dsp:cNvPr id="0" name=""/>
        <dsp:cNvSpPr/>
      </dsp:nvSpPr>
      <dsp:spPr>
        <a:xfrm>
          <a:off x="3448573" y="1528726"/>
          <a:ext cx="825183" cy="5239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8459323-DA97-43BF-9EC1-E3A920402752}">
      <dsp:nvSpPr>
        <dsp:cNvPr id="0" name=""/>
        <dsp:cNvSpPr/>
      </dsp:nvSpPr>
      <dsp:spPr>
        <a:xfrm>
          <a:off x="3540260" y="1615829"/>
          <a:ext cx="825183" cy="52399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US" sz="900" kern="1200"/>
            <a:t>Habilitation Officer</a:t>
          </a:r>
        </a:p>
      </dsp:txBody>
      <dsp:txXfrm>
        <a:off x="3555607" y="1631176"/>
        <a:ext cx="794489" cy="49329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CB0C05C8846759041AE8BD5D92D72"/>
        <w:category>
          <w:name w:val="General"/>
          <w:gallery w:val="placeholder"/>
        </w:category>
        <w:types>
          <w:type w:val="bbPlcHdr"/>
        </w:types>
        <w:behaviors>
          <w:behavior w:val="content"/>
        </w:behaviors>
        <w:guid w:val="{82166A8D-10D9-4525-A9E1-1C4D8C02EE58}"/>
      </w:docPartPr>
      <w:docPartBody>
        <w:p w:rsidR="006E0E30" w:rsidRDefault="006E0E30">
          <w:pPr>
            <w:pStyle w:val="E60CB0C05C8846759041AE8BD5D92D72"/>
          </w:pPr>
          <w:r w:rsidRPr="002E389A">
            <w:rPr>
              <w:rFonts w:ascii="Arial" w:eastAsia="Times New Roman" w:hAnsi="Arial" w:cs="Arial"/>
            </w:rPr>
            <w:t>Choose staff managed</w:t>
          </w:r>
        </w:p>
      </w:docPartBody>
    </w:docPart>
    <w:docPart>
      <w:docPartPr>
        <w:name w:val="8A633460C8894F3FADB51BC0B238E24D"/>
        <w:category>
          <w:name w:val="General"/>
          <w:gallery w:val="placeholder"/>
        </w:category>
        <w:types>
          <w:type w:val="bbPlcHdr"/>
        </w:types>
        <w:behaviors>
          <w:behavior w:val="content"/>
        </w:behaviors>
        <w:guid w:val="{AE6390F6-E612-4C12-AAC9-961BA0DDE7DF}"/>
      </w:docPartPr>
      <w:docPartBody>
        <w:p w:rsidR="006E0E30" w:rsidRDefault="006E0E30">
          <w:pPr>
            <w:pStyle w:val="8A633460C8894F3FADB51BC0B238E24D"/>
          </w:pPr>
          <w:r w:rsidRPr="002E389A">
            <w:rPr>
              <w:rFonts w:ascii="Arial" w:eastAsia="Times New Roman" w:hAnsi="Arial" w:cs="Arial"/>
            </w:rPr>
            <w:t>Choose a job family</w:t>
          </w:r>
        </w:p>
      </w:docPartBody>
    </w:docPart>
    <w:docPart>
      <w:docPartPr>
        <w:name w:val="E3C65947C372448FBEF741FDB1C820BE"/>
        <w:category>
          <w:name w:val="General"/>
          <w:gallery w:val="placeholder"/>
        </w:category>
        <w:types>
          <w:type w:val="bbPlcHdr"/>
        </w:types>
        <w:behaviors>
          <w:behavior w:val="content"/>
        </w:behaviors>
        <w:guid w:val="{13AB98E1-3365-40FF-AF5A-0B2CEC4BD7DD}"/>
      </w:docPartPr>
      <w:docPartBody>
        <w:p w:rsidR="001D48B7" w:rsidRDefault="00CD3A90" w:rsidP="00CD3A90">
          <w:pPr>
            <w:pStyle w:val="E3C65947C372448FBEF741FDB1C820BE"/>
          </w:pPr>
          <w:r>
            <w:rPr>
              <w:rFonts w:ascii="Arial" w:hAnsi="Arial" w:cs="Arial"/>
            </w:rPr>
            <w:t>Choose a Directorate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0"/>
    <w:rsid w:val="001D48B7"/>
    <w:rsid w:val="006E0E30"/>
    <w:rsid w:val="00BA30F2"/>
    <w:rsid w:val="00CD3A90"/>
    <w:rsid w:val="00F0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CB0C05C8846759041AE8BD5D92D72">
    <w:name w:val="E60CB0C05C8846759041AE8BD5D92D72"/>
  </w:style>
  <w:style w:type="paragraph" w:customStyle="1" w:styleId="8A633460C8894F3FADB51BC0B238E24D">
    <w:name w:val="8A633460C8894F3FADB51BC0B238E24D"/>
  </w:style>
  <w:style w:type="paragraph" w:customStyle="1" w:styleId="E3C65947C372448FBEF741FDB1C820BE">
    <w:name w:val="E3C65947C372448FBEF741FDB1C820BE"/>
    <w:rsid w:val="00CD3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YC">
      <a:dk1>
        <a:sysClr val="windowText" lastClr="000000"/>
      </a:dk1>
      <a:lt1>
        <a:sysClr val="window" lastClr="FFFFFF"/>
      </a:lt1>
      <a:dk2>
        <a:srgbClr val="44546A"/>
      </a:dk2>
      <a:lt2>
        <a:srgbClr val="E7E6E6"/>
      </a:lt2>
      <a:accent1>
        <a:srgbClr val="005489"/>
      </a:accent1>
      <a:accent2>
        <a:srgbClr val="347121"/>
      </a:accent2>
      <a:accent3>
        <a:srgbClr val="866243"/>
      </a:accent3>
      <a:accent4>
        <a:srgbClr val="942A86"/>
      </a:accent4>
      <a:accent5>
        <a:srgbClr val="FAC52D"/>
      </a:accent5>
      <a:accent6>
        <a:srgbClr val="70AD47"/>
      </a:accent6>
      <a:hlink>
        <a:srgbClr val="005489"/>
      </a:hlink>
      <a:folHlink>
        <a:srgbClr val="00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660B97DB380A41A61BBC12E08295A7" ma:contentTypeVersion="5" ma:contentTypeDescription="Create a new document." ma:contentTypeScope="" ma:versionID="b4c5397dad6e36dd647698abf6f8fc26">
  <xsd:schema xmlns:xsd="http://www.w3.org/2001/XMLSchema" xmlns:xs="http://www.w3.org/2001/XMLSchema" xmlns:p="http://schemas.microsoft.com/office/2006/metadata/properties" xmlns:ns2="2bd45b5a-fd28-4b5c-af90-ff16a5e46994" xmlns:ns3="c3228960-8dda-4990-96fa-d0546ee09822" targetNamespace="http://schemas.microsoft.com/office/2006/metadata/properties" ma:root="true" ma:fieldsID="4afbf2d18586e527b2e9959bdea5c984" ns2:_="" ns3:_="">
    <xsd:import namespace="2bd45b5a-fd28-4b5c-af90-ff16a5e46994"/>
    <xsd:import namespace="c3228960-8dda-4990-96fa-d0546ee0982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5b5a-fd28-4b5c-af90-ff16a5e4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228960-8dda-4990-96fa-d0546ee0982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6A4417-CA2E-4529-A466-C9FE3477D6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B296F-A3E0-4EAA-8878-EA4286863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5b5a-fd28-4b5c-af90-ff16a5e46994"/>
    <ds:schemaRef ds:uri="c3228960-8dda-4990-96fa-d0546ee09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871A6-6DAB-47BA-8940-1524021CFA19}">
  <ds:schemaRefs>
    <ds:schemaRef ds:uri="http://schemas.openxmlformats.org/officeDocument/2006/bibliography"/>
  </ds:schemaRefs>
</ds:datastoreItem>
</file>

<file path=customXml/itemProps4.xml><?xml version="1.0" encoding="utf-8"?>
<ds:datastoreItem xmlns:ds="http://schemas.openxmlformats.org/officeDocument/2006/customXml" ds:itemID="{7F697E78-B6B4-4066-A423-32DEA8721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Cowan</dc:creator>
  <cp:lastModifiedBy>Joshua Parry</cp:lastModifiedBy>
  <cp:revision>2</cp:revision>
  <dcterms:created xsi:type="dcterms:W3CDTF">2024-04-09T14:28:00Z</dcterms:created>
  <dcterms:modified xsi:type="dcterms:W3CDTF">2024-04-09T14:28:00Z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2021-09-16T19:18:51Z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2e31ba4e-7552-4b95-bbaf-0000642f6c0c</vt:lpwstr>
  </property>
  <property fmtid="{D5CDD505-2E9C-101B-9397-08002B2CF9AE}" pid="8" name="MSIP_Label_3ecdfc32-7be5-4b17-9f97-00453388bdd7_ContentBits">
    <vt:lpwstr>2</vt:lpwstr>
  </property>
  <property fmtid="{D5CDD505-2E9C-101B-9397-08002B2CF9AE}" pid="9" name="ContentTypeId">
    <vt:lpwstr>0x010100DD660B97DB380A41A61BBC12E08295A7</vt:lpwstr>
  </property>
  <property fmtid="{D5CDD505-2E9C-101B-9397-08002B2CF9AE}" pid="10" name="Order">
    <vt:r8>100</vt:r8>
  </property>
</Properties>
</file>