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0EED" w14:textId="1860E8C7" w:rsidR="00C10249" w:rsidRPr="00AC27D8" w:rsidRDefault="00AC27D8" w:rsidP="00AC27D8">
      <w:pPr>
        <w:pStyle w:val="NormalWeb"/>
        <w:shd w:val="clear" w:color="auto" w:fill="FFFFFF"/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 xml:space="preserve">Associate – Flood Risk &amp; Hydraulic Modelling </w:t>
      </w:r>
    </w:p>
    <w:p w14:paraId="75A434B3" w14:textId="1ED4F5AF" w:rsidR="00887A2F" w:rsidRDefault="00887A2F" w:rsidP="00C10249">
      <w:pPr>
        <w:shd w:val="clear" w:color="auto" w:fill="FFFFFF"/>
        <w:spacing w:before="240" w:after="120"/>
        <w:textAlignment w:val="top"/>
        <w:rPr>
          <w:rFonts w:cs="Arial"/>
          <w:b/>
          <w:bCs/>
          <w:color w:val="4D4D4D"/>
          <w:sz w:val="22"/>
          <w:szCs w:val="22"/>
          <w:lang w:eastAsia="en-GB"/>
        </w:rPr>
      </w:pPr>
      <w:r w:rsidRPr="009A497E">
        <w:rPr>
          <w:rFonts w:cs="Arial"/>
          <w:b/>
          <w:bCs/>
          <w:color w:val="4D4D4D"/>
          <w:sz w:val="22"/>
          <w:szCs w:val="22"/>
          <w:lang w:eastAsia="en-GB"/>
        </w:rPr>
        <w:t xml:space="preserve">Essential Skills / </w:t>
      </w:r>
      <w:r w:rsidR="00744654" w:rsidRPr="009A497E">
        <w:rPr>
          <w:rFonts w:cs="Arial"/>
          <w:b/>
          <w:bCs/>
          <w:color w:val="4D4D4D"/>
          <w:sz w:val="22"/>
          <w:szCs w:val="22"/>
          <w:lang w:eastAsia="en-GB"/>
        </w:rPr>
        <w:t xml:space="preserve">Experience / </w:t>
      </w:r>
      <w:r w:rsidRPr="009A497E">
        <w:rPr>
          <w:rFonts w:cs="Arial"/>
          <w:b/>
          <w:bCs/>
          <w:color w:val="4D4D4D"/>
          <w:sz w:val="22"/>
          <w:szCs w:val="22"/>
          <w:lang w:eastAsia="en-GB"/>
        </w:rPr>
        <w:t>Qualifications:</w:t>
      </w:r>
    </w:p>
    <w:p w14:paraId="3F4596E9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>Degree in Civil/Structural/Environmental Engineering or equivalent with post-qualification experience that enables you to manage project delivery and provide leadership within an engineering consultancy</w:t>
      </w:r>
    </w:p>
    <w:p w14:paraId="6BBB3B4A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bCs/>
          <w:color w:val="000000" w:themeColor="text1"/>
          <w:lang w:eastAsia="en-GB"/>
        </w:rPr>
        <w:t xml:space="preserve">Proven record delivering </w:t>
      </w:r>
      <w:r w:rsidRPr="00AC27D8">
        <w:rPr>
          <w:rFonts w:cstheme="minorHAnsi"/>
          <w:color w:val="000000" w:themeColor="text1"/>
          <w:lang w:eastAsia="en-GB"/>
        </w:rPr>
        <w:t>Flood Alleviation schemes, Flood Risk Assessments and Drainage Strategies. Deep knowledge of the regulatory system to ensure that designs and projects comply with relevant laws and regulations.</w:t>
      </w:r>
    </w:p>
    <w:p w14:paraId="08DE6D23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 xml:space="preserve">Proficiency in engineering software tools, such as </w:t>
      </w:r>
      <w:proofErr w:type="spellStart"/>
      <w:r w:rsidRPr="00AC27D8">
        <w:rPr>
          <w:rFonts w:cstheme="minorHAnsi"/>
          <w:color w:val="000000" w:themeColor="text1"/>
          <w:lang w:eastAsia="en-GB"/>
        </w:rPr>
        <w:t>Autocad</w:t>
      </w:r>
      <w:proofErr w:type="spellEnd"/>
      <w:r w:rsidRPr="00AC27D8">
        <w:rPr>
          <w:rFonts w:cstheme="minorHAnsi"/>
          <w:color w:val="000000" w:themeColor="text1"/>
          <w:lang w:eastAsia="en-GB"/>
        </w:rPr>
        <w:t xml:space="preserve">, ArcGIS and Hydraulic Modelling software (e.g., </w:t>
      </w:r>
      <w:proofErr w:type="spellStart"/>
      <w:r w:rsidRPr="00AC27D8">
        <w:rPr>
          <w:rFonts w:cstheme="minorHAnsi"/>
          <w:color w:val="000000" w:themeColor="text1"/>
          <w:lang w:eastAsia="en-GB"/>
        </w:rPr>
        <w:t>Infodrainage</w:t>
      </w:r>
      <w:proofErr w:type="spellEnd"/>
      <w:r w:rsidRPr="00AC27D8">
        <w:rPr>
          <w:rFonts w:cstheme="minorHAnsi"/>
          <w:color w:val="000000" w:themeColor="text1"/>
          <w:lang w:eastAsia="en-GB"/>
        </w:rPr>
        <w:t>, Flow, HEC-RAS, TUFLOW, Flood Modeller)</w:t>
      </w:r>
    </w:p>
    <w:p w14:paraId="580D96E1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bCs/>
          <w:color w:val="000000" w:themeColor="text1"/>
          <w:lang w:eastAsia="en-GB"/>
        </w:rPr>
        <w:t>S</w:t>
      </w:r>
      <w:r w:rsidRPr="00AC27D8">
        <w:rPr>
          <w:rFonts w:cstheme="minorHAnsi"/>
          <w:color w:val="000000" w:themeColor="text1"/>
          <w:lang w:eastAsia="en-GB"/>
        </w:rPr>
        <w:t xml:space="preserve">trong project management skills, including planning, scheduling, budgeting, and resource allocation. </w:t>
      </w:r>
    </w:p>
    <w:p w14:paraId="1C62144D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 xml:space="preserve">Able to communicate effectively with team members, clients, stakeholders, and regulatory authorities. </w:t>
      </w:r>
    </w:p>
    <w:p w14:paraId="5426EB3B" w14:textId="77777777" w:rsidR="00F51683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 xml:space="preserve">Leadership skills such as mentoring &amp; team building </w:t>
      </w:r>
    </w:p>
    <w:p w14:paraId="79B18A49" w14:textId="50823A1D" w:rsidR="00AC27D8" w:rsidRPr="00AC27D8" w:rsidRDefault="00F51683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E</w:t>
      </w:r>
      <w:r w:rsidR="00AC27D8" w:rsidRPr="00AC27D8">
        <w:rPr>
          <w:rFonts w:cstheme="minorHAnsi"/>
          <w:color w:val="000000" w:themeColor="text1"/>
          <w:lang w:eastAsia="en-GB"/>
        </w:rPr>
        <w:t>ngage in activities involved in staying up to date with the latest advancements, technologies, and industry trends to provide cutting-edge solutions and maintain your expertise.</w:t>
      </w:r>
    </w:p>
    <w:p w14:paraId="2B131B31" w14:textId="21A67CA0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>
        <w:rPr>
          <w:rFonts w:cstheme="minorHAnsi"/>
          <w:color w:val="000000" w:themeColor="text1"/>
          <w:lang w:eastAsia="en-GB"/>
        </w:rPr>
        <w:t>Demonstrate a</w:t>
      </w:r>
      <w:r w:rsidRPr="00AC27D8">
        <w:rPr>
          <w:rFonts w:cstheme="minorHAnsi"/>
          <w:color w:val="000000" w:themeColor="text1"/>
          <w:lang w:eastAsia="en-GB"/>
        </w:rPr>
        <w:t xml:space="preserve"> high standard of ethics and professionalism is essential in any engineering role. This includes ensuring the safety, reliability, and ethical considerations of your designs and decisions.</w:t>
      </w:r>
    </w:p>
    <w:p w14:paraId="1706E645" w14:textId="45E1E031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 xml:space="preserve">Ability to work with clients directly or through project managers. </w:t>
      </w:r>
    </w:p>
    <w:p w14:paraId="7EBC92C5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 xml:space="preserve">Membership with CIWEM or working towards membership of this professional body.  </w:t>
      </w:r>
    </w:p>
    <w:p w14:paraId="23578821" w14:textId="77777777" w:rsidR="00AC27D8" w:rsidRPr="00AC27D8" w:rsidRDefault="00AC27D8" w:rsidP="00AC27D8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ind w:left="714" w:hanging="357"/>
        <w:jc w:val="left"/>
        <w:textAlignment w:val="top"/>
        <w:rPr>
          <w:rFonts w:cstheme="minorHAnsi"/>
          <w:color w:val="000000" w:themeColor="text1"/>
          <w:lang w:eastAsia="en-GB"/>
        </w:rPr>
      </w:pPr>
      <w:r w:rsidRPr="00AC27D8">
        <w:rPr>
          <w:rFonts w:cstheme="minorHAnsi"/>
          <w:color w:val="000000" w:themeColor="text1"/>
          <w:lang w:eastAsia="en-GB"/>
        </w:rPr>
        <w:t>Full UK driving license</w:t>
      </w:r>
    </w:p>
    <w:p w14:paraId="6AE1F4F1" w14:textId="77777777" w:rsidR="00AC27D8" w:rsidRPr="009A497E" w:rsidRDefault="00AC27D8" w:rsidP="00C10249">
      <w:pPr>
        <w:shd w:val="clear" w:color="auto" w:fill="FFFFFF"/>
        <w:spacing w:before="240" w:after="120"/>
        <w:textAlignment w:val="top"/>
        <w:rPr>
          <w:rFonts w:cs="Arial"/>
          <w:b/>
          <w:bCs/>
          <w:color w:val="4D4D4D"/>
          <w:sz w:val="22"/>
          <w:szCs w:val="22"/>
          <w:lang w:eastAsia="en-GB"/>
        </w:rPr>
      </w:pPr>
    </w:p>
    <w:p w14:paraId="72926E9F" w14:textId="10A60870" w:rsidR="00EE3CCD" w:rsidRPr="009A497E" w:rsidRDefault="00EE3CCD" w:rsidP="00C10249">
      <w:pPr>
        <w:shd w:val="clear" w:color="auto" w:fill="FFFFFF"/>
        <w:spacing w:before="240" w:after="120"/>
        <w:textAlignment w:val="top"/>
        <w:rPr>
          <w:rFonts w:cs="Arial"/>
          <w:b/>
          <w:bCs/>
          <w:sz w:val="22"/>
          <w:szCs w:val="22"/>
          <w:lang w:eastAsia="en-GB"/>
        </w:rPr>
      </w:pPr>
      <w:r w:rsidRPr="009A497E">
        <w:rPr>
          <w:rFonts w:cs="Arial"/>
          <w:b/>
          <w:bCs/>
          <w:sz w:val="22"/>
          <w:szCs w:val="22"/>
          <w:lang w:eastAsia="en-GB"/>
        </w:rPr>
        <w:t>Tasks that will be required of you:</w:t>
      </w:r>
    </w:p>
    <w:p w14:paraId="05C8E93B" w14:textId="290B204B" w:rsidR="00EF5DDE" w:rsidRPr="00AC27D8" w:rsidRDefault="00AC27D8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bCs/>
          <w:color w:val="000000" w:themeColor="text1"/>
          <w:sz w:val="22"/>
          <w:szCs w:val="22"/>
          <w:lang w:eastAsia="en-GB"/>
        </w:rPr>
      </w:pPr>
      <w:r w:rsidRPr="00AC27D8">
        <w:rPr>
          <w:rFonts w:cstheme="minorHAnsi"/>
          <w:bCs/>
          <w:color w:val="000000" w:themeColor="text1"/>
        </w:rPr>
        <w:t>Lead a dedicated team of hydraulic modelers &amp; engineers</w:t>
      </w:r>
    </w:p>
    <w:p w14:paraId="2AE29B5D" w14:textId="36A4183E" w:rsidR="00AC27D8" w:rsidRPr="00AC27D8" w:rsidRDefault="00AC27D8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bCs/>
          <w:color w:val="000000" w:themeColor="text1"/>
          <w:sz w:val="22"/>
          <w:szCs w:val="22"/>
          <w:lang w:eastAsia="en-GB"/>
        </w:rPr>
      </w:pPr>
      <w:r w:rsidRPr="00AC27D8">
        <w:rPr>
          <w:rFonts w:cstheme="minorHAnsi"/>
          <w:bCs/>
          <w:color w:val="000000" w:themeColor="text1"/>
        </w:rPr>
        <w:t>Establish best practices, driving innovation, and contributing to the success of our projects related to water systems and infrastructure</w:t>
      </w:r>
    </w:p>
    <w:p w14:paraId="5042C8CE" w14:textId="47AAA025" w:rsidR="00AC27D8" w:rsidRPr="00AC27D8" w:rsidRDefault="00AC27D8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bCs/>
          <w:color w:val="000000" w:themeColor="text1"/>
          <w:sz w:val="22"/>
          <w:szCs w:val="22"/>
          <w:lang w:eastAsia="en-GB"/>
        </w:rPr>
      </w:pPr>
      <w:r w:rsidRPr="00AC27D8">
        <w:rPr>
          <w:rFonts w:cstheme="minorHAnsi"/>
          <w:bCs/>
          <w:color w:val="000000" w:themeColor="text1"/>
          <w:lang w:eastAsia="en-GB"/>
        </w:rPr>
        <w:t>Produce and run 1D/2D hydraulic models, Flood Risk Assessments, Flood Alleviation Schemes and Drainage Strategies on a wide range of schemes</w:t>
      </w:r>
    </w:p>
    <w:p w14:paraId="77CE9310" w14:textId="7B2F99D7" w:rsidR="00AC27D8" w:rsidRPr="00AC27D8" w:rsidRDefault="00AC27D8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bCs/>
          <w:color w:val="000000" w:themeColor="text1"/>
          <w:sz w:val="22"/>
          <w:szCs w:val="22"/>
          <w:lang w:eastAsia="en-GB"/>
        </w:rPr>
      </w:pPr>
      <w:r w:rsidRPr="00AC27D8">
        <w:rPr>
          <w:rFonts w:cstheme="minorHAnsi"/>
          <w:bCs/>
          <w:color w:val="000000" w:themeColor="text1"/>
          <w:lang w:eastAsia="en-GB"/>
        </w:rPr>
        <w:t>Work with the team of</w:t>
      </w:r>
      <w:r w:rsidRPr="00AC27D8">
        <w:rPr>
          <w:rFonts w:cstheme="minorHAnsi"/>
          <w:bCs/>
          <w:color w:val="000000" w:themeColor="text1"/>
          <w:shd w:val="clear" w:color="auto" w:fill="FFFFFF"/>
        </w:rPr>
        <w:t xml:space="preserve"> Engineers and Technicians to deliver projects that meet client requirements whilst providing technical support to others</w:t>
      </w:r>
    </w:p>
    <w:p w14:paraId="6C2DD8EB" w14:textId="54907B95" w:rsidR="00AC27D8" w:rsidRPr="00AC27D8" w:rsidRDefault="00AC27D8" w:rsidP="000A7D50">
      <w:pPr>
        <w:pStyle w:val="ListParagraph"/>
        <w:numPr>
          <w:ilvl w:val="0"/>
          <w:numId w:val="9"/>
        </w:numPr>
        <w:shd w:val="clear" w:color="auto" w:fill="FFFFFF"/>
        <w:spacing w:after="60"/>
        <w:ind w:left="714" w:hanging="357"/>
        <w:contextualSpacing w:val="0"/>
        <w:jc w:val="left"/>
        <w:textAlignment w:val="top"/>
        <w:rPr>
          <w:rFonts w:cs="Arial"/>
          <w:bCs/>
          <w:color w:val="000000" w:themeColor="text1"/>
          <w:sz w:val="22"/>
          <w:szCs w:val="22"/>
          <w:lang w:eastAsia="en-GB"/>
        </w:rPr>
      </w:pPr>
      <w:r w:rsidRPr="00AC27D8">
        <w:rPr>
          <w:rFonts w:cstheme="minorHAnsi"/>
          <w:bCs/>
          <w:color w:val="000000" w:themeColor="text1"/>
          <w:lang w:eastAsia="en-GB"/>
        </w:rPr>
        <w:t>Build and maintain strong client relationships, understanding their needs, and ability to manage expectations</w:t>
      </w:r>
    </w:p>
    <w:sectPr w:rsidR="00AC27D8" w:rsidRPr="00AC27D8" w:rsidSect="00634F3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737" w:bottom="680" w:left="737" w:header="851" w:footer="1814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1A4F" w14:textId="77777777" w:rsidR="00AE1FF4" w:rsidRDefault="00AE1FF4">
      <w:r>
        <w:separator/>
      </w:r>
    </w:p>
  </w:endnote>
  <w:endnote w:type="continuationSeparator" w:id="0">
    <w:p w14:paraId="72E19119" w14:textId="77777777" w:rsidR="00AE1FF4" w:rsidRDefault="00A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23B" w14:textId="2065BABC" w:rsidR="00ED3A31" w:rsidRDefault="00ED3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B97D03" wp14:editId="3FD0C4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D2AB9" w14:textId="604CE561" w:rsidR="00ED3A31" w:rsidRPr="00ED3A31" w:rsidRDefault="00ED3A3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D3A31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97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7AAD2AB9" w14:textId="604CE561" w:rsidR="00ED3A31" w:rsidRPr="00ED3A31" w:rsidRDefault="00ED3A31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D3A31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B0B2" w14:textId="5799D526" w:rsidR="004B668A" w:rsidRDefault="00ED3A31" w:rsidP="004B668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92E78C" wp14:editId="60EB02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6751C" w14:textId="04E78F30" w:rsidR="00ED3A31" w:rsidRPr="00ED3A31" w:rsidRDefault="00ED3A3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D3A31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2E7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8A6751C" w14:textId="04E78F30" w:rsidR="00ED3A31" w:rsidRPr="00ED3A31" w:rsidRDefault="00ED3A31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D3A31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DDE3" w14:textId="66B8F8CA" w:rsidR="00977099" w:rsidRPr="00634F3B" w:rsidRDefault="00ED3A31" w:rsidP="00634F3B">
    <w:pPr>
      <w:pStyle w:val="Footer"/>
      <w:tabs>
        <w:tab w:val="clear" w:pos="4153"/>
        <w:tab w:val="clear" w:pos="8306"/>
        <w:tab w:val="left" w:pos="5103"/>
        <w:tab w:val="left" w:pos="9857"/>
        <w:tab w:val="right" w:pos="9922"/>
      </w:tabs>
      <w:spacing w:after="0"/>
      <w:jc w:val="left"/>
      <w:rPr>
        <w:b/>
        <w:noProof/>
        <w:sz w:val="14"/>
        <w:szCs w:val="14"/>
        <w:lang w:eastAsia="en-GB"/>
      </w:rPr>
    </w:pPr>
    <w:r>
      <w:rPr>
        <w:b/>
        <w:noProof/>
        <w:sz w:val="14"/>
        <w:szCs w:val="14"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2D5DCF" wp14:editId="08BE1A62">
              <wp:simplePos x="469900" y="9436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43023" w14:textId="58A79644" w:rsidR="00ED3A31" w:rsidRPr="00ED3A31" w:rsidRDefault="00ED3A3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ED3A31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5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61B43023" w14:textId="58A79644" w:rsidR="00ED3A31" w:rsidRPr="00ED3A31" w:rsidRDefault="00ED3A31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ED3A31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3991" w14:textId="77777777" w:rsidR="00AE1FF4" w:rsidRDefault="00AE1FF4">
      <w:r>
        <w:separator/>
      </w:r>
    </w:p>
  </w:footnote>
  <w:footnote w:type="continuationSeparator" w:id="0">
    <w:p w14:paraId="291CD54C" w14:textId="77777777" w:rsidR="00AE1FF4" w:rsidRDefault="00A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F94" w14:textId="77777777" w:rsidR="00D14BBA" w:rsidRDefault="00D14BBA" w:rsidP="0094098E">
    <w:pPr>
      <w:pStyle w:val="Header"/>
      <w:tabs>
        <w:tab w:val="clear" w:pos="4153"/>
        <w:tab w:val="left" w:pos="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545E" w14:textId="77777777" w:rsidR="001742A3" w:rsidRDefault="00634F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E3CF8C" wp14:editId="45E6046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ilgn Property Partners A4 letterhead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5897F" w14:textId="77777777" w:rsidR="006509D0" w:rsidRPr="0064126C" w:rsidRDefault="00DB7A09" w:rsidP="00DB7A09">
    <w:pPr>
      <w:tabs>
        <w:tab w:val="left" w:pos="2590"/>
      </w:tabs>
      <w:rPr>
        <w:color w:val="00B0F0"/>
      </w:rPr>
    </w:pPr>
    <w:r w:rsidRPr="0064126C">
      <w:rPr>
        <w:color w:val="00B0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3D82"/>
    <w:multiLevelType w:val="hybridMultilevel"/>
    <w:tmpl w:val="2158AA9A"/>
    <w:lvl w:ilvl="0" w:tplc="7916AF7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2DD"/>
    <w:multiLevelType w:val="hybridMultilevel"/>
    <w:tmpl w:val="A712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02105"/>
    <w:multiLevelType w:val="hybridMultilevel"/>
    <w:tmpl w:val="6B72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93D9C"/>
    <w:multiLevelType w:val="hybridMultilevel"/>
    <w:tmpl w:val="832CA2CE"/>
    <w:lvl w:ilvl="0" w:tplc="7916AF7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D7089"/>
    <w:multiLevelType w:val="hybridMultilevel"/>
    <w:tmpl w:val="D82C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20951"/>
    <w:multiLevelType w:val="hybridMultilevel"/>
    <w:tmpl w:val="4098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F3397"/>
    <w:multiLevelType w:val="hybridMultilevel"/>
    <w:tmpl w:val="D2CA1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E01BB"/>
    <w:multiLevelType w:val="hybridMultilevel"/>
    <w:tmpl w:val="48A43C58"/>
    <w:lvl w:ilvl="0" w:tplc="E310629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1442F3"/>
    <w:multiLevelType w:val="hybridMultilevel"/>
    <w:tmpl w:val="E1B464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F5351"/>
    <w:multiLevelType w:val="hybridMultilevel"/>
    <w:tmpl w:val="116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18"/>
    <w:rsid w:val="00017BC3"/>
    <w:rsid w:val="00030935"/>
    <w:rsid w:val="00070613"/>
    <w:rsid w:val="00071DE5"/>
    <w:rsid w:val="000720F5"/>
    <w:rsid w:val="000953CB"/>
    <w:rsid w:val="000A7A29"/>
    <w:rsid w:val="000A7D50"/>
    <w:rsid w:val="000C37BC"/>
    <w:rsid w:val="000C4EB9"/>
    <w:rsid w:val="000C5406"/>
    <w:rsid w:val="000D7B24"/>
    <w:rsid w:val="000E6072"/>
    <w:rsid w:val="000F60AB"/>
    <w:rsid w:val="0010444B"/>
    <w:rsid w:val="00121517"/>
    <w:rsid w:val="0013648C"/>
    <w:rsid w:val="001706CA"/>
    <w:rsid w:val="00172045"/>
    <w:rsid w:val="001742A3"/>
    <w:rsid w:val="0018264C"/>
    <w:rsid w:val="00191572"/>
    <w:rsid w:val="00191F6F"/>
    <w:rsid w:val="001B440E"/>
    <w:rsid w:val="001C7DF6"/>
    <w:rsid w:val="001D646E"/>
    <w:rsid w:val="001E1934"/>
    <w:rsid w:val="001E6BF4"/>
    <w:rsid w:val="001F181F"/>
    <w:rsid w:val="001F264F"/>
    <w:rsid w:val="001F3E35"/>
    <w:rsid w:val="00205B87"/>
    <w:rsid w:val="00213773"/>
    <w:rsid w:val="00216EE8"/>
    <w:rsid w:val="00224C95"/>
    <w:rsid w:val="00232EF3"/>
    <w:rsid w:val="0024311C"/>
    <w:rsid w:val="00250786"/>
    <w:rsid w:val="00251192"/>
    <w:rsid w:val="002547B0"/>
    <w:rsid w:val="00264CDC"/>
    <w:rsid w:val="00274061"/>
    <w:rsid w:val="0028251F"/>
    <w:rsid w:val="002B0513"/>
    <w:rsid w:val="002B2679"/>
    <w:rsid w:val="002B2C37"/>
    <w:rsid w:val="002C2030"/>
    <w:rsid w:val="002E284A"/>
    <w:rsid w:val="002F4342"/>
    <w:rsid w:val="002F51B3"/>
    <w:rsid w:val="00302C12"/>
    <w:rsid w:val="003072D7"/>
    <w:rsid w:val="0031056A"/>
    <w:rsid w:val="00320351"/>
    <w:rsid w:val="00330C93"/>
    <w:rsid w:val="00333F18"/>
    <w:rsid w:val="0034517B"/>
    <w:rsid w:val="0037079B"/>
    <w:rsid w:val="00381546"/>
    <w:rsid w:val="003938F3"/>
    <w:rsid w:val="003C149E"/>
    <w:rsid w:val="003C3EAB"/>
    <w:rsid w:val="003D0AF7"/>
    <w:rsid w:val="003F6C46"/>
    <w:rsid w:val="00426157"/>
    <w:rsid w:val="004350E8"/>
    <w:rsid w:val="004475CE"/>
    <w:rsid w:val="00450E78"/>
    <w:rsid w:val="004532F6"/>
    <w:rsid w:val="0045599B"/>
    <w:rsid w:val="00464751"/>
    <w:rsid w:val="00467CBD"/>
    <w:rsid w:val="00470B5F"/>
    <w:rsid w:val="00476827"/>
    <w:rsid w:val="00481BEC"/>
    <w:rsid w:val="00490899"/>
    <w:rsid w:val="004B668A"/>
    <w:rsid w:val="00500D59"/>
    <w:rsid w:val="005246E7"/>
    <w:rsid w:val="0053131F"/>
    <w:rsid w:val="0053203C"/>
    <w:rsid w:val="00542DD6"/>
    <w:rsid w:val="00557525"/>
    <w:rsid w:val="00583A17"/>
    <w:rsid w:val="0058550A"/>
    <w:rsid w:val="005A67C7"/>
    <w:rsid w:val="005A6D72"/>
    <w:rsid w:val="005E3833"/>
    <w:rsid w:val="005E5BE7"/>
    <w:rsid w:val="005E7B83"/>
    <w:rsid w:val="0060698B"/>
    <w:rsid w:val="00626370"/>
    <w:rsid w:val="00634A86"/>
    <w:rsid w:val="00634F3B"/>
    <w:rsid w:val="0064126C"/>
    <w:rsid w:val="006509D0"/>
    <w:rsid w:val="00666A65"/>
    <w:rsid w:val="00672427"/>
    <w:rsid w:val="006735D8"/>
    <w:rsid w:val="00681FEA"/>
    <w:rsid w:val="00684EA7"/>
    <w:rsid w:val="006A5DA8"/>
    <w:rsid w:val="006A5E35"/>
    <w:rsid w:val="006D219D"/>
    <w:rsid w:val="006D538D"/>
    <w:rsid w:val="006E0283"/>
    <w:rsid w:val="006F27E8"/>
    <w:rsid w:val="006F689D"/>
    <w:rsid w:val="007110BD"/>
    <w:rsid w:val="0071284A"/>
    <w:rsid w:val="00725318"/>
    <w:rsid w:val="0072700A"/>
    <w:rsid w:val="00730683"/>
    <w:rsid w:val="00730D4E"/>
    <w:rsid w:val="00731BBD"/>
    <w:rsid w:val="00744654"/>
    <w:rsid w:val="00745F2A"/>
    <w:rsid w:val="00761517"/>
    <w:rsid w:val="00767420"/>
    <w:rsid w:val="00772B44"/>
    <w:rsid w:val="007814F0"/>
    <w:rsid w:val="00784C00"/>
    <w:rsid w:val="0079374A"/>
    <w:rsid w:val="007B665C"/>
    <w:rsid w:val="007E345F"/>
    <w:rsid w:val="007E6C64"/>
    <w:rsid w:val="00806651"/>
    <w:rsid w:val="00814216"/>
    <w:rsid w:val="00831AC3"/>
    <w:rsid w:val="00833584"/>
    <w:rsid w:val="008343A5"/>
    <w:rsid w:val="00834F46"/>
    <w:rsid w:val="008436E3"/>
    <w:rsid w:val="008442CC"/>
    <w:rsid w:val="008536ED"/>
    <w:rsid w:val="00855ADA"/>
    <w:rsid w:val="00864526"/>
    <w:rsid w:val="00867D0C"/>
    <w:rsid w:val="00871EC5"/>
    <w:rsid w:val="0087349A"/>
    <w:rsid w:val="00887A2F"/>
    <w:rsid w:val="008A2359"/>
    <w:rsid w:val="008B3488"/>
    <w:rsid w:val="008B612C"/>
    <w:rsid w:val="008B7A42"/>
    <w:rsid w:val="008D5F43"/>
    <w:rsid w:val="00940709"/>
    <w:rsid w:val="0094098E"/>
    <w:rsid w:val="00941C91"/>
    <w:rsid w:val="00947692"/>
    <w:rsid w:val="009516FC"/>
    <w:rsid w:val="00956925"/>
    <w:rsid w:val="00964A82"/>
    <w:rsid w:val="009657FB"/>
    <w:rsid w:val="009742FC"/>
    <w:rsid w:val="00974CCD"/>
    <w:rsid w:val="00977099"/>
    <w:rsid w:val="0098733E"/>
    <w:rsid w:val="009A3CF8"/>
    <w:rsid w:val="009A3FC8"/>
    <w:rsid w:val="009A3FF9"/>
    <w:rsid w:val="009A497E"/>
    <w:rsid w:val="009B19F0"/>
    <w:rsid w:val="009B42AE"/>
    <w:rsid w:val="009C0533"/>
    <w:rsid w:val="009C11D8"/>
    <w:rsid w:val="009C5C55"/>
    <w:rsid w:val="009D4733"/>
    <w:rsid w:val="009D511A"/>
    <w:rsid w:val="009E0226"/>
    <w:rsid w:val="009E4657"/>
    <w:rsid w:val="009F1806"/>
    <w:rsid w:val="009F32D7"/>
    <w:rsid w:val="00A1569D"/>
    <w:rsid w:val="00A16BCA"/>
    <w:rsid w:val="00A172CD"/>
    <w:rsid w:val="00A238DC"/>
    <w:rsid w:val="00A523AA"/>
    <w:rsid w:val="00A531E4"/>
    <w:rsid w:val="00A55635"/>
    <w:rsid w:val="00A60E56"/>
    <w:rsid w:val="00A652FB"/>
    <w:rsid w:val="00AB48B5"/>
    <w:rsid w:val="00AC27D8"/>
    <w:rsid w:val="00AC36DB"/>
    <w:rsid w:val="00AD6EB3"/>
    <w:rsid w:val="00AE1FF4"/>
    <w:rsid w:val="00AE24CB"/>
    <w:rsid w:val="00AE36B9"/>
    <w:rsid w:val="00B125D6"/>
    <w:rsid w:val="00B20CA4"/>
    <w:rsid w:val="00B30372"/>
    <w:rsid w:val="00B55B95"/>
    <w:rsid w:val="00B76198"/>
    <w:rsid w:val="00B82BD9"/>
    <w:rsid w:val="00B93782"/>
    <w:rsid w:val="00BB5107"/>
    <w:rsid w:val="00BC6556"/>
    <w:rsid w:val="00BF7DA4"/>
    <w:rsid w:val="00C10249"/>
    <w:rsid w:val="00C250C2"/>
    <w:rsid w:val="00C31B62"/>
    <w:rsid w:val="00C5518A"/>
    <w:rsid w:val="00C559FD"/>
    <w:rsid w:val="00C572C1"/>
    <w:rsid w:val="00C70DC8"/>
    <w:rsid w:val="00C968B8"/>
    <w:rsid w:val="00CA2A1A"/>
    <w:rsid w:val="00CE376C"/>
    <w:rsid w:val="00CE3FA1"/>
    <w:rsid w:val="00D003AD"/>
    <w:rsid w:val="00D14BBA"/>
    <w:rsid w:val="00D15323"/>
    <w:rsid w:val="00D31286"/>
    <w:rsid w:val="00D501BD"/>
    <w:rsid w:val="00D53E77"/>
    <w:rsid w:val="00D6293D"/>
    <w:rsid w:val="00D722EF"/>
    <w:rsid w:val="00D72539"/>
    <w:rsid w:val="00D777DE"/>
    <w:rsid w:val="00D90794"/>
    <w:rsid w:val="00DA5A5A"/>
    <w:rsid w:val="00DA5DD9"/>
    <w:rsid w:val="00DB7A09"/>
    <w:rsid w:val="00DC58CC"/>
    <w:rsid w:val="00DE3472"/>
    <w:rsid w:val="00DE34B9"/>
    <w:rsid w:val="00DE66DC"/>
    <w:rsid w:val="00DF70EF"/>
    <w:rsid w:val="00E058B5"/>
    <w:rsid w:val="00E15D62"/>
    <w:rsid w:val="00E23674"/>
    <w:rsid w:val="00E34254"/>
    <w:rsid w:val="00E35E26"/>
    <w:rsid w:val="00E51D7A"/>
    <w:rsid w:val="00E625F1"/>
    <w:rsid w:val="00E81081"/>
    <w:rsid w:val="00E91A8F"/>
    <w:rsid w:val="00EA5196"/>
    <w:rsid w:val="00EB273D"/>
    <w:rsid w:val="00ED3A31"/>
    <w:rsid w:val="00EE3CCD"/>
    <w:rsid w:val="00EE3FCA"/>
    <w:rsid w:val="00EF2B4A"/>
    <w:rsid w:val="00EF5DDE"/>
    <w:rsid w:val="00F2149F"/>
    <w:rsid w:val="00F32DEE"/>
    <w:rsid w:val="00F51683"/>
    <w:rsid w:val="00F52B85"/>
    <w:rsid w:val="00F53214"/>
    <w:rsid w:val="00F6788F"/>
    <w:rsid w:val="00FA0352"/>
    <w:rsid w:val="00FA22F8"/>
    <w:rsid w:val="00FC2482"/>
    <w:rsid w:val="00FE18B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C3264A2"/>
  <w15:docId w15:val="{470F740B-F99C-4BBA-802E-FF0CD29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F2A"/>
    <w:pPr>
      <w:spacing w:after="360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7D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D0C"/>
  </w:style>
  <w:style w:type="paragraph" w:customStyle="1" w:styleId="Table">
    <w:name w:val="Table"/>
    <w:rsid w:val="005A67C7"/>
    <w:pPr>
      <w:tabs>
        <w:tab w:val="left" w:pos="6480"/>
      </w:tabs>
    </w:pPr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D153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06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06C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7253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A2359"/>
    <w:rPr>
      <w:rFonts w:ascii="Arial" w:hAnsi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87A2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887A2F"/>
    <w:pPr>
      <w:spacing w:after="192"/>
      <w:jc w:val="left"/>
    </w:pPr>
    <w:rPr>
      <w:rFonts w:ascii="Times New Roman" w:hAnsi="Times New Roman"/>
      <w:lang w:eastAsia="en-GB"/>
    </w:rPr>
  </w:style>
  <w:style w:type="paragraph" w:styleId="Title">
    <w:name w:val="Title"/>
    <w:basedOn w:val="Normal"/>
    <w:next w:val="Normal"/>
    <w:link w:val="TitleChar"/>
    <w:qFormat/>
    <w:rsid w:val="00C102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1024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1Heading">
    <w:name w:val="Style1_Heading"/>
    <w:basedOn w:val="Normal"/>
    <w:next w:val="Style1"/>
    <w:link w:val="Style1HeadingChar"/>
    <w:autoRedefine/>
    <w:qFormat/>
    <w:rsid w:val="0053203C"/>
    <w:pPr>
      <w:spacing w:after="0"/>
      <w:jc w:val="left"/>
    </w:pPr>
    <w:rPr>
      <w:b/>
      <w:sz w:val="22"/>
    </w:rPr>
  </w:style>
  <w:style w:type="paragraph" w:customStyle="1" w:styleId="Style1">
    <w:name w:val="Style1"/>
    <w:basedOn w:val="NormalWeb"/>
    <w:link w:val="Style1Char"/>
    <w:autoRedefine/>
    <w:qFormat/>
    <w:rsid w:val="0053203C"/>
    <w:pPr>
      <w:shd w:val="clear" w:color="auto" w:fill="FFFFFF"/>
      <w:spacing w:before="120" w:after="120"/>
      <w:textAlignment w:val="top"/>
    </w:pPr>
    <w:rPr>
      <w:rFonts w:ascii="Arial" w:hAnsi="Arial" w:cs="Arial"/>
      <w:color w:val="4D4D4D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3203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3203C"/>
    <w:rPr>
      <w:rFonts w:ascii="Arial" w:hAnsi="Arial"/>
      <w:sz w:val="24"/>
      <w:szCs w:val="24"/>
      <w:lang w:eastAsia="en-US"/>
    </w:rPr>
  </w:style>
  <w:style w:type="character" w:customStyle="1" w:styleId="Style1HeadingChar">
    <w:name w:val="Style1_Heading Char"/>
    <w:basedOn w:val="DefaultParagraphFont"/>
    <w:link w:val="Style1Heading"/>
    <w:rsid w:val="0053203C"/>
    <w:rPr>
      <w:rFonts w:ascii="Arial" w:hAnsi="Arial"/>
      <w:b/>
      <w:sz w:val="22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53203C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53203C"/>
    <w:rPr>
      <w:rFonts w:ascii="Arial" w:hAnsi="Arial" w:cs="Arial"/>
      <w:color w:val="4D4D4D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822363849454FABE98EB31CFE8C9F" ma:contentTypeVersion="14" ma:contentTypeDescription="Create a new document." ma:contentTypeScope="" ma:versionID="15da54dfbeede48424c9c63166b6c84a">
  <xsd:schema xmlns:xsd="http://www.w3.org/2001/XMLSchema" xmlns:xs="http://www.w3.org/2001/XMLSchema" xmlns:p="http://schemas.microsoft.com/office/2006/metadata/properties" xmlns:ns3="60bf4553-6f66-4983-8ce2-03f77ef4414c" xmlns:ns4="cb9a1237-0658-479f-b765-c7ecd07d11b0" targetNamespace="http://schemas.microsoft.com/office/2006/metadata/properties" ma:root="true" ma:fieldsID="2cc4b5427c7c5907d9f8e907b2bfd86d" ns3:_="" ns4:_="">
    <xsd:import namespace="60bf4553-6f66-4983-8ce2-03f77ef4414c"/>
    <xsd:import namespace="cb9a1237-0658-479f-b765-c7ecd07d11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4553-6f66-4983-8ce2-03f77ef44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1237-0658-479f-b765-c7ecd07d1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F8BAF-881E-42EB-A908-0D3C903AF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DE2BB-AA2B-4B0F-B9C0-5696CE805116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60bf4553-6f66-4983-8ce2-03f77ef4414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b9a1237-0658-479f-b765-c7ecd07d11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BB211D-1527-455C-91EB-7F2F681E8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4553-6f66-4983-8ce2-03f77ef4414c"/>
    <ds:schemaRef ds:uri="cb9a1237-0658-479f-b765-c7ecd07d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6202A-2F78-4D8B-BFC4-04A63B316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NYCC</Company>
  <LinksUpToDate>false</LinksUpToDate>
  <CharactersWithSpaces>2110</CharactersWithSpaces>
  <SharedDoc>false</SharedDoc>
  <HLinks>
    <vt:vector size="6" baseType="variant">
      <vt:variant>
        <vt:i4>1507389</vt:i4>
      </vt:variant>
      <vt:variant>
        <vt:i4>0</vt:i4>
      </vt:variant>
      <vt:variant>
        <vt:i4>0</vt:i4>
      </vt:variant>
      <vt:variant>
        <vt:i4>5</vt:i4>
      </vt:variant>
      <vt:variant>
        <vt:lpwstr>mailto:Richard.flinton@northyorks.gov.uk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Lisa Griffiths</dc:creator>
  <cp:lastModifiedBy>Danielle McDowell</cp:lastModifiedBy>
  <cp:revision>3</cp:revision>
  <cp:lastPrinted>2020-01-20T11:33:00Z</cp:lastPrinted>
  <dcterms:created xsi:type="dcterms:W3CDTF">2023-11-15T15:50:00Z</dcterms:created>
  <dcterms:modified xsi:type="dcterms:W3CDTF">2023-11-15T16:02:00Z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0x0101008B9822363849454FABE98EB31CFE8C9F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2023-03-08T17:59:51Z</vt:lpwstr>
  </property>
  <property fmtid="{D5CDD505-2E9C-101B-9397-08002B2CF9AE}" pid="8" name="MSIP_Label_3ecdfc32-7be5-4b17-9f97-00453388bdd7_Method">
    <vt:lpwstr>Privileged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237e8ba8-4050-4379-bd21-ab5d45dae9f4</vt:lpwstr>
  </property>
  <property fmtid="{D5CDD505-2E9C-101B-9397-08002B2CF9AE}" pid="12" name="MSIP_Label_3ecdfc32-7be5-4b17-9f97-00453388bdd7_ContentBits">
    <vt:lpwstr>2</vt:lpwstr>
  </property>
</Properties>
</file>