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3FE3D494" w14:textId="77777777" w:rsidTr="005D4246">
        <w:trPr>
          <w:cantSplit/>
          <w:trHeight w:val="397"/>
          <w:tblCellSpacing w:w="20" w:type="dxa"/>
        </w:trPr>
        <w:tc>
          <w:tcPr>
            <w:tcW w:w="2087" w:type="dxa"/>
            <w:vAlign w:val="center"/>
          </w:tcPr>
          <w:p w14:paraId="1C37544E" w14:textId="77777777" w:rsidR="00D4711D" w:rsidRPr="00A06266" w:rsidRDefault="00D4711D" w:rsidP="001F7858">
            <w:pPr>
              <w:rPr>
                <w:szCs w:val="24"/>
              </w:rPr>
            </w:pPr>
            <w:r w:rsidRPr="00A06266">
              <w:rPr>
                <w:b/>
                <w:szCs w:val="24"/>
              </w:rPr>
              <w:t>Post title:</w:t>
            </w:r>
          </w:p>
        </w:tc>
        <w:tc>
          <w:tcPr>
            <w:tcW w:w="8274" w:type="dxa"/>
            <w:vAlign w:val="center"/>
          </w:tcPr>
          <w:p w14:paraId="11A9F334" w14:textId="10ECE58F" w:rsidR="00D4711D" w:rsidRPr="00A06266" w:rsidRDefault="00F050B1" w:rsidP="001F7858">
            <w:r>
              <w:t>Electrical Engineering Manager</w:t>
            </w:r>
          </w:p>
        </w:tc>
      </w:tr>
      <w:tr w:rsidR="00D4711D" w:rsidRPr="00A06266" w14:paraId="39CF1F99" w14:textId="77777777" w:rsidTr="005D4246">
        <w:trPr>
          <w:cantSplit/>
          <w:trHeight w:val="397"/>
          <w:tblCellSpacing w:w="20" w:type="dxa"/>
        </w:trPr>
        <w:tc>
          <w:tcPr>
            <w:tcW w:w="2087" w:type="dxa"/>
            <w:vAlign w:val="center"/>
          </w:tcPr>
          <w:p w14:paraId="225EFE92" w14:textId="77777777" w:rsidR="00D4711D" w:rsidRPr="00A06266" w:rsidRDefault="00D4711D" w:rsidP="001F7858">
            <w:pPr>
              <w:rPr>
                <w:szCs w:val="24"/>
              </w:rPr>
            </w:pPr>
            <w:r w:rsidRPr="00A06266">
              <w:rPr>
                <w:b/>
                <w:szCs w:val="24"/>
              </w:rPr>
              <w:t>Grade:</w:t>
            </w:r>
          </w:p>
        </w:tc>
        <w:tc>
          <w:tcPr>
            <w:tcW w:w="8274" w:type="dxa"/>
            <w:vAlign w:val="center"/>
          </w:tcPr>
          <w:p w14:paraId="3158E17C" w14:textId="2BBB95BF" w:rsidR="00D4711D" w:rsidRPr="00A06266" w:rsidRDefault="00F050B1" w:rsidP="001F7858">
            <w:r>
              <w:t>SM1</w:t>
            </w:r>
          </w:p>
        </w:tc>
      </w:tr>
      <w:tr w:rsidR="00D4711D" w:rsidRPr="00A06266" w14:paraId="04B80DC9" w14:textId="77777777" w:rsidTr="005D4246">
        <w:trPr>
          <w:cantSplit/>
          <w:trHeight w:val="397"/>
          <w:tblCellSpacing w:w="20" w:type="dxa"/>
        </w:trPr>
        <w:tc>
          <w:tcPr>
            <w:tcW w:w="2087" w:type="dxa"/>
            <w:vAlign w:val="center"/>
          </w:tcPr>
          <w:p w14:paraId="59FC0A58" w14:textId="77777777" w:rsidR="00D4711D" w:rsidRPr="00A06266" w:rsidRDefault="00D4711D" w:rsidP="001F7858">
            <w:pPr>
              <w:rPr>
                <w:b/>
                <w:szCs w:val="24"/>
              </w:rPr>
            </w:pPr>
            <w:r w:rsidRPr="00A06266">
              <w:rPr>
                <w:b/>
                <w:szCs w:val="24"/>
              </w:rPr>
              <w:t>Responsible to:</w:t>
            </w:r>
          </w:p>
        </w:tc>
        <w:tc>
          <w:tcPr>
            <w:tcW w:w="8274" w:type="dxa"/>
            <w:vAlign w:val="center"/>
          </w:tcPr>
          <w:p w14:paraId="3525C309" w14:textId="5E7E8798" w:rsidR="0070480A" w:rsidRPr="00A06266" w:rsidRDefault="00F050B1" w:rsidP="001F7858">
            <w:r>
              <w:t>Head of Highway Operations</w:t>
            </w:r>
          </w:p>
        </w:tc>
      </w:tr>
      <w:tr w:rsidR="0070480A" w:rsidRPr="00A06266" w14:paraId="7C5AA814" w14:textId="77777777" w:rsidTr="005D4246">
        <w:trPr>
          <w:cantSplit/>
          <w:trHeight w:val="397"/>
          <w:tblCellSpacing w:w="20" w:type="dxa"/>
        </w:trPr>
        <w:tc>
          <w:tcPr>
            <w:tcW w:w="2087" w:type="dxa"/>
            <w:vAlign w:val="center"/>
          </w:tcPr>
          <w:p w14:paraId="23F57F82" w14:textId="77777777" w:rsidR="0070480A" w:rsidRPr="00A06266" w:rsidRDefault="0070480A" w:rsidP="0070480A">
            <w:pPr>
              <w:rPr>
                <w:b/>
                <w:szCs w:val="24"/>
              </w:rPr>
            </w:pPr>
            <w:r w:rsidRPr="00A06266">
              <w:rPr>
                <w:b/>
                <w:szCs w:val="24"/>
              </w:rPr>
              <w:t>Staff managed:</w:t>
            </w:r>
          </w:p>
        </w:tc>
        <w:tc>
          <w:tcPr>
            <w:tcW w:w="8274" w:type="dxa"/>
            <w:vAlign w:val="center"/>
          </w:tcPr>
          <w:p w14:paraId="1C296D81" w14:textId="5B8D267E" w:rsidR="0070480A" w:rsidRPr="00A06266" w:rsidRDefault="00EE6D99"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F050B1">
                  <w:rPr>
                    <w:rFonts w:eastAsia="Times New Roman"/>
                    <w:lang w:eastAsia="en-GB"/>
                  </w:rPr>
                  <w:t>Manages a team of specialist professionals</w:t>
                </w:r>
              </w:sdtContent>
            </w:sdt>
          </w:p>
        </w:tc>
      </w:tr>
      <w:tr w:rsidR="0070480A" w:rsidRPr="00A06266" w14:paraId="49878C8C" w14:textId="77777777" w:rsidTr="005D4246">
        <w:trPr>
          <w:cantSplit/>
          <w:trHeight w:val="397"/>
          <w:tblCellSpacing w:w="20" w:type="dxa"/>
        </w:trPr>
        <w:tc>
          <w:tcPr>
            <w:tcW w:w="2087" w:type="dxa"/>
            <w:vAlign w:val="center"/>
          </w:tcPr>
          <w:p w14:paraId="3CEF0CA3" w14:textId="77777777" w:rsidR="0070480A" w:rsidRDefault="0070480A" w:rsidP="001F7858">
            <w:pPr>
              <w:rPr>
                <w:b/>
                <w:szCs w:val="24"/>
              </w:rPr>
            </w:pPr>
            <w:r>
              <w:rPr>
                <w:b/>
                <w:szCs w:val="24"/>
              </w:rPr>
              <w:t>Directorate:</w:t>
            </w:r>
          </w:p>
        </w:tc>
        <w:tc>
          <w:tcPr>
            <w:tcW w:w="8274" w:type="dxa"/>
            <w:vAlign w:val="center"/>
          </w:tcPr>
          <w:p w14:paraId="39C4AF58" w14:textId="34DCBBDF" w:rsidR="0070480A" w:rsidRPr="00A06266" w:rsidRDefault="00F050B1" w:rsidP="001F7858">
            <w:r>
              <w:t>Environment</w:t>
            </w:r>
          </w:p>
        </w:tc>
      </w:tr>
      <w:tr w:rsidR="0070480A" w:rsidRPr="00A06266" w14:paraId="5F4207A4" w14:textId="77777777" w:rsidTr="005D4246">
        <w:trPr>
          <w:cantSplit/>
          <w:trHeight w:val="397"/>
          <w:tblCellSpacing w:w="20" w:type="dxa"/>
        </w:trPr>
        <w:tc>
          <w:tcPr>
            <w:tcW w:w="2087" w:type="dxa"/>
            <w:vAlign w:val="center"/>
          </w:tcPr>
          <w:p w14:paraId="7027BEEF" w14:textId="77777777" w:rsidR="0070480A" w:rsidRDefault="0070480A" w:rsidP="001F7858">
            <w:pPr>
              <w:rPr>
                <w:b/>
                <w:szCs w:val="24"/>
              </w:rPr>
            </w:pPr>
            <w:r>
              <w:rPr>
                <w:b/>
                <w:szCs w:val="24"/>
              </w:rPr>
              <w:t>Service:</w:t>
            </w:r>
          </w:p>
        </w:tc>
        <w:tc>
          <w:tcPr>
            <w:tcW w:w="8274" w:type="dxa"/>
            <w:vAlign w:val="center"/>
          </w:tcPr>
          <w:p w14:paraId="3FD4BC21" w14:textId="696242EC" w:rsidR="0070480A" w:rsidRPr="00A06266" w:rsidRDefault="00F050B1" w:rsidP="001F7858">
            <w:r>
              <w:t>Highways &amp; Transportation</w:t>
            </w:r>
          </w:p>
        </w:tc>
      </w:tr>
      <w:tr w:rsidR="00FF6D2A" w:rsidRPr="00A06266" w14:paraId="206DA6F3" w14:textId="77777777" w:rsidTr="005D4246">
        <w:trPr>
          <w:cantSplit/>
          <w:trHeight w:val="397"/>
          <w:tblCellSpacing w:w="20" w:type="dxa"/>
        </w:trPr>
        <w:tc>
          <w:tcPr>
            <w:tcW w:w="2087" w:type="dxa"/>
            <w:vAlign w:val="center"/>
          </w:tcPr>
          <w:p w14:paraId="032C0DA0"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4C136DF1" w14:textId="2D03AB4E" w:rsidR="00FF6D2A" w:rsidRPr="00A06266" w:rsidRDefault="00F050B1" w:rsidP="00FF6D2A">
                <w:r>
                  <w:rPr>
                    <w:rFonts w:eastAsia="Times New Roman"/>
                    <w:b/>
                    <w:lang w:eastAsia="en-GB"/>
                  </w:rPr>
                  <w:t xml:space="preserve">SM - Senior Management </w:t>
                </w:r>
              </w:p>
            </w:tc>
          </w:sdtContent>
        </w:sdt>
      </w:tr>
      <w:tr w:rsidR="00FF6D2A" w:rsidRPr="00A06266" w14:paraId="62B67705" w14:textId="77777777" w:rsidTr="005D4246">
        <w:trPr>
          <w:cantSplit/>
          <w:trHeight w:val="397"/>
          <w:tblCellSpacing w:w="20" w:type="dxa"/>
        </w:trPr>
        <w:tc>
          <w:tcPr>
            <w:tcW w:w="2087" w:type="dxa"/>
            <w:vAlign w:val="center"/>
          </w:tcPr>
          <w:p w14:paraId="29AA6E14" w14:textId="77777777" w:rsidR="00FF6D2A" w:rsidRDefault="00FF6D2A" w:rsidP="00FF6D2A">
            <w:pPr>
              <w:rPr>
                <w:b/>
                <w:szCs w:val="24"/>
              </w:rPr>
            </w:pPr>
            <w:r>
              <w:rPr>
                <w:b/>
                <w:szCs w:val="24"/>
              </w:rPr>
              <w:t>Date of issue:</w:t>
            </w:r>
          </w:p>
        </w:tc>
        <w:tc>
          <w:tcPr>
            <w:tcW w:w="8274" w:type="dxa"/>
            <w:vAlign w:val="center"/>
          </w:tcPr>
          <w:p w14:paraId="0A4DB8C8" w14:textId="326F38CA" w:rsidR="00FF6D2A" w:rsidRPr="00A06266" w:rsidRDefault="00F050B1" w:rsidP="00FF6D2A">
            <w:r>
              <w:t>April 2024</w:t>
            </w:r>
          </w:p>
        </w:tc>
      </w:tr>
    </w:tbl>
    <w:p w14:paraId="0D00D4A9"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19D38CC8"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3EB02B3" w14:textId="77777777" w:rsidR="00911A08" w:rsidRPr="00A06266" w:rsidRDefault="00911A08" w:rsidP="00D35C2A">
            <w:pPr>
              <w:rPr>
                <w:rFonts w:cs="Arial"/>
                <w:sz w:val="24"/>
                <w:szCs w:val="24"/>
              </w:rPr>
            </w:pPr>
            <w:r w:rsidRPr="00A06266">
              <w:rPr>
                <w:rFonts w:cs="Arial"/>
                <w:sz w:val="24"/>
                <w:szCs w:val="24"/>
              </w:rPr>
              <w:t>Job context</w:t>
            </w:r>
          </w:p>
        </w:tc>
      </w:tr>
      <w:tr w:rsidR="00911A08" w:rsidRPr="00911A08" w14:paraId="33C4F942" w14:textId="77777777" w:rsidTr="00D35C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121AFF82" w14:textId="11E4A656" w:rsidR="00F050B1" w:rsidRPr="001A2636" w:rsidRDefault="00F050B1" w:rsidP="00F050B1">
            <w:pPr>
              <w:spacing w:after="120"/>
              <w:rPr>
                <w:rFonts w:cs="Arial"/>
                <w:bCs w:val="0"/>
                <w:sz w:val="20"/>
                <w:szCs w:val="20"/>
              </w:rPr>
            </w:pPr>
            <w:r w:rsidRPr="001A2636">
              <w:rPr>
                <w:rFonts w:eastAsia="Calibri" w:cs="Arial"/>
                <w:b w:val="0"/>
                <w:bCs w:val="0"/>
                <w:sz w:val="20"/>
                <w:szCs w:val="20"/>
              </w:rPr>
              <w:t xml:space="preserve">The Highways Operations Service Unit is responsible for the ‘front line’ delivery of the highways service in North Yorkshire. This service is delivered via 7 locally based highways offices and a centrally based Electrical Engineering office. </w:t>
            </w:r>
          </w:p>
          <w:p w14:paraId="05A363CC" w14:textId="77777777" w:rsidR="00147D05" w:rsidRPr="001A2636" w:rsidRDefault="00147D05" w:rsidP="00222B42">
            <w:pPr>
              <w:numPr>
                <w:ilvl w:val="0"/>
                <w:numId w:val="13"/>
              </w:numPr>
              <w:spacing w:line="276" w:lineRule="auto"/>
              <w:contextualSpacing/>
              <w:rPr>
                <w:rFonts w:eastAsia="Calibri" w:cs="Arial"/>
                <w:bCs w:val="0"/>
                <w:sz w:val="20"/>
                <w:szCs w:val="20"/>
              </w:rPr>
            </w:pPr>
            <w:r w:rsidRPr="001A2636">
              <w:rPr>
                <w:rFonts w:eastAsia="Calibri" w:cs="Arial"/>
                <w:b w:val="0"/>
                <w:bCs w:val="0"/>
                <w:sz w:val="20"/>
                <w:szCs w:val="20"/>
              </w:rPr>
              <w:t>The service has a clear customer focus and a strong performance culture. Our vision is to deliver the best highways service to the people of North Yorkshire.</w:t>
            </w:r>
          </w:p>
          <w:p w14:paraId="197B53E3" w14:textId="490C34CF" w:rsidR="00147D05" w:rsidRPr="001A2636" w:rsidRDefault="00147D05" w:rsidP="00222B42">
            <w:pPr>
              <w:numPr>
                <w:ilvl w:val="0"/>
                <w:numId w:val="13"/>
              </w:numPr>
              <w:spacing w:line="276" w:lineRule="auto"/>
              <w:contextualSpacing/>
              <w:rPr>
                <w:rFonts w:eastAsia="Calibri" w:cs="Arial"/>
                <w:b w:val="0"/>
                <w:bCs w:val="0"/>
                <w:sz w:val="20"/>
                <w:szCs w:val="20"/>
              </w:rPr>
            </w:pPr>
            <w:r w:rsidRPr="001A2636">
              <w:rPr>
                <w:rFonts w:eastAsia="Calibri" w:cs="Arial"/>
                <w:b w:val="0"/>
                <w:bCs w:val="0"/>
                <w:sz w:val="20"/>
                <w:szCs w:val="20"/>
              </w:rPr>
              <w:t xml:space="preserve">The post-holder is directly responsible for </w:t>
            </w:r>
            <w:r w:rsidR="00222B42">
              <w:rPr>
                <w:rFonts w:eastAsia="Calibri" w:cs="Arial"/>
                <w:b w:val="0"/>
                <w:bCs w:val="0"/>
                <w:sz w:val="20"/>
                <w:szCs w:val="20"/>
              </w:rPr>
              <w:t>a team of engineers, technicians and support staff.</w:t>
            </w:r>
            <w:r w:rsidRPr="001A2636">
              <w:rPr>
                <w:rFonts w:eastAsia="Calibri" w:cs="Arial"/>
                <w:b w:val="0"/>
                <w:bCs w:val="0"/>
                <w:sz w:val="20"/>
                <w:szCs w:val="20"/>
              </w:rPr>
              <w:t xml:space="preserve"> The service is also supported by both a Teckal contractor, NY Highways, and a partner consultant.</w:t>
            </w:r>
          </w:p>
          <w:p w14:paraId="1D08CD84" w14:textId="77777777" w:rsidR="00147D05" w:rsidRPr="001A2636" w:rsidRDefault="00147D05" w:rsidP="00222B42">
            <w:pPr>
              <w:pStyle w:val="ListParagraph"/>
              <w:numPr>
                <w:ilvl w:val="0"/>
                <w:numId w:val="13"/>
              </w:numPr>
              <w:spacing w:after="0" w:line="240" w:lineRule="auto"/>
              <w:rPr>
                <w:rFonts w:ascii="Arial" w:hAnsi="Arial" w:cs="Arial"/>
                <w:b w:val="0"/>
                <w:bCs w:val="0"/>
                <w:sz w:val="20"/>
                <w:szCs w:val="20"/>
                <w:lang w:val="en-US"/>
              </w:rPr>
            </w:pPr>
            <w:r w:rsidRPr="001A2636">
              <w:rPr>
                <w:rFonts w:ascii="Arial" w:hAnsi="Arial" w:cs="Arial"/>
                <w:b w:val="0"/>
                <w:bCs w:val="0"/>
                <w:sz w:val="20"/>
                <w:szCs w:val="20"/>
              </w:rPr>
              <w:t xml:space="preserve">This is a politically restricted post as defined by the Local Government and Housing Act 1989. </w:t>
            </w:r>
          </w:p>
          <w:p w14:paraId="079EA3EE" w14:textId="31512425" w:rsidR="00147D05" w:rsidRPr="001A2636" w:rsidRDefault="00147D05" w:rsidP="00222B42">
            <w:pPr>
              <w:numPr>
                <w:ilvl w:val="0"/>
                <w:numId w:val="13"/>
              </w:numPr>
              <w:spacing w:line="276" w:lineRule="auto"/>
              <w:contextualSpacing/>
              <w:rPr>
                <w:rFonts w:eastAsia="Calibri" w:cs="Arial"/>
                <w:bCs w:val="0"/>
                <w:sz w:val="20"/>
                <w:szCs w:val="20"/>
              </w:rPr>
            </w:pPr>
            <w:r w:rsidRPr="001A2636">
              <w:rPr>
                <w:rFonts w:eastAsia="Calibri" w:cs="Arial"/>
                <w:b w:val="0"/>
                <w:bCs w:val="0"/>
                <w:sz w:val="20"/>
                <w:szCs w:val="20"/>
              </w:rPr>
              <w:t xml:space="preserve">It also involves out-of-hours working associated with attending community meetings. </w:t>
            </w:r>
          </w:p>
          <w:p w14:paraId="1AC0D26C" w14:textId="77777777" w:rsidR="00147D05" w:rsidRPr="00222B42" w:rsidRDefault="00147D05" w:rsidP="00222B42">
            <w:pPr>
              <w:numPr>
                <w:ilvl w:val="0"/>
                <w:numId w:val="13"/>
              </w:numPr>
              <w:spacing w:line="276" w:lineRule="auto"/>
              <w:contextualSpacing/>
              <w:rPr>
                <w:rFonts w:eastAsia="Calibri" w:cs="Arial"/>
                <w:b w:val="0"/>
                <w:bCs w:val="0"/>
                <w:sz w:val="20"/>
                <w:szCs w:val="20"/>
              </w:rPr>
            </w:pPr>
            <w:r w:rsidRPr="001A2636">
              <w:rPr>
                <w:rFonts w:eastAsia="Calibri" w:cs="Arial"/>
                <w:b w:val="0"/>
                <w:bCs w:val="0"/>
                <w:sz w:val="20"/>
                <w:szCs w:val="20"/>
              </w:rPr>
              <w:t xml:space="preserve">The post-holder must be </w:t>
            </w:r>
            <w:r w:rsidRPr="00222B42">
              <w:rPr>
                <w:rFonts w:eastAsia="Calibri" w:cs="Arial"/>
                <w:b w:val="0"/>
                <w:bCs w:val="0"/>
                <w:sz w:val="20"/>
                <w:szCs w:val="20"/>
              </w:rPr>
              <w:t>highly motivated, a good leader, have excellent communication skills and have the ability to represent the authority in a wide variety of forums.</w:t>
            </w:r>
          </w:p>
          <w:p w14:paraId="49B6167E" w14:textId="1E80B6E8" w:rsidR="0030250D" w:rsidRPr="00222B42" w:rsidRDefault="0030250D" w:rsidP="00222B42">
            <w:pPr>
              <w:pStyle w:val="ListParagraph"/>
              <w:numPr>
                <w:ilvl w:val="0"/>
                <w:numId w:val="13"/>
              </w:numPr>
              <w:spacing w:after="0" w:line="240" w:lineRule="auto"/>
              <w:rPr>
                <w:rFonts w:ascii="Arial" w:hAnsi="Arial" w:cs="Arial"/>
                <w:b w:val="0"/>
                <w:bCs w:val="0"/>
                <w:sz w:val="20"/>
                <w:szCs w:val="20"/>
              </w:rPr>
            </w:pPr>
            <w:r w:rsidRPr="00222B42">
              <w:rPr>
                <w:rFonts w:ascii="Arial" w:hAnsi="Arial" w:cs="Arial"/>
                <w:b w:val="0"/>
                <w:bCs w:val="0"/>
                <w:sz w:val="20"/>
                <w:szCs w:val="20"/>
              </w:rPr>
              <w:t>The Electrical Engineering Team’s responsibilities include a county wide lighting installation and maintenance service, an emergency response service. The team also provides a design, installation and supervision and maintenance service for Parish Councils, housing developers and external architects and consultants.</w:t>
            </w:r>
          </w:p>
          <w:p w14:paraId="18758B45" w14:textId="26717EF8" w:rsidR="0030250D" w:rsidRPr="00222B42" w:rsidRDefault="0030250D" w:rsidP="00222B42">
            <w:pPr>
              <w:pStyle w:val="ListParagraph"/>
              <w:numPr>
                <w:ilvl w:val="0"/>
                <w:numId w:val="13"/>
              </w:numPr>
              <w:spacing w:after="0" w:line="240" w:lineRule="auto"/>
              <w:rPr>
                <w:rFonts w:ascii="Arial" w:hAnsi="Arial" w:cs="Arial"/>
                <w:b w:val="0"/>
                <w:bCs w:val="0"/>
                <w:sz w:val="20"/>
                <w:szCs w:val="20"/>
              </w:rPr>
            </w:pPr>
            <w:r w:rsidRPr="00222B42">
              <w:rPr>
                <w:rFonts w:ascii="Arial" w:hAnsi="Arial" w:cs="Arial"/>
                <w:b w:val="0"/>
                <w:bCs w:val="0"/>
                <w:sz w:val="20"/>
                <w:szCs w:val="20"/>
              </w:rPr>
              <w:t>The post holder is the Council’s nominated Duty Holder for all highway electrical activities.</w:t>
            </w:r>
          </w:p>
          <w:p w14:paraId="706C9621" w14:textId="260F4C22" w:rsidR="0030250D" w:rsidRPr="00222B42" w:rsidRDefault="0030250D" w:rsidP="00222B42">
            <w:pPr>
              <w:pStyle w:val="ListParagraph"/>
              <w:numPr>
                <w:ilvl w:val="0"/>
                <w:numId w:val="13"/>
              </w:numPr>
              <w:spacing w:after="0" w:line="240" w:lineRule="auto"/>
              <w:rPr>
                <w:rFonts w:ascii="Arial" w:hAnsi="Arial" w:cs="Arial"/>
                <w:b w:val="0"/>
                <w:bCs w:val="0"/>
                <w:sz w:val="20"/>
                <w:szCs w:val="20"/>
              </w:rPr>
            </w:pPr>
            <w:r w:rsidRPr="00222B42">
              <w:rPr>
                <w:rFonts w:ascii="Arial" w:hAnsi="Arial" w:cs="Arial"/>
                <w:b w:val="0"/>
                <w:bCs w:val="0"/>
                <w:sz w:val="20"/>
                <w:szCs w:val="20"/>
              </w:rPr>
              <w:t xml:space="preserve">Maintenance of other electrical assets </w:t>
            </w:r>
            <w:r w:rsidR="00222B42" w:rsidRPr="00222B42">
              <w:rPr>
                <w:rFonts w:ascii="Arial" w:hAnsi="Arial" w:cs="Arial"/>
                <w:b w:val="0"/>
                <w:bCs w:val="0"/>
                <w:sz w:val="20"/>
                <w:szCs w:val="20"/>
              </w:rPr>
              <w:t>both on and off</w:t>
            </w:r>
            <w:r w:rsidRPr="00222B42">
              <w:rPr>
                <w:rFonts w:ascii="Arial" w:hAnsi="Arial" w:cs="Arial"/>
                <w:b w:val="0"/>
                <w:bCs w:val="0"/>
                <w:sz w:val="20"/>
                <w:szCs w:val="20"/>
              </w:rPr>
              <w:t xml:space="preserve"> the highway such as floodlighting, amenity lighting and associated cabling networks</w:t>
            </w:r>
          </w:p>
          <w:p w14:paraId="6C2C3FA6" w14:textId="77777777" w:rsidR="00222B42" w:rsidRPr="00222B42" w:rsidRDefault="00222B42" w:rsidP="00222B42">
            <w:pPr>
              <w:pStyle w:val="ListParagraph"/>
              <w:numPr>
                <w:ilvl w:val="0"/>
                <w:numId w:val="13"/>
              </w:numPr>
              <w:spacing w:after="0" w:line="240" w:lineRule="auto"/>
              <w:contextualSpacing w:val="0"/>
              <w:rPr>
                <w:rFonts w:ascii="Calibri" w:eastAsia="Times New Roman" w:hAnsi="Calibri"/>
                <w:b w:val="0"/>
                <w:bCs w:val="0"/>
              </w:rPr>
            </w:pPr>
            <w:r w:rsidRPr="00222B42">
              <w:rPr>
                <w:rFonts w:eastAsia="Times New Roman"/>
                <w:b w:val="0"/>
                <w:bCs w:val="0"/>
              </w:rPr>
              <w:t xml:space="preserve">Responsible for all highway asset management functions relating to highway lighting due to the specialist nature of the service. </w:t>
            </w:r>
          </w:p>
          <w:p w14:paraId="785507E8" w14:textId="711D4AAF" w:rsidR="00147D05" w:rsidRPr="001A2636" w:rsidRDefault="00147D05" w:rsidP="00F050B1">
            <w:pPr>
              <w:rPr>
                <w:rFonts w:cs="Arial"/>
                <w:b w:val="0"/>
                <w:bCs w:val="0"/>
                <w:sz w:val="20"/>
                <w:szCs w:val="20"/>
              </w:rPr>
            </w:pPr>
          </w:p>
          <w:p w14:paraId="0E14170D" w14:textId="280AAB88" w:rsidR="004170D0" w:rsidRPr="0030250D" w:rsidRDefault="00147D05" w:rsidP="0030250D">
            <w:pPr>
              <w:rPr>
                <w:rFonts w:cs="Arial"/>
                <w:sz w:val="20"/>
                <w:szCs w:val="20"/>
              </w:rPr>
            </w:pPr>
            <w:r w:rsidRPr="001A2636">
              <w:rPr>
                <w:rStyle w:val="Strong"/>
                <w:i/>
                <w:iCs/>
                <w:sz w:val="20"/>
                <w:szCs w:val="20"/>
              </w:rPr>
              <w:t>To carry out roles identified within the resilience and emergencies and business continuity policies. These include ensuring plans exist within their Service Area and appropriate officers are able to respond both in and out of hours as required if required.</w:t>
            </w:r>
          </w:p>
        </w:tc>
      </w:tr>
    </w:tbl>
    <w:p w14:paraId="269B20E9" w14:textId="77777777" w:rsidR="00911A08" w:rsidRDefault="00911A08" w:rsidP="004A1109">
      <w:pPr>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70ECA138"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84A4C82" w14:textId="77777777" w:rsidR="00911A08" w:rsidRPr="00911A08" w:rsidRDefault="00911A08" w:rsidP="00911A08">
            <w:pPr>
              <w:rPr>
                <w:rFonts w:cs="Arial"/>
                <w:b w:val="0"/>
                <w:bCs w:val="0"/>
                <w:sz w:val="24"/>
                <w:szCs w:val="24"/>
              </w:rPr>
            </w:pPr>
            <w:r w:rsidRPr="00911A08">
              <w:rPr>
                <w:rFonts w:cs="Arial"/>
                <w:sz w:val="24"/>
                <w:szCs w:val="24"/>
              </w:rPr>
              <w:t>Job purpose</w:t>
            </w:r>
          </w:p>
        </w:tc>
        <w:tc>
          <w:tcPr>
            <w:tcW w:w="8222" w:type="dxa"/>
            <w:tcBorders>
              <w:bottom w:val="single" w:sz="8" w:space="0" w:color="538135" w:themeColor="accent6" w:themeShade="BF"/>
            </w:tcBorders>
            <w:shd w:val="clear" w:color="auto" w:fill="538135" w:themeFill="accent6" w:themeFillShade="BF"/>
            <w:vAlign w:val="center"/>
          </w:tcPr>
          <w:p w14:paraId="4565E41A" w14:textId="0B5A3492" w:rsidR="00911A08" w:rsidRPr="00483DA8" w:rsidRDefault="0030250D" w:rsidP="00D35C2A">
            <w:pPr>
              <w:cnfStyle w:val="100000000000" w:firstRow="1" w:lastRow="0" w:firstColumn="0" w:lastColumn="0" w:oddVBand="0" w:evenVBand="0" w:oddHBand="0" w:evenHBand="0" w:firstRowFirstColumn="0" w:firstRowLastColumn="0" w:lastRowFirstColumn="0" w:lastRowLastColumn="0"/>
              <w:rPr>
                <w:rFonts w:cs="Arial"/>
              </w:rPr>
            </w:pPr>
            <w:r w:rsidRPr="00C2077D">
              <w:rPr>
                <w:rFonts w:cs="Arial"/>
                <w:szCs w:val="24"/>
              </w:rPr>
              <w:t>The core focus of this job is to</w:t>
            </w:r>
            <w:r w:rsidR="00B9175B">
              <w:rPr>
                <w:rFonts w:cs="Arial"/>
                <w:szCs w:val="24"/>
              </w:rPr>
              <w:t xml:space="preserve"> lead and</w:t>
            </w:r>
            <w:r w:rsidRPr="00C2077D">
              <w:rPr>
                <w:rFonts w:cs="Arial"/>
                <w:szCs w:val="24"/>
              </w:rPr>
              <w:t xml:space="preserve"> manage the Electrical Engineering </w:t>
            </w:r>
            <w:r w:rsidR="00CA59DB">
              <w:rPr>
                <w:rFonts w:cs="Arial"/>
                <w:szCs w:val="24"/>
              </w:rPr>
              <w:t>Team</w:t>
            </w:r>
            <w:r w:rsidRPr="00C2077D">
              <w:rPr>
                <w:rFonts w:cs="Arial"/>
                <w:szCs w:val="24"/>
              </w:rPr>
              <w:t xml:space="preserve"> and to provide professional advice on Lighting and associated electrical issues.</w:t>
            </w:r>
            <w:r>
              <w:rPr>
                <w:rFonts w:cs="Arial"/>
                <w:szCs w:val="24"/>
              </w:rPr>
              <w:t xml:space="preserve"> </w:t>
            </w:r>
            <w:r w:rsidRPr="000B27A7">
              <w:rPr>
                <w:rFonts w:cs="Arial"/>
                <w:szCs w:val="24"/>
              </w:rPr>
              <w:t xml:space="preserve">In addition, the post holder is </w:t>
            </w:r>
            <w:r w:rsidRPr="00B9175B">
              <w:rPr>
                <w:rFonts w:cs="Arial"/>
                <w:szCs w:val="24"/>
              </w:rPr>
              <w:t>pivotal in initiating and developing strategic plans for the team and associated policies which require the application of specific specialist knowledge only held by the postholder</w:t>
            </w:r>
            <w:r w:rsidR="00B9175B">
              <w:rPr>
                <w:rFonts w:cs="Arial"/>
                <w:szCs w:val="24"/>
              </w:rPr>
              <w:t>.</w:t>
            </w:r>
            <w:r w:rsidR="00B9175B" w:rsidRPr="00B9175B">
              <w:rPr>
                <w:rFonts w:cs="Arial"/>
              </w:rPr>
              <w:t xml:space="preserve"> To ensure the effective expenditure of the budget (approximately £</w:t>
            </w:r>
            <w:r w:rsidR="00CD06EB">
              <w:rPr>
                <w:rFonts w:cs="Arial"/>
              </w:rPr>
              <w:t>9</w:t>
            </w:r>
            <w:r w:rsidR="00B9175B" w:rsidRPr="00B9175B">
              <w:rPr>
                <w:rFonts w:cs="Arial"/>
              </w:rPr>
              <w:t xml:space="preserve"> million) and exercise financial control.</w:t>
            </w:r>
          </w:p>
        </w:tc>
      </w:tr>
      <w:tr w:rsidR="0021450B" w:rsidRPr="0070480A" w14:paraId="147A69BE" w14:textId="77777777" w:rsidTr="00DA3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40F1D123" w14:textId="77777777" w:rsidR="0021450B" w:rsidRPr="00911A08" w:rsidRDefault="0021450B" w:rsidP="0021450B">
            <w:pPr>
              <w:rPr>
                <w:rFonts w:cs="Arial"/>
                <w:bCs w:val="0"/>
                <w:sz w:val="24"/>
                <w:szCs w:val="24"/>
              </w:rPr>
            </w:pPr>
            <w:r w:rsidRPr="00911A08">
              <w:rPr>
                <w:rFonts w:cs="Arial"/>
                <w:bCs w:val="0"/>
                <w:sz w:val="24"/>
                <w:szCs w:val="24"/>
              </w:rPr>
              <w:lastRenderedPageBreak/>
              <w:t>Operational Management:</w:t>
            </w:r>
          </w:p>
        </w:tc>
        <w:tc>
          <w:tcPr>
            <w:tcW w:w="8222" w:type="dxa"/>
            <w:tcBorders>
              <w:top w:val="none" w:sz="0" w:space="0" w:color="auto"/>
              <w:left w:val="nil"/>
              <w:bottom w:val="none" w:sz="0" w:space="0" w:color="auto"/>
              <w:right w:val="none" w:sz="0" w:space="0" w:color="auto"/>
            </w:tcBorders>
          </w:tcPr>
          <w:p w14:paraId="0B7EF674" w14:textId="77777777" w:rsidR="0021450B" w:rsidRPr="0072513C" w:rsidRDefault="0021450B" w:rsidP="001F6744">
            <w:pPr>
              <w:numPr>
                <w:ilvl w:val="0"/>
                <w:numId w:val="18"/>
              </w:numPr>
              <w:ind w:left="314" w:hanging="284"/>
              <w:cnfStyle w:val="000000100000" w:firstRow="0" w:lastRow="0" w:firstColumn="0" w:lastColumn="0" w:oddVBand="0" w:evenVBand="0" w:oddHBand="1" w:evenHBand="0" w:firstRowFirstColumn="0" w:firstRowLastColumn="0" w:lastRowFirstColumn="0" w:lastRowLastColumn="0"/>
              <w:rPr>
                <w:rFonts w:eastAsia="Calibri" w:cs="Arial"/>
                <w:b/>
                <w:bCs/>
                <w:sz w:val="20"/>
                <w:szCs w:val="20"/>
              </w:rPr>
            </w:pPr>
            <w:r w:rsidRPr="0072513C">
              <w:rPr>
                <w:rFonts w:eastAsia="Calibri" w:cs="Arial"/>
                <w:sz w:val="20"/>
                <w:szCs w:val="20"/>
              </w:rPr>
              <w:t>Ensure compliance with policies and procedures associated with the delivery of the electrical engineering service.</w:t>
            </w:r>
          </w:p>
          <w:p w14:paraId="20C182D4" w14:textId="77777777" w:rsidR="0021450B" w:rsidRPr="0072513C" w:rsidRDefault="0021450B" w:rsidP="001F6744">
            <w:pPr>
              <w:numPr>
                <w:ilvl w:val="0"/>
                <w:numId w:val="18"/>
              </w:numPr>
              <w:ind w:left="314" w:hanging="284"/>
              <w:cnfStyle w:val="000000100000" w:firstRow="0" w:lastRow="0" w:firstColumn="0" w:lastColumn="0" w:oddVBand="0" w:evenVBand="0" w:oddHBand="1" w:evenHBand="0" w:firstRowFirstColumn="0" w:firstRowLastColumn="0" w:lastRowFirstColumn="0" w:lastRowLastColumn="0"/>
              <w:rPr>
                <w:rFonts w:eastAsia="Calibri" w:cs="Arial"/>
                <w:b/>
                <w:bCs/>
                <w:sz w:val="20"/>
                <w:szCs w:val="20"/>
              </w:rPr>
            </w:pPr>
            <w:r w:rsidRPr="0072513C">
              <w:rPr>
                <w:rFonts w:eastAsia="Calibri" w:cs="Arial"/>
                <w:sz w:val="20"/>
                <w:szCs w:val="20"/>
              </w:rPr>
              <w:t>Oversee the effective design, supervision, ordering, delivery and measurement of schemes and other works delegated to the team together with checking/processing of invoices.</w:t>
            </w:r>
          </w:p>
          <w:p w14:paraId="3AC4CBD1" w14:textId="77777777" w:rsidR="0021450B" w:rsidRPr="0072513C" w:rsidRDefault="0021450B" w:rsidP="001F6744">
            <w:pPr>
              <w:numPr>
                <w:ilvl w:val="0"/>
                <w:numId w:val="18"/>
              </w:numPr>
              <w:ind w:left="314" w:hanging="284"/>
              <w:cnfStyle w:val="000000100000" w:firstRow="0" w:lastRow="0" w:firstColumn="0" w:lastColumn="0" w:oddVBand="0" w:evenVBand="0" w:oddHBand="1" w:evenHBand="0" w:firstRowFirstColumn="0" w:firstRowLastColumn="0" w:lastRowFirstColumn="0" w:lastRowLastColumn="0"/>
              <w:rPr>
                <w:rFonts w:eastAsia="Calibri" w:cs="Arial"/>
                <w:b/>
                <w:bCs/>
                <w:sz w:val="20"/>
                <w:szCs w:val="20"/>
              </w:rPr>
            </w:pPr>
            <w:r w:rsidRPr="0072513C">
              <w:rPr>
                <w:rFonts w:eastAsia="Calibri" w:cs="Arial"/>
                <w:sz w:val="20"/>
                <w:szCs w:val="20"/>
              </w:rPr>
              <w:t>Provide effective compliance with the statutory duties of the Highway Authority.</w:t>
            </w:r>
          </w:p>
          <w:p w14:paraId="2ACBF1BC" w14:textId="77777777" w:rsidR="0021450B" w:rsidRPr="0072513C" w:rsidRDefault="0021450B" w:rsidP="001F6744">
            <w:pPr>
              <w:numPr>
                <w:ilvl w:val="0"/>
                <w:numId w:val="18"/>
              </w:numPr>
              <w:ind w:left="314" w:hanging="284"/>
              <w:cnfStyle w:val="000000100000" w:firstRow="0" w:lastRow="0" w:firstColumn="0" w:lastColumn="0" w:oddVBand="0" w:evenVBand="0" w:oddHBand="1" w:evenHBand="0" w:firstRowFirstColumn="0" w:firstRowLastColumn="0" w:lastRowFirstColumn="0" w:lastRowLastColumn="0"/>
              <w:rPr>
                <w:rFonts w:eastAsia="Calibri" w:cs="Arial"/>
                <w:b/>
                <w:bCs/>
                <w:sz w:val="20"/>
                <w:szCs w:val="20"/>
              </w:rPr>
            </w:pPr>
            <w:r w:rsidRPr="0072513C">
              <w:rPr>
                <w:rFonts w:eastAsia="Calibri" w:cs="Arial"/>
                <w:sz w:val="20"/>
                <w:szCs w:val="20"/>
              </w:rPr>
              <w:t>Contribute to specific programmes as part of the Council’s change and transformation programme.</w:t>
            </w:r>
          </w:p>
          <w:p w14:paraId="6D0586D8" w14:textId="77777777" w:rsidR="0021450B" w:rsidRPr="0072513C" w:rsidRDefault="0021450B" w:rsidP="001F6744">
            <w:pPr>
              <w:numPr>
                <w:ilvl w:val="0"/>
                <w:numId w:val="18"/>
              </w:numPr>
              <w:ind w:left="314" w:hanging="284"/>
              <w:cnfStyle w:val="000000100000" w:firstRow="0" w:lastRow="0" w:firstColumn="0" w:lastColumn="0" w:oddVBand="0" w:evenVBand="0" w:oddHBand="1" w:evenHBand="0" w:firstRowFirstColumn="0" w:firstRowLastColumn="0" w:lastRowFirstColumn="0" w:lastRowLastColumn="0"/>
              <w:rPr>
                <w:rFonts w:eastAsia="Calibri" w:cs="Arial"/>
                <w:b/>
                <w:bCs/>
                <w:sz w:val="20"/>
                <w:szCs w:val="20"/>
              </w:rPr>
            </w:pPr>
            <w:r w:rsidRPr="0072513C">
              <w:rPr>
                <w:rFonts w:eastAsia="Calibri" w:cs="Arial"/>
                <w:sz w:val="20"/>
                <w:szCs w:val="20"/>
              </w:rPr>
              <w:t>Develop, support, and promote a strong results-driven and customer-focused performance culture ensuring the provision of cost-effective, efficient, high-quality services in line with identified needs.</w:t>
            </w:r>
          </w:p>
          <w:p w14:paraId="08130C9A" w14:textId="77777777" w:rsidR="0021450B" w:rsidRPr="0072513C" w:rsidRDefault="0021450B" w:rsidP="001F6744">
            <w:pPr>
              <w:numPr>
                <w:ilvl w:val="0"/>
                <w:numId w:val="18"/>
              </w:numPr>
              <w:ind w:left="314" w:hanging="284"/>
              <w:cnfStyle w:val="000000100000" w:firstRow="0" w:lastRow="0" w:firstColumn="0" w:lastColumn="0" w:oddVBand="0" w:evenVBand="0" w:oddHBand="1" w:evenHBand="0" w:firstRowFirstColumn="0" w:firstRowLastColumn="0" w:lastRowFirstColumn="0" w:lastRowLastColumn="0"/>
              <w:rPr>
                <w:rFonts w:eastAsia="Calibri" w:cs="Arial"/>
                <w:b/>
                <w:bCs/>
                <w:sz w:val="20"/>
                <w:szCs w:val="20"/>
              </w:rPr>
            </w:pPr>
            <w:r w:rsidRPr="0072513C">
              <w:rPr>
                <w:rFonts w:eastAsia="Calibri" w:cs="Arial"/>
                <w:sz w:val="20"/>
                <w:szCs w:val="20"/>
              </w:rPr>
              <w:t>Review and propose changes to structures, procedures and working methods that will improve the effective use of resources and the effectiveness of service delivery to communities and targeted groups.</w:t>
            </w:r>
          </w:p>
          <w:p w14:paraId="5DD7146F" w14:textId="143C1FCC"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hAnsi="Arial" w:cs="Arial"/>
                <w:sz w:val="20"/>
                <w:szCs w:val="20"/>
              </w:rPr>
              <w:t xml:space="preserve">Responsible for all Highway Asset Management associated with the Highway Electrical network </w:t>
            </w:r>
          </w:p>
          <w:p w14:paraId="1F37D1C6" w14:textId="77777777"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hAnsi="Arial" w:cs="Arial"/>
                <w:sz w:val="20"/>
                <w:szCs w:val="20"/>
              </w:rPr>
              <w:t>Responsible for the identification of impact of new policies / procedures / guidance / directives on existing methods of working.  Determination of remedial measures or actions in order to ensure compliance and also no risk (including reputational) to the Council</w:t>
            </w:r>
          </w:p>
          <w:p w14:paraId="2B0ECAC7" w14:textId="77777777"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hAnsi="Arial" w:cs="Arial"/>
                <w:sz w:val="20"/>
                <w:szCs w:val="20"/>
              </w:rPr>
              <w:t>Represent the Council as an Expert Witness in Legal Proceedings.</w:t>
            </w:r>
          </w:p>
          <w:p w14:paraId="7185FEC5" w14:textId="77777777"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hAnsi="Arial" w:cs="Arial"/>
                <w:sz w:val="20"/>
                <w:szCs w:val="20"/>
              </w:rPr>
              <w:t>Ensuring compliance with principles of Highway Maintenance efficiency Programme (HMEP) in order to ensure effective and efficient methods of working and successful benchmarking against other authorities</w:t>
            </w:r>
          </w:p>
          <w:p w14:paraId="3C8BBA89" w14:textId="77777777"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hAnsi="Arial" w:cs="Arial"/>
                <w:sz w:val="20"/>
                <w:szCs w:val="20"/>
              </w:rPr>
              <w:t xml:space="preserve">Responsible for the interpretation of Well Managed Highway infrastructure (WMHI) and subsequent application of a risk based approach to service delivery. </w:t>
            </w:r>
          </w:p>
          <w:p w14:paraId="62C2B891" w14:textId="77777777"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hAnsi="Arial" w:cs="Arial"/>
                <w:sz w:val="20"/>
                <w:szCs w:val="20"/>
              </w:rPr>
              <w:t>Developing policy, practice and procedures associated with Highway electrical issues and ensure compliance.</w:t>
            </w:r>
          </w:p>
          <w:p w14:paraId="632F79B3" w14:textId="77777777"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hAnsi="Arial" w:cs="Arial"/>
                <w:sz w:val="20"/>
                <w:szCs w:val="20"/>
              </w:rPr>
              <w:t xml:space="preserve">Contribute to the Development and Management of the Council’s energy reduction programme. </w:t>
            </w:r>
          </w:p>
          <w:p w14:paraId="786210CE" w14:textId="0E038389"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hAnsi="Arial" w:cs="Arial"/>
                <w:sz w:val="20"/>
                <w:szCs w:val="20"/>
              </w:rPr>
              <w:t>Providing professional leadership and advice on all matters relating</w:t>
            </w:r>
            <w:r w:rsidR="00B70660" w:rsidRPr="0072513C">
              <w:rPr>
                <w:rFonts w:ascii="Arial" w:hAnsi="Arial" w:cs="Arial"/>
                <w:sz w:val="20"/>
                <w:szCs w:val="20"/>
              </w:rPr>
              <w:t xml:space="preserve"> to</w:t>
            </w:r>
            <w:r w:rsidRPr="0072513C">
              <w:rPr>
                <w:rFonts w:ascii="Arial" w:hAnsi="Arial" w:cs="Arial"/>
                <w:sz w:val="20"/>
                <w:szCs w:val="20"/>
              </w:rPr>
              <w:t xml:space="preserve"> relevant electrical engineering issues.</w:t>
            </w:r>
          </w:p>
          <w:p w14:paraId="201D7272" w14:textId="059691C0"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hAnsi="Arial" w:cs="Arial"/>
                <w:sz w:val="20"/>
                <w:szCs w:val="20"/>
              </w:rPr>
              <w:t>Responsible for achieving Income Targets for attachments on columns, including advertising, and from design services and supervision of street lighting projects for third parties.</w:t>
            </w:r>
          </w:p>
          <w:p w14:paraId="17F105DB" w14:textId="61A7EFF3" w:rsidR="001A2636" w:rsidRPr="0072513C" w:rsidRDefault="001A2636"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2513C">
              <w:rPr>
                <w:rFonts w:ascii="Arial" w:hAnsi="Arial" w:cs="Arial"/>
                <w:sz w:val="20"/>
                <w:szCs w:val="20"/>
              </w:rPr>
              <w:t xml:space="preserve">Champion energy and carbon reduction </w:t>
            </w:r>
          </w:p>
        </w:tc>
      </w:tr>
      <w:tr w:rsidR="0021450B" w:rsidRPr="0070480A" w14:paraId="0899571B"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373766EE" w14:textId="77777777" w:rsidR="0021450B" w:rsidRPr="00911A08" w:rsidRDefault="0021450B" w:rsidP="0021450B">
            <w:pPr>
              <w:rPr>
                <w:rFonts w:cs="Arial"/>
                <w:bCs w:val="0"/>
                <w:sz w:val="24"/>
                <w:szCs w:val="24"/>
              </w:rPr>
            </w:pPr>
            <w:r w:rsidRPr="00911A08">
              <w:rPr>
                <w:rFonts w:cs="Arial"/>
                <w:bCs w:val="0"/>
                <w:sz w:val="24"/>
                <w:szCs w:val="24"/>
              </w:rPr>
              <w:t>Resource management:</w:t>
            </w:r>
          </w:p>
        </w:tc>
        <w:tc>
          <w:tcPr>
            <w:tcW w:w="8222" w:type="dxa"/>
            <w:tcBorders>
              <w:left w:val="nil"/>
            </w:tcBorders>
            <w:vAlign w:val="center"/>
          </w:tcPr>
          <w:p w14:paraId="69CFECBF" w14:textId="5C4331E8" w:rsidR="0021450B" w:rsidRPr="0072513C" w:rsidRDefault="0021450B" w:rsidP="001F6744">
            <w:pPr>
              <w:pStyle w:val="ListParagraph"/>
              <w:numPr>
                <w:ilvl w:val="0"/>
                <w:numId w:val="18"/>
              </w:numPr>
              <w:spacing w:after="0" w:line="240" w:lineRule="auto"/>
              <w:ind w:left="31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13C">
              <w:rPr>
                <w:rFonts w:ascii="Arial" w:hAnsi="Arial" w:cs="Arial"/>
                <w:sz w:val="20"/>
                <w:szCs w:val="20"/>
              </w:rPr>
              <w:t>To provide leadership, direction, motivation and support to the Electrical Group to ensure the delivery of the targets and programmes included in the Service Performance Plan.</w:t>
            </w:r>
          </w:p>
          <w:p w14:paraId="68BA4269" w14:textId="77777777" w:rsidR="0021450B" w:rsidRPr="0072513C" w:rsidRDefault="0021450B" w:rsidP="001F6744">
            <w:pPr>
              <w:numPr>
                <w:ilvl w:val="0"/>
                <w:numId w:val="18"/>
              </w:numPr>
              <w:ind w:left="314"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2513C">
              <w:rPr>
                <w:rFonts w:eastAsia="Calibri" w:cs="Arial"/>
                <w:sz w:val="20"/>
                <w:szCs w:val="20"/>
              </w:rPr>
              <w:t>Be directly responsible as the budget holder for resources in respect of allocated budgets within the Council’s scheme of delegation of financial responsibility. To oversee the electrical engineering service in such a way as to protect its financial and operational viability by maintaining current levels and securing additional business to maximise income generation.</w:t>
            </w:r>
          </w:p>
          <w:p w14:paraId="4C92ACFB" w14:textId="77777777" w:rsidR="0021450B" w:rsidRPr="0072513C" w:rsidRDefault="0021450B" w:rsidP="001F6744">
            <w:pPr>
              <w:numPr>
                <w:ilvl w:val="0"/>
                <w:numId w:val="18"/>
              </w:numPr>
              <w:ind w:left="314"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2513C">
              <w:rPr>
                <w:rFonts w:eastAsia="Calibri" w:cs="Arial"/>
                <w:sz w:val="20"/>
                <w:szCs w:val="20"/>
              </w:rPr>
              <w:t>To give leadership, management, and direction to staff of the service through the establishment and promotion of service and individual objectives, performance plans, priority setting, reviews, and performance appraisal.</w:t>
            </w:r>
          </w:p>
          <w:p w14:paraId="3202F62C" w14:textId="77777777" w:rsidR="0021450B" w:rsidRPr="0072513C" w:rsidRDefault="0021450B" w:rsidP="001F6744">
            <w:pPr>
              <w:numPr>
                <w:ilvl w:val="0"/>
                <w:numId w:val="18"/>
              </w:numPr>
              <w:ind w:left="314"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2513C">
              <w:rPr>
                <w:rFonts w:eastAsia="Calibri" w:cs="Arial"/>
                <w:sz w:val="20"/>
                <w:szCs w:val="20"/>
              </w:rPr>
              <w:t>To develop and maintain an innovative and responsive approach to the management of resources having regard to the need for economy, efficiency, and effectiveness.</w:t>
            </w:r>
          </w:p>
          <w:p w14:paraId="36AAB96C" w14:textId="77777777" w:rsidR="0021450B" w:rsidRPr="0072513C" w:rsidRDefault="0021450B" w:rsidP="001F6744">
            <w:pPr>
              <w:numPr>
                <w:ilvl w:val="0"/>
                <w:numId w:val="18"/>
              </w:numPr>
              <w:ind w:left="314"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2513C">
              <w:rPr>
                <w:rFonts w:eastAsia="Calibri" w:cs="Arial"/>
                <w:sz w:val="20"/>
                <w:szCs w:val="20"/>
              </w:rPr>
              <w:t>Carry out people management issues such as recruitment, development, and absence management, setting targets, providing feedback on performance, and effectively addressing development and learning issues.</w:t>
            </w:r>
          </w:p>
          <w:p w14:paraId="4E9829FE" w14:textId="77777777" w:rsidR="0021450B" w:rsidRPr="0072513C" w:rsidRDefault="0021450B" w:rsidP="001F6744">
            <w:pPr>
              <w:numPr>
                <w:ilvl w:val="0"/>
                <w:numId w:val="18"/>
              </w:numPr>
              <w:ind w:left="314"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2513C">
              <w:rPr>
                <w:rFonts w:eastAsia="Calibri" w:cs="Arial"/>
                <w:sz w:val="20"/>
                <w:szCs w:val="20"/>
              </w:rPr>
              <w:t>Support the delivery of corporate initiatives in delivering transformational change through effective modelling of positive behaviours and delivering innovative solutions to service delivery and development.</w:t>
            </w:r>
          </w:p>
          <w:p w14:paraId="3E8FD33C" w14:textId="77777777" w:rsidR="0021450B" w:rsidRPr="0072513C" w:rsidRDefault="0021450B" w:rsidP="001F6744">
            <w:pPr>
              <w:numPr>
                <w:ilvl w:val="0"/>
                <w:numId w:val="18"/>
              </w:numPr>
              <w:ind w:left="314"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2513C">
              <w:rPr>
                <w:rFonts w:eastAsia="Calibri" w:cs="Arial"/>
                <w:sz w:val="20"/>
                <w:szCs w:val="20"/>
              </w:rPr>
              <w:t>To act as the budget holder and have overall responsibility for Area based budgets and expenditure.</w:t>
            </w:r>
          </w:p>
          <w:p w14:paraId="5D46DC8B" w14:textId="77777777" w:rsidR="0021450B" w:rsidRPr="0072513C" w:rsidRDefault="0021450B" w:rsidP="001F6744">
            <w:pPr>
              <w:pStyle w:val="ListParagraph"/>
              <w:numPr>
                <w:ilvl w:val="0"/>
                <w:numId w:val="18"/>
              </w:numPr>
              <w:spacing w:after="0" w:line="240" w:lineRule="auto"/>
              <w:ind w:left="31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13C">
              <w:rPr>
                <w:rFonts w:ascii="Arial" w:hAnsi="Arial" w:cs="Arial"/>
                <w:sz w:val="20"/>
                <w:szCs w:val="20"/>
              </w:rPr>
              <w:t>Generate income and new business opportunities for the Council and its partners in NY Highways. Provide a one stop shop Design and Build Service for housing developers, for all street lighting, amenity lighting, floodlighting, illuminated sign and cable design together with management of the installation, testing and commissioning within North Yorkshire</w:t>
            </w:r>
          </w:p>
          <w:p w14:paraId="2602559A" w14:textId="77777777" w:rsidR="0021450B" w:rsidRPr="0072513C" w:rsidRDefault="0021450B" w:rsidP="001F6744">
            <w:pPr>
              <w:pStyle w:val="ListParagraph"/>
              <w:numPr>
                <w:ilvl w:val="0"/>
                <w:numId w:val="18"/>
              </w:numPr>
              <w:spacing w:after="0" w:line="240" w:lineRule="auto"/>
              <w:ind w:left="314" w:hanging="284"/>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2513C">
              <w:rPr>
                <w:rFonts w:ascii="Arial" w:hAnsi="Arial" w:cs="Arial"/>
                <w:sz w:val="20"/>
                <w:szCs w:val="20"/>
              </w:rPr>
              <w:t>Identification and ongoing implementation of potential efficiency saving techniques and initiatives for the Council’s continuing savings programme.</w:t>
            </w:r>
          </w:p>
          <w:p w14:paraId="6374882F" w14:textId="14286B59" w:rsidR="001A2636" w:rsidRPr="0072513C" w:rsidRDefault="0021450B" w:rsidP="001F6744">
            <w:pPr>
              <w:pStyle w:val="ListParagraph"/>
              <w:numPr>
                <w:ilvl w:val="0"/>
                <w:numId w:val="18"/>
              </w:numPr>
              <w:spacing w:after="0" w:line="240" w:lineRule="auto"/>
              <w:ind w:left="314" w:hanging="284"/>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2513C">
              <w:rPr>
                <w:rFonts w:ascii="Arial" w:hAnsi="Arial" w:cs="Arial"/>
                <w:sz w:val="20"/>
                <w:szCs w:val="20"/>
              </w:rPr>
              <w:t>Manage the Client requirements at Leeming Bar Depot.</w:t>
            </w:r>
          </w:p>
        </w:tc>
      </w:tr>
      <w:tr w:rsidR="0021450B" w:rsidRPr="0070480A" w14:paraId="62AB27D2" w14:textId="77777777" w:rsidTr="005B35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7DAF6D17" w14:textId="77777777" w:rsidR="0021450B" w:rsidRPr="00911A08" w:rsidRDefault="0021450B" w:rsidP="0021450B">
            <w:pPr>
              <w:rPr>
                <w:rFonts w:cs="Arial"/>
                <w:bCs w:val="0"/>
                <w:sz w:val="24"/>
                <w:szCs w:val="24"/>
              </w:rPr>
            </w:pPr>
            <w:r>
              <w:rPr>
                <w:rFonts w:cs="Arial"/>
                <w:bCs w:val="0"/>
                <w:sz w:val="24"/>
                <w:szCs w:val="24"/>
              </w:rPr>
              <w:t>Partnerships:</w:t>
            </w:r>
          </w:p>
        </w:tc>
        <w:tc>
          <w:tcPr>
            <w:tcW w:w="8222" w:type="dxa"/>
            <w:tcBorders>
              <w:top w:val="none" w:sz="0" w:space="0" w:color="auto"/>
              <w:left w:val="nil"/>
              <w:bottom w:val="none" w:sz="0" w:space="0" w:color="auto"/>
              <w:right w:val="none" w:sz="0" w:space="0" w:color="auto"/>
            </w:tcBorders>
          </w:tcPr>
          <w:p w14:paraId="4E230A80" w14:textId="4B30125C" w:rsidR="0021450B" w:rsidRPr="0072513C" w:rsidRDefault="0021450B" w:rsidP="001F6744">
            <w:pPr>
              <w:numPr>
                <w:ilvl w:val="0"/>
                <w:numId w:val="18"/>
              </w:numPr>
              <w:ind w:left="314" w:hanging="284"/>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2513C">
              <w:rPr>
                <w:rFonts w:eastAsia="Calibri" w:cs="Arial"/>
                <w:sz w:val="20"/>
                <w:szCs w:val="20"/>
              </w:rPr>
              <w:t>Ensure that the team undertakes appropriate and effective liaison with partners and other contractors/consultants in all aspects of electrical works undertaken within the highway.</w:t>
            </w:r>
          </w:p>
          <w:p w14:paraId="3156A7B8" w14:textId="77777777" w:rsidR="0021450B" w:rsidRPr="0072513C" w:rsidRDefault="0021450B" w:rsidP="001F6744">
            <w:pPr>
              <w:numPr>
                <w:ilvl w:val="0"/>
                <w:numId w:val="18"/>
              </w:numPr>
              <w:ind w:left="314" w:hanging="284"/>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2513C">
              <w:rPr>
                <w:rFonts w:eastAsia="Calibri" w:cs="Arial"/>
                <w:sz w:val="20"/>
                <w:szCs w:val="20"/>
              </w:rPr>
              <w:t>Work with a range of partners/agencies, both internal and external, to develop and maintain co-operative relationships.</w:t>
            </w:r>
          </w:p>
          <w:p w14:paraId="646D01CD" w14:textId="77777777" w:rsidR="0021450B" w:rsidRPr="0072513C" w:rsidRDefault="0021450B" w:rsidP="001F6744">
            <w:pPr>
              <w:numPr>
                <w:ilvl w:val="0"/>
                <w:numId w:val="18"/>
              </w:numPr>
              <w:ind w:left="314" w:hanging="284"/>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2513C">
              <w:rPr>
                <w:rFonts w:eastAsia="Calibri" w:cs="Arial"/>
                <w:sz w:val="20"/>
                <w:szCs w:val="20"/>
              </w:rPr>
              <w:t>When implementing service delivery change, ensure activities are aligned, where appropriate, with other changes taking place corporately or across directorates, including working with colleagues in HR, ICT, Finance, Communications, Legal Services, and other functions as required.</w:t>
            </w:r>
          </w:p>
          <w:p w14:paraId="44EB0C02" w14:textId="77777777"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eastAsia="Calibri" w:hAnsi="Arial" w:cs="Arial"/>
                <w:sz w:val="20"/>
                <w:szCs w:val="20"/>
              </w:rPr>
              <w:t>Represent the service at operational and co-ordination forums with external agencies and other Council directorates as required.</w:t>
            </w:r>
          </w:p>
          <w:p w14:paraId="08389035" w14:textId="1DDC1374"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hAnsi="Arial" w:cs="Arial"/>
                <w:sz w:val="20"/>
                <w:szCs w:val="20"/>
              </w:rPr>
              <w:t>Engage, liaise and persuade the Council’s local strategic partners to join the Council’s ca procurement scheme and street lighting maintenance contract.</w:t>
            </w:r>
          </w:p>
          <w:p w14:paraId="7D00EECF" w14:textId="77777777"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hAnsi="Arial" w:cs="Arial"/>
                <w:sz w:val="20"/>
                <w:szCs w:val="20"/>
              </w:rPr>
              <w:t>Engage in the planning and implementation of the Council’s Smart Cities initiatives including the design and managing the installation of EV Charge points across North Yorkshire</w:t>
            </w:r>
          </w:p>
          <w:p w14:paraId="27D665D3" w14:textId="4BFC0C67"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ascii="Arial" w:hAnsi="Arial" w:cs="Arial"/>
                <w:strike/>
                <w:sz w:val="20"/>
                <w:szCs w:val="20"/>
              </w:rPr>
            </w:pPr>
            <w:r w:rsidRPr="0072513C">
              <w:rPr>
                <w:rFonts w:ascii="Arial" w:hAnsi="Arial" w:cs="Arial"/>
                <w:sz w:val="20"/>
                <w:szCs w:val="20"/>
              </w:rPr>
              <w:t xml:space="preserve">Manage the street lighting maintenance and energy requirements for the various Parish &amp; Town Councils that own footway lighting in North Yorkshire. </w:t>
            </w:r>
          </w:p>
          <w:p w14:paraId="1E8E3059" w14:textId="77777777" w:rsidR="0021450B" w:rsidRPr="0072513C" w:rsidRDefault="0021450B" w:rsidP="001F6744">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2513C">
              <w:rPr>
                <w:rFonts w:ascii="Arial" w:hAnsi="Arial" w:cs="Arial"/>
                <w:sz w:val="20"/>
                <w:szCs w:val="20"/>
              </w:rPr>
              <w:t>Liaise with NY Police and Elected Members to ensure that energy reduction initiatives do not negatively impact on the Council’s responsibilities under Section 17 of the Crime and Disorder Act.</w:t>
            </w:r>
          </w:p>
          <w:p w14:paraId="4DF8F3BB" w14:textId="7D44FB82" w:rsidR="001A2636" w:rsidRPr="0072513C" w:rsidRDefault="0021450B" w:rsidP="0072513C">
            <w:pPr>
              <w:pStyle w:val="ListParagraph"/>
              <w:numPr>
                <w:ilvl w:val="0"/>
                <w:numId w:val="18"/>
              </w:numPr>
              <w:spacing w:after="0" w:line="240" w:lineRule="auto"/>
              <w:ind w:left="314" w:hanging="284"/>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2513C">
              <w:rPr>
                <w:rFonts w:ascii="Arial" w:hAnsi="Arial" w:cs="Arial"/>
                <w:sz w:val="20"/>
                <w:szCs w:val="20"/>
              </w:rPr>
              <w:t>Liaise with North Yorkshire’s National Parks to develop and promote and maintain their Dark Sky Reserve status through bespoke Policy and design initiatives</w:t>
            </w:r>
          </w:p>
        </w:tc>
      </w:tr>
      <w:tr w:rsidR="0021450B" w:rsidRPr="0070480A" w14:paraId="652E104E"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5B2389CA" w14:textId="77777777" w:rsidR="0021450B" w:rsidRDefault="0021450B" w:rsidP="0021450B">
            <w:pPr>
              <w:rPr>
                <w:rFonts w:cs="Arial"/>
                <w:bCs w:val="0"/>
                <w:sz w:val="24"/>
                <w:szCs w:val="24"/>
              </w:rPr>
            </w:pPr>
            <w:r>
              <w:rPr>
                <w:rFonts w:cs="Arial"/>
                <w:bCs w:val="0"/>
                <w:sz w:val="24"/>
                <w:szCs w:val="24"/>
              </w:rPr>
              <w:t>Strategic management:</w:t>
            </w:r>
          </w:p>
        </w:tc>
        <w:tc>
          <w:tcPr>
            <w:tcW w:w="8222" w:type="dxa"/>
            <w:tcBorders>
              <w:left w:val="nil"/>
            </w:tcBorders>
            <w:vAlign w:val="center"/>
          </w:tcPr>
          <w:p w14:paraId="0DB0A978" w14:textId="4949C3C4" w:rsidR="0021450B" w:rsidRPr="0072513C" w:rsidRDefault="0021450B" w:rsidP="007F4064">
            <w:pPr>
              <w:numPr>
                <w:ilvl w:val="0"/>
                <w:numId w:val="15"/>
              </w:numPr>
              <w:ind w:hanging="330"/>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2513C">
              <w:rPr>
                <w:rFonts w:eastAsia="Calibri" w:cs="Arial"/>
                <w:sz w:val="20"/>
                <w:szCs w:val="20"/>
              </w:rPr>
              <w:t>To determine, implement and manage long-term maintenance strategies for Electrical Engineering for approval by the Head of Highway Operations.</w:t>
            </w:r>
          </w:p>
          <w:p w14:paraId="4D6208FB" w14:textId="77777777" w:rsidR="0021450B" w:rsidRPr="0072513C" w:rsidRDefault="0021450B" w:rsidP="007F4064">
            <w:pPr>
              <w:numPr>
                <w:ilvl w:val="0"/>
                <w:numId w:val="15"/>
              </w:numPr>
              <w:ind w:hanging="330"/>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2513C">
              <w:rPr>
                <w:rFonts w:eastAsia="Calibri" w:cs="Arial"/>
                <w:sz w:val="20"/>
                <w:szCs w:val="20"/>
              </w:rPr>
              <w:t>Contribute to determining strategy, setting objectives and targets and to the development of policies across the operational remit of the service and, working with the line manager, to be accountable for service strategy.</w:t>
            </w:r>
          </w:p>
          <w:p w14:paraId="44FF5B5A" w14:textId="77626301" w:rsidR="0021450B" w:rsidRPr="0072513C" w:rsidRDefault="0021450B" w:rsidP="007F4064">
            <w:pPr>
              <w:pStyle w:val="ListParagraph"/>
              <w:numPr>
                <w:ilvl w:val="0"/>
                <w:numId w:val="15"/>
              </w:numPr>
              <w:spacing w:after="0" w:line="240" w:lineRule="auto"/>
              <w:ind w:hanging="33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13C">
              <w:rPr>
                <w:rFonts w:ascii="Arial" w:hAnsi="Arial" w:cs="Arial"/>
                <w:sz w:val="20"/>
                <w:szCs w:val="20"/>
              </w:rPr>
              <w:t>Develop and maintain street lighting and illuminated signing / other assets</w:t>
            </w:r>
            <w:r w:rsidR="004D06E6" w:rsidRPr="0072513C">
              <w:rPr>
                <w:rFonts w:ascii="Arial" w:hAnsi="Arial" w:cs="Arial"/>
                <w:sz w:val="20"/>
                <w:szCs w:val="20"/>
              </w:rPr>
              <w:t>,</w:t>
            </w:r>
            <w:r w:rsidRPr="0072513C">
              <w:rPr>
                <w:rFonts w:ascii="Arial" w:hAnsi="Arial" w:cs="Arial"/>
                <w:sz w:val="20"/>
                <w:szCs w:val="20"/>
              </w:rPr>
              <w:t xml:space="preserve"> policies and protocols in respect of the installation and maintenance of Highway Electrical assets in accordance with DMRB. This includes the Street Lighting Asset Management Plan and the Electrical Inspection Manual.</w:t>
            </w:r>
          </w:p>
          <w:p w14:paraId="13606131" w14:textId="77777777" w:rsidR="0021450B" w:rsidRPr="0072513C" w:rsidRDefault="0021450B" w:rsidP="007F4064">
            <w:pPr>
              <w:numPr>
                <w:ilvl w:val="0"/>
                <w:numId w:val="15"/>
              </w:numPr>
              <w:ind w:hanging="330"/>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2513C">
              <w:rPr>
                <w:rFonts w:eastAsia="Calibri" w:cs="Arial"/>
                <w:sz w:val="20"/>
                <w:szCs w:val="20"/>
              </w:rPr>
              <w:t>Personally, and through team members, deliver the targets set down in the service and team plans, monitoring and addressing under-performance.</w:t>
            </w:r>
          </w:p>
          <w:p w14:paraId="737D51F1" w14:textId="77777777" w:rsidR="0021450B" w:rsidRPr="0072513C" w:rsidRDefault="0021450B" w:rsidP="007F4064">
            <w:pPr>
              <w:pStyle w:val="ListParagraph"/>
              <w:numPr>
                <w:ilvl w:val="0"/>
                <w:numId w:val="15"/>
              </w:numPr>
              <w:spacing w:after="0" w:line="240" w:lineRule="auto"/>
              <w:ind w:hanging="33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13C">
              <w:rPr>
                <w:rFonts w:ascii="Arial" w:hAnsi="Arial" w:cs="Arial"/>
                <w:sz w:val="20"/>
                <w:szCs w:val="20"/>
              </w:rPr>
              <w:t>Interpret and enforce the legal requirements of the Electricity at Work Regulations and the IEE Wiring Regulations.</w:t>
            </w:r>
          </w:p>
          <w:p w14:paraId="29BD6CC9" w14:textId="77777777" w:rsidR="0021450B" w:rsidRPr="0072513C" w:rsidRDefault="0021450B" w:rsidP="007F4064">
            <w:pPr>
              <w:numPr>
                <w:ilvl w:val="0"/>
                <w:numId w:val="15"/>
              </w:numPr>
              <w:ind w:hanging="330"/>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2513C">
              <w:rPr>
                <w:rFonts w:eastAsia="Calibri" w:cs="Arial"/>
                <w:sz w:val="20"/>
                <w:szCs w:val="20"/>
              </w:rPr>
              <w:t>Responsible for strategic decision making for highway electrical matters across North Yorkshire.</w:t>
            </w:r>
          </w:p>
          <w:p w14:paraId="63031397" w14:textId="77777777" w:rsidR="0021450B" w:rsidRPr="0072513C" w:rsidRDefault="0021450B" w:rsidP="007F4064">
            <w:pPr>
              <w:pStyle w:val="ListParagraph"/>
              <w:numPr>
                <w:ilvl w:val="0"/>
                <w:numId w:val="15"/>
              </w:numPr>
              <w:spacing w:after="0" w:line="240" w:lineRule="auto"/>
              <w:ind w:hanging="33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13C">
              <w:rPr>
                <w:rFonts w:ascii="Arial" w:eastAsia="Calibri" w:hAnsi="Arial" w:cs="Arial"/>
                <w:sz w:val="20"/>
                <w:szCs w:val="20"/>
              </w:rPr>
              <w:t>Contribute to developing new ways of working that maximise efficiency and effectiveness.</w:t>
            </w:r>
          </w:p>
          <w:p w14:paraId="7D69F6CD" w14:textId="7F87B29A" w:rsidR="001A2636" w:rsidRPr="0072513C" w:rsidRDefault="0021450B" w:rsidP="007F4064">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2513C">
              <w:rPr>
                <w:rFonts w:ascii="Arial" w:hAnsi="Arial" w:cs="Arial"/>
                <w:sz w:val="20"/>
                <w:szCs w:val="20"/>
              </w:rPr>
              <w:t>The Post Holder is the “Duty Holder” for all Highway related electrical Issues as determined by the Electricity at Work Act</w:t>
            </w:r>
          </w:p>
        </w:tc>
      </w:tr>
      <w:tr w:rsidR="0021450B" w:rsidRPr="0070480A" w14:paraId="62980786"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33467AA" w14:textId="77777777" w:rsidR="0021450B" w:rsidRDefault="0021450B" w:rsidP="0021450B">
            <w:pPr>
              <w:rPr>
                <w:rFonts w:cs="Arial"/>
                <w:bCs w:val="0"/>
                <w:sz w:val="24"/>
                <w:szCs w:val="24"/>
              </w:rPr>
            </w:pPr>
            <w:r>
              <w:rPr>
                <w:rFonts w:cs="Arial"/>
                <w:bCs w:val="0"/>
                <w:sz w:val="24"/>
                <w:szCs w:val="24"/>
              </w:rPr>
              <w:t>Communications:</w:t>
            </w:r>
          </w:p>
        </w:tc>
        <w:tc>
          <w:tcPr>
            <w:tcW w:w="8222" w:type="dxa"/>
            <w:tcBorders>
              <w:top w:val="none" w:sz="0" w:space="0" w:color="auto"/>
              <w:left w:val="nil"/>
              <w:bottom w:val="none" w:sz="0" w:space="0" w:color="auto"/>
              <w:right w:val="none" w:sz="0" w:space="0" w:color="auto"/>
            </w:tcBorders>
            <w:vAlign w:val="center"/>
          </w:tcPr>
          <w:p w14:paraId="68B9AFD2" w14:textId="0C9D9877" w:rsidR="0021450B" w:rsidRPr="0072513C" w:rsidRDefault="0021450B" w:rsidP="0021450B">
            <w:pPr>
              <w:numPr>
                <w:ilvl w:val="0"/>
                <w:numId w:val="15"/>
              </w:numPr>
              <w:spacing w:after="100" w:afterAutospacing="1"/>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2513C">
              <w:rPr>
                <w:rFonts w:eastAsia="Calibri" w:cs="Arial"/>
                <w:sz w:val="20"/>
                <w:szCs w:val="20"/>
              </w:rPr>
              <w:t>Liaison with Councillors, Parish Councils and Councillors, the Police, other statutory organisations, other representative bodies, and members of the public on matters related to electrical engineering and to attend meetings, including evening meetings, as required.</w:t>
            </w:r>
          </w:p>
          <w:p w14:paraId="369AF563" w14:textId="77777777" w:rsidR="0021450B" w:rsidRPr="0072513C" w:rsidRDefault="0021450B" w:rsidP="0021450B">
            <w:pPr>
              <w:numPr>
                <w:ilvl w:val="0"/>
                <w:numId w:val="15"/>
              </w:numPr>
              <w:spacing w:after="100" w:afterAutospacing="1"/>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2513C">
              <w:rPr>
                <w:rFonts w:eastAsia="Calibri" w:cs="Arial"/>
                <w:sz w:val="20"/>
                <w:szCs w:val="20"/>
              </w:rPr>
              <w:t xml:space="preserve">Represent the Council through being the point of contact with the media in Electrical Engineering matters. </w:t>
            </w:r>
          </w:p>
          <w:p w14:paraId="71C4B898" w14:textId="77777777" w:rsidR="0021450B" w:rsidRPr="0072513C" w:rsidRDefault="0021450B" w:rsidP="0021450B">
            <w:pPr>
              <w:numPr>
                <w:ilvl w:val="0"/>
                <w:numId w:val="15"/>
              </w:numPr>
              <w:spacing w:after="100" w:afterAutospacing="1"/>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2513C">
              <w:rPr>
                <w:rFonts w:eastAsia="Calibri" w:cs="Arial"/>
                <w:sz w:val="20"/>
                <w:szCs w:val="20"/>
              </w:rPr>
              <w:t>Prepare and present reports to Council Committees and other meetings.</w:t>
            </w:r>
          </w:p>
          <w:p w14:paraId="22EA930F" w14:textId="77777777" w:rsidR="0021450B" w:rsidRPr="0072513C" w:rsidRDefault="0021450B" w:rsidP="0021450B">
            <w:pPr>
              <w:numPr>
                <w:ilvl w:val="0"/>
                <w:numId w:val="15"/>
              </w:numPr>
              <w:spacing w:after="100" w:afterAutospacing="1"/>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2513C">
              <w:rPr>
                <w:rFonts w:eastAsia="Calibri" w:cs="Arial"/>
                <w:sz w:val="20"/>
                <w:szCs w:val="20"/>
              </w:rPr>
              <w:t>Promote the Council’s priorities, policies and Corporate Plan and positively promote the service with local and national media.</w:t>
            </w:r>
          </w:p>
          <w:p w14:paraId="1C187966" w14:textId="77777777" w:rsidR="0021450B" w:rsidRPr="0072513C" w:rsidRDefault="0021450B" w:rsidP="0021450B">
            <w:pPr>
              <w:numPr>
                <w:ilvl w:val="0"/>
                <w:numId w:val="15"/>
              </w:numPr>
              <w:spacing w:after="100" w:afterAutospacing="1"/>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2513C">
              <w:rPr>
                <w:rFonts w:eastAsia="Calibri" w:cs="Arial"/>
                <w:sz w:val="20"/>
                <w:szCs w:val="20"/>
              </w:rPr>
              <w:t>Work closely with officers/professional staff in understanding/improving the customer journey across a range of NYC services.</w:t>
            </w:r>
          </w:p>
          <w:p w14:paraId="71F5F473" w14:textId="77777777" w:rsidR="0021450B" w:rsidRPr="0072513C" w:rsidRDefault="0021450B" w:rsidP="0021450B">
            <w:pPr>
              <w:numPr>
                <w:ilvl w:val="0"/>
                <w:numId w:val="15"/>
              </w:numPr>
              <w:spacing w:after="100" w:afterAutospacing="1"/>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2513C">
              <w:rPr>
                <w:rFonts w:eastAsia="Calibri" w:cs="Arial"/>
                <w:sz w:val="20"/>
                <w:szCs w:val="20"/>
              </w:rPr>
              <w:t>Manage challenging situations effectively and pro-actively to improve the performance of staff and/or volunteers through communication and the provision of support and guidance.</w:t>
            </w:r>
          </w:p>
          <w:p w14:paraId="03AFDB0A" w14:textId="77777777" w:rsidR="0021450B" w:rsidRPr="0072513C" w:rsidRDefault="0021450B" w:rsidP="0021450B">
            <w:pPr>
              <w:numPr>
                <w:ilvl w:val="0"/>
                <w:numId w:val="15"/>
              </w:numPr>
              <w:spacing w:after="100" w:afterAutospacing="1"/>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2513C">
              <w:rPr>
                <w:rFonts w:eastAsia="Calibri" w:cs="Arial"/>
                <w:sz w:val="20"/>
                <w:szCs w:val="20"/>
              </w:rPr>
              <w:t>Represent the service at appropriate inter and intra agency meetings, promoting, liaising, consulting, and engaging with managers, staff and people who use our services including (but not limited to) ongoing and future carbon / energy reduction</w:t>
            </w:r>
          </w:p>
          <w:p w14:paraId="0C72BA78" w14:textId="77777777" w:rsidR="0021450B" w:rsidRPr="0072513C" w:rsidRDefault="0021450B" w:rsidP="0021450B">
            <w:pPr>
              <w:numPr>
                <w:ilvl w:val="0"/>
                <w:numId w:val="15"/>
              </w:numPr>
              <w:spacing w:after="100" w:afterAutospacing="1"/>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2513C">
              <w:rPr>
                <w:rFonts w:eastAsia="Calibri" w:cs="Arial"/>
                <w:sz w:val="20"/>
                <w:szCs w:val="20"/>
              </w:rPr>
              <w:t>Respond to media enquiries as required and appraise your manager of any matters arising which are particularly sensitive or controversial in nature.</w:t>
            </w:r>
          </w:p>
          <w:p w14:paraId="28684B09" w14:textId="77777777" w:rsidR="0021450B" w:rsidRPr="0072513C" w:rsidRDefault="0021450B" w:rsidP="0021450B">
            <w:pPr>
              <w:numPr>
                <w:ilvl w:val="0"/>
                <w:numId w:val="15"/>
              </w:numPr>
              <w:spacing w:after="100" w:afterAutospacing="1"/>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2513C">
              <w:rPr>
                <w:rFonts w:eastAsia="Calibri" w:cs="Arial"/>
                <w:sz w:val="20"/>
                <w:szCs w:val="20"/>
              </w:rPr>
              <w:t>Deliver presentations in order to develop effective service delivery and good stakeholder relationships.</w:t>
            </w:r>
          </w:p>
          <w:p w14:paraId="44137003" w14:textId="77777777" w:rsidR="0021450B" w:rsidRPr="0072513C" w:rsidRDefault="0021450B" w:rsidP="0021450B">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eastAsia="Calibri" w:hAnsi="Arial" w:cs="Arial"/>
                <w:sz w:val="20"/>
                <w:szCs w:val="20"/>
              </w:rPr>
              <w:t>Inform and analyse national and local policy change and communicate implications</w:t>
            </w:r>
          </w:p>
          <w:p w14:paraId="40B6E8A8" w14:textId="77777777" w:rsidR="0021450B" w:rsidRPr="0072513C" w:rsidRDefault="0021450B" w:rsidP="0021450B">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513C">
              <w:rPr>
                <w:rFonts w:ascii="Arial" w:hAnsi="Arial" w:cs="Arial"/>
                <w:sz w:val="20"/>
                <w:szCs w:val="20"/>
              </w:rPr>
              <w:t>To influence and persuade a range of Private and Public sector organisations to utilise the fee earning services offered by the Council’s Electrical Engineering Team.</w:t>
            </w:r>
          </w:p>
          <w:p w14:paraId="7C79AABD" w14:textId="7688F356" w:rsidR="001A2636" w:rsidRPr="007F4064" w:rsidRDefault="0021450B" w:rsidP="007F4064">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2513C">
              <w:rPr>
                <w:rFonts w:ascii="Arial" w:hAnsi="Arial" w:cs="Arial"/>
                <w:sz w:val="20"/>
                <w:szCs w:val="20"/>
              </w:rPr>
              <w:t>Commercialise the Council’s street lighting assets including marketing for that service.</w:t>
            </w:r>
          </w:p>
        </w:tc>
      </w:tr>
      <w:tr w:rsidR="0021450B" w:rsidRPr="0070480A" w14:paraId="44CFF1B7"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D658B0C" w14:textId="77777777" w:rsidR="0021450B" w:rsidRDefault="0021450B" w:rsidP="0021450B">
            <w:pPr>
              <w:rPr>
                <w:rFonts w:cs="Arial"/>
                <w:bCs w:val="0"/>
                <w:sz w:val="24"/>
                <w:szCs w:val="24"/>
              </w:rPr>
            </w:pPr>
            <w:r>
              <w:rPr>
                <w:rFonts w:cs="Arial"/>
                <w:bCs w:val="0"/>
                <w:sz w:val="24"/>
                <w:szCs w:val="24"/>
              </w:rPr>
              <w:t>Systems and information:</w:t>
            </w:r>
          </w:p>
        </w:tc>
        <w:tc>
          <w:tcPr>
            <w:tcW w:w="8222" w:type="dxa"/>
            <w:tcBorders>
              <w:left w:val="nil"/>
            </w:tcBorders>
            <w:vAlign w:val="center"/>
          </w:tcPr>
          <w:p w14:paraId="3E2F52C9" w14:textId="17FF0F9E" w:rsidR="0021450B" w:rsidRPr="0072513C" w:rsidRDefault="0021450B" w:rsidP="0021450B">
            <w:pPr>
              <w:numPr>
                <w:ilvl w:val="0"/>
                <w:numId w:val="15"/>
              </w:numP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2513C">
              <w:rPr>
                <w:rFonts w:eastAsia="Calibri" w:cs="Arial"/>
                <w:sz w:val="20"/>
                <w:szCs w:val="20"/>
              </w:rPr>
              <w:t>Ensure that systems and processes to support the service are consistent with the Council standards and procedures.</w:t>
            </w:r>
          </w:p>
          <w:p w14:paraId="3887C748" w14:textId="77777777" w:rsidR="0021450B" w:rsidRPr="0072513C" w:rsidRDefault="0021450B" w:rsidP="0021450B">
            <w:pPr>
              <w:numPr>
                <w:ilvl w:val="0"/>
                <w:numId w:val="15"/>
              </w:numP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2513C">
              <w:rPr>
                <w:rFonts w:eastAsia="Calibri" w:cs="Arial"/>
                <w:sz w:val="20"/>
                <w:szCs w:val="20"/>
              </w:rPr>
              <w:t>Use relevant IT systems and tools to support management, delivery, and development of services, ensuring records are accurate and current.</w:t>
            </w:r>
          </w:p>
          <w:p w14:paraId="4BF4DBF7" w14:textId="77777777" w:rsidR="0021450B" w:rsidRPr="0072513C" w:rsidRDefault="0021450B" w:rsidP="0021450B">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513C">
              <w:rPr>
                <w:rFonts w:ascii="Arial" w:eastAsia="Calibri" w:hAnsi="Arial" w:cs="Arial"/>
                <w:sz w:val="20"/>
                <w:szCs w:val="20"/>
              </w:rPr>
              <w:t>Ensure government guidance and legislation are interpreted appropriately and are adhered to in a manner consistent with good practice.</w:t>
            </w:r>
          </w:p>
          <w:p w14:paraId="4858D801" w14:textId="77777777" w:rsidR="0021450B" w:rsidRPr="0072513C" w:rsidRDefault="0021450B" w:rsidP="0021450B">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2513C">
              <w:rPr>
                <w:rFonts w:ascii="Arial" w:hAnsi="Arial" w:cs="Arial"/>
                <w:sz w:val="20"/>
                <w:szCs w:val="20"/>
              </w:rPr>
              <w:t>Accountable for the street lighting and illuminated signing module of the SYMOLOGY Aurora system and all associated data/information held within.</w:t>
            </w:r>
          </w:p>
          <w:p w14:paraId="3B9456BA" w14:textId="3598F76D" w:rsidR="001A2636" w:rsidRPr="0072513C" w:rsidRDefault="001A2636" w:rsidP="001A2636">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21450B" w:rsidRPr="0070480A" w14:paraId="779BF6A5"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5DF26C7" w14:textId="14BFBA40" w:rsidR="0021450B" w:rsidRDefault="0021450B" w:rsidP="0021450B">
            <w:pPr>
              <w:rPr>
                <w:rFonts w:cs="Arial"/>
                <w:sz w:val="24"/>
                <w:szCs w:val="24"/>
              </w:rPr>
            </w:pPr>
            <w:r>
              <w:rPr>
                <w:rFonts w:cs="Arial"/>
                <w:sz w:val="24"/>
                <w:szCs w:val="24"/>
              </w:rPr>
              <w:t>Safeguarding:</w:t>
            </w:r>
          </w:p>
        </w:tc>
        <w:tc>
          <w:tcPr>
            <w:tcW w:w="8222" w:type="dxa"/>
            <w:tcBorders>
              <w:left w:val="nil"/>
            </w:tcBorders>
            <w:vAlign w:val="center"/>
          </w:tcPr>
          <w:p w14:paraId="0CDF8FCA" w14:textId="28373A26" w:rsidR="0021450B" w:rsidRPr="00483DA8" w:rsidRDefault="0021450B" w:rsidP="0021450B">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N/A</w:t>
            </w:r>
          </w:p>
        </w:tc>
      </w:tr>
    </w:tbl>
    <w:p w14:paraId="6FD5411A" w14:textId="77777777" w:rsidR="00911A08" w:rsidRDefault="00911A08">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2195679A"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32F699F"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1420" w:type="pct"/>
          </w:tcPr>
          <w:p w14:paraId="2CF3D73F"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18535D7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7BB43F01" w14:textId="77777777" w:rsidR="003709C0" w:rsidRPr="00911A08" w:rsidRDefault="003709C0" w:rsidP="001F7858">
            <w:pPr>
              <w:rPr>
                <w:rFonts w:cs="Arial"/>
                <w:sz w:val="24"/>
                <w:szCs w:val="24"/>
              </w:rPr>
            </w:pPr>
            <w:r w:rsidRPr="00911A08">
              <w:rPr>
                <w:rFonts w:cs="Arial"/>
                <w:sz w:val="24"/>
                <w:szCs w:val="24"/>
              </w:rPr>
              <w:t>Essential</w:t>
            </w:r>
          </w:p>
        </w:tc>
        <w:tc>
          <w:tcPr>
            <w:tcW w:w="1420" w:type="pct"/>
            <w:shd w:val="clear" w:color="auto" w:fill="D5BFAC" w:themeFill="accent3" w:themeFillTint="66"/>
          </w:tcPr>
          <w:p w14:paraId="4CE2152E" w14:textId="77777777" w:rsidR="003709C0" w:rsidRPr="00911A08"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911A08">
              <w:rPr>
                <w:rFonts w:cs="Arial"/>
                <w:b/>
                <w:sz w:val="24"/>
                <w:szCs w:val="24"/>
              </w:rPr>
              <w:t>Desirable</w:t>
            </w:r>
          </w:p>
        </w:tc>
      </w:tr>
      <w:tr w:rsidR="003709C0" w:rsidRPr="00A06266" w14:paraId="3E5F7D7B"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5134F984" w14:textId="77777777" w:rsidR="003709C0" w:rsidRPr="00911A08" w:rsidRDefault="003709C0" w:rsidP="001F7858">
            <w:pPr>
              <w:rPr>
                <w:rFonts w:cs="Arial"/>
                <w:sz w:val="24"/>
                <w:szCs w:val="24"/>
              </w:rPr>
            </w:pPr>
            <w:r w:rsidRPr="00911A08">
              <w:rPr>
                <w:rFonts w:cs="Arial"/>
                <w:sz w:val="24"/>
                <w:szCs w:val="24"/>
              </w:rPr>
              <w:t>Knowledge and Experience</w:t>
            </w:r>
          </w:p>
          <w:p w14:paraId="01F92EAC" w14:textId="77777777" w:rsidR="00837D11" w:rsidRPr="001A2636" w:rsidRDefault="00837D11" w:rsidP="00837D11">
            <w:pPr>
              <w:pStyle w:val="ListParagraph"/>
              <w:numPr>
                <w:ilvl w:val="0"/>
                <w:numId w:val="5"/>
              </w:numPr>
              <w:spacing w:after="0" w:line="240" w:lineRule="auto"/>
              <w:rPr>
                <w:rFonts w:ascii="Arial" w:hAnsi="Arial" w:cs="Arial"/>
              </w:rPr>
            </w:pPr>
            <w:r w:rsidRPr="001A2636">
              <w:rPr>
                <w:rFonts w:ascii="Arial" w:hAnsi="Arial" w:cs="Arial"/>
                <w:b w:val="0"/>
                <w:sz w:val="20"/>
                <w:szCs w:val="20"/>
              </w:rPr>
              <w:t>Significant and applied knowledge of effective management of staff, budgets, and resources and the planning / delivery of significant works programmes</w:t>
            </w:r>
          </w:p>
          <w:p w14:paraId="4F803EF2" w14:textId="77777777" w:rsidR="00837D11" w:rsidRPr="001A2636" w:rsidRDefault="00837D11" w:rsidP="00837D11">
            <w:pPr>
              <w:pStyle w:val="ListParagraph"/>
              <w:numPr>
                <w:ilvl w:val="0"/>
                <w:numId w:val="5"/>
              </w:numPr>
              <w:spacing w:after="0" w:line="240" w:lineRule="auto"/>
              <w:rPr>
                <w:rFonts w:ascii="Arial" w:hAnsi="Arial" w:cs="Arial"/>
                <w:b w:val="0"/>
                <w:sz w:val="20"/>
                <w:szCs w:val="20"/>
                <w:lang w:val="en-US"/>
              </w:rPr>
            </w:pPr>
            <w:r w:rsidRPr="001A2636">
              <w:rPr>
                <w:rFonts w:ascii="Arial" w:hAnsi="Arial" w:cs="Arial"/>
                <w:b w:val="0"/>
                <w:sz w:val="20"/>
                <w:szCs w:val="20"/>
                <w:lang w:val="en-US"/>
              </w:rPr>
              <w:t>Significant relevant Electrical Engineering experience, with a proven track record.</w:t>
            </w:r>
          </w:p>
          <w:p w14:paraId="2FF97C42" w14:textId="2935F24C" w:rsidR="00837D11" w:rsidRPr="001A2636" w:rsidRDefault="00837D11" w:rsidP="00837D11">
            <w:pPr>
              <w:pStyle w:val="ListParagraph"/>
              <w:numPr>
                <w:ilvl w:val="0"/>
                <w:numId w:val="5"/>
              </w:numPr>
              <w:spacing w:after="0" w:line="240" w:lineRule="auto"/>
              <w:rPr>
                <w:rFonts w:ascii="Arial" w:hAnsi="Arial" w:cs="Arial"/>
                <w:b w:val="0"/>
                <w:sz w:val="20"/>
                <w:szCs w:val="20"/>
              </w:rPr>
            </w:pPr>
            <w:r w:rsidRPr="001A2636">
              <w:rPr>
                <w:rFonts w:ascii="Arial" w:hAnsi="Arial" w:cs="Arial"/>
                <w:b w:val="0"/>
                <w:sz w:val="20"/>
                <w:szCs w:val="20"/>
              </w:rPr>
              <w:t>Extensive knowledge of current guidance, good practice and legislation with respect to street lighting, electrical design, inspection and maintenance.</w:t>
            </w:r>
          </w:p>
          <w:p w14:paraId="1120AEC5" w14:textId="77777777" w:rsidR="00837D11" w:rsidRPr="001A2636" w:rsidRDefault="00837D11" w:rsidP="00837D11">
            <w:pPr>
              <w:pStyle w:val="ListParagraph"/>
              <w:numPr>
                <w:ilvl w:val="0"/>
                <w:numId w:val="5"/>
              </w:numPr>
              <w:spacing w:after="0" w:line="240" w:lineRule="auto"/>
              <w:rPr>
                <w:rFonts w:ascii="Arial" w:hAnsi="Arial" w:cs="Arial"/>
                <w:b w:val="0"/>
                <w:sz w:val="20"/>
                <w:szCs w:val="20"/>
              </w:rPr>
            </w:pPr>
            <w:r w:rsidRPr="001A2636">
              <w:rPr>
                <w:rFonts w:ascii="Arial" w:hAnsi="Arial" w:cs="Arial"/>
                <w:b w:val="0"/>
                <w:sz w:val="20"/>
                <w:szCs w:val="20"/>
              </w:rPr>
              <w:t>As this post is Duty Holder for all highway electrical issues it is essential that the post holder has extensive knowledge of the Electricity and Work Regulations and BS7671 Requirements for Electrical Installations (IET Wiring Regulations)</w:t>
            </w:r>
          </w:p>
          <w:p w14:paraId="2DDD7749" w14:textId="77777777" w:rsidR="00837D11" w:rsidRPr="001A2636" w:rsidRDefault="00837D11" w:rsidP="00837D11">
            <w:pPr>
              <w:pStyle w:val="ListParagraph"/>
              <w:numPr>
                <w:ilvl w:val="0"/>
                <w:numId w:val="5"/>
              </w:numPr>
              <w:spacing w:after="0" w:line="240" w:lineRule="auto"/>
              <w:rPr>
                <w:rFonts w:ascii="Arial" w:hAnsi="Arial" w:cs="Arial"/>
                <w:b w:val="0"/>
                <w:sz w:val="20"/>
                <w:szCs w:val="20"/>
              </w:rPr>
            </w:pPr>
            <w:r w:rsidRPr="001A2636">
              <w:rPr>
                <w:rFonts w:ascii="Arial" w:hAnsi="Arial" w:cs="Arial"/>
                <w:b w:val="0"/>
                <w:sz w:val="20"/>
                <w:szCs w:val="20"/>
              </w:rPr>
              <w:t>Detailed knowledge of current guidance and legislation with respect to contract procedures rules.</w:t>
            </w:r>
          </w:p>
          <w:p w14:paraId="2435FC72" w14:textId="77777777" w:rsidR="00837D11" w:rsidRPr="001A2636" w:rsidRDefault="00837D11" w:rsidP="00837D11">
            <w:pPr>
              <w:pStyle w:val="ListParagraph"/>
              <w:numPr>
                <w:ilvl w:val="0"/>
                <w:numId w:val="5"/>
              </w:numPr>
              <w:spacing w:after="0" w:line="240" w:lineRule="auto"/>
              <w:rPr>
                <w:rFonts w:ascii="Arial" w:hAnsi="Arial" w:cs="Arial"/>
                <w:b w:val="0"/>
                <w:sz w:val="20"/>
                <w:szCs w:val="20"/>
              </w:rPr>
            </w:pPr>
            <w:r w:rsidRPr="001A2636">
              <w:rPr>
                <w:rFonts w:ascii="Arial" w:hAnsi="Arial" w:cs="Arial"/>
                <w:b w:val="0"/>
                <w:sz w:val="20"/>
                <w:szCs w:val="20"/>
              </w:rPr>
              <w:t>Detailed knowledge of current guidance and legislation with respect to procurement procedures rules.</w:t>
            </w:r>
          </w:p>
          <w:p w14:paraId="46225B7C" w14:textId="77777777" w:rsidR="00837D11" w:rsidRPr="001A2636" w:rsidRDefault="00837D11" w:rsidP="00837D11">
            <w:pPr>
              <w:pStyle w:val="ListParagraph"/>
              <w:numPr>
                <w:ilvl w:val="0"/>
                <w:numId w:val="5"/>
              </w:numPr>
              <w:spacing w:after="0" w:line="240" w:lineRule="auto"/>
              <w:rPr>
                <w:rFonts w:ascii="Arial" w:hAnsi="Arial" w:cs="Arial"/>
                <w:b w:val="0"/>
              </w:rPr>
            </w:pPr>
            <w:r w:rsidRPr="001A2636">
              <w:rPr>
                <w:rFonts w:ascii="Arial" w:hAnsi="Arial" w:cs="Arial"/>
                <w:b w:val="0"/>
                <w:sz w:val="20"/>
                <w:szCs w:val="20"/>
              </w:rPr>
              <w:t>Extensive knowledge of statutory requirements, including requirements in respect of health and safety and CDM &amp; NEC</w:t>
            </w:r>
          </w:p>
          <w:p w14:paraId="25E9DBBC" w14:textId="77777777" w:rsidR="0062674D" w:rsidRPr="001A2636" w:rsidRDefault="00837D11" w:rsidP="00837D11">
            <w:pPr>
              <w:pStyle w:val="ListParagraph"/>
              <w:numPr>
                <w:ilvl w:val="0"/>
                <w:numId w:val="5"/>
              </w:numPr>
              <w:spacing w:after="0" w:line="240" w:lineRule="auto"/>
              <w:rPr>
                <w:rFonts w:ascii="Arial" w:hAnsi="Arial" w:cs="Arial"/>
                <w:b w:val="0"/>
                <w:sz w:val="24"/>
                <w:szCs w:val="24"/>
              </w:rPr>
            </w:pPr>
            <w:r w:rsidRPr="001A2636">
              <w:rPr>
                <w:rFonts w:ascii="Arial" w:hAnsi="Arial" w:cs="Arial"/>
                <w:b w:val="0"/>
                <w:sz w:val="20"/>
                <w:szCs w:val="20"/>
              </w:rPr>
              <w:t>Demonstrable understanding of energy management and energy reduction techniques and initiatives</w:t>
            </w:r>
          </w:p>
          <w:p w14:paraId="1E17238F" w14:textId="77777777" w:rsidR="00837D11" w:rsidRPr="001A2636" w:rsidRDefault="00837D11" w:rsidP="00837D11">
            <w:pPr>
              <w:pStyle w:val="ListParagraph"/>
              <w:numPr>
                <w:ilvl w:val="0"/>
                <w:numId w:val="5"/>
              </w:numPr>
              <w:spacing w:after="0" w:line="240" w:lineRule="auto"/>
              <w:rPr>
                <w:rFonts w:ascii="Arial" w:hAnsi="Arial" w:cs="Arial"/>
                <w:b w:val="0"/>
                <w:sz w:val="20"/>
                <w:szCs w:val="20"/>
                <w:lang w:val="en-US"/>
              </w:rPr>
            </w:pPr>
            <w:r w:rsidRPr="001A2636">
              <w:rPr>
                <w:rFonts w:ascii="Arial" w:hAnsi="Arial" w:cs="Arial"/>
                <w:b w:val="0"/>
                <w:sz w:val="20"/>
                <w:szCs w:val="20"/>
                <w:lang w:val="en-US"/>
              </w:rPr>
              <w:t>Sufficient knowledge and experience to be the Council’s primary authority on all aspects of street lighting and electrical design thus requiring extensive experience at a senior level of design, installation, inspection and maintenance in accordance with legislation, guidance and industry best practice.</w:t>
            </w:r>
          </w:p>
          <w:p w14:paraId="78BBD8CC" w14:textId="4D9A020D" w:rsidR="00837D11" w:rsidRPr="001A2636" w:rsidRDefault="00837D11" w:rsidP="00837D11">
            <w:pPr>
              <w:pStyle w:val="ListParagraph"/>
              <w:numPr>
                <w:ilvl w:val="0"/>
                <w:numId w:val="5"/>
              </w:numPr>
              <w:spacing w:after="0" w:line="240" w:lineRule="auto"/>
              <w:rPr>
                <w:rFonts w:ascii="Arial" w:hAnsi="Arial" w:cs="Arial"/>
                <w:b w:val="0"/>
                <w:sz w:val="20"/>
                <w:szCs w:val="20"/>
                <w:lang w:val="en-US"/>
              </w:rPr>
            </w:pPr>
            <w:r w:rsidRPr="001A2636">
              <w:rPr>
                <w:rFonts w:ascii="Arial" w:hAnsi="Arial" w:cs="Arial"/>
                <w:b w:val="0"/>
                <w:sz w:val="20"/>
                <w:szCs w:val="20"/>
                <w:lang w:val="en-US"/>
              </w:rPr>
              <w:t xml:space="preserve">Recent experience at a senior level in people/project </w:t>
            </w:r>
            <w:r w:rsidR="001C145C" w:rsidRPr="001A2636">
              <w:rPr>
                <w:rFonts w:ascii="Arial" w:hAnsi="Arial" w:cs="Arial"/>
                <w:b w:val="0"/>
                <w:sz w:val="20"/>
                <w:szCs w:val="20"/>
                <w:lang w:val="en-US"/>
              </w:rPr>
              <w:t>management, management</w:t>
            </w:r>
            <w:r w:rsidRPr="001A2636">
              <w:rPr>
                <w:rFonts w:ascii="Arial" w:hAnsi="Arial" w:cs="Arial"/>
                <w:b w:val="0"/>
                <w:sz w:val="20"/>
                <w:szCs w:val="20"/>
                <w:lang w:val="en-US"/>
              </w:rPr>
              <w:t xml:space="preserve"> and team leadership</w:t>
            </w:r>
          </w:p>
          <w:p w14:paraId="5978FE9F" w14:textId="77777777" w:rsidR="00837D11" w:rsidRPr="001A2636" w:rsidRDefault="00837D11" w:rsidP="00837D11">
            <w:pPr>
              <w:pStyle w:val="ListParagraph"/>
              <w:numPr>
                <w:ilvl w:val="0"/>
                <w:numId w:val="5"/>
              </w:numPr>
              <w:spacing w:after="0" w:line="240" w:lineRule="auto"/>
              <w:rPr>
                <w:rFonts w:ascii="Arial" w:hAnsi="Arial" w:cs="Arial"/>
                <w:b w:val="0"/>
                <w:sz w:val="20"/>
                <w:szCs w:val="20"/>
                <w:lang w:val="en-US"/>
              </w:rPr>
            </w:pPr>
            <w:r w:rsidRPr="001A2636">
              <w:rPr>
                <w:rFonts w:ascii="Arial" w:hAnsi="Arial" w:cs="Arial"/>
                <w:b w:val="0"/>
                <w:sz w:val="20"/>
                <w:szCs w:val="20"/>
                <w:lang w:val="en-US"/>
              </w:rPr>
              <w:t>Significant experience in identifying and managing risks.</w:t>
            </w:r>
          </w:p>
          <w:p w14:paraId="514E796C" w14:textId="77777777" w:rsidR="00837D11" w:rsidRPr="001A2636" w:rsidRDefault="00837D11" w:rsidP="00837D11">
            <w:pPr>
              <w:pStyle w:val="ListParagraph"/>
              <w:numPr>
                <w:ilvl w:val="0"/>
                <w:numId w:val="5"/>
              </w:numPr>
              <w:spacing w:after="0" w:line="240" w:lineRule="auto"/>
              <w:rPr>
                <w:rFonts w:ascii="Arial" w:hAnsi="Arial" w:cs="Arial"/>
                <w:b w:val="0"/>
                <w:sz w:val="20"/>
                <w:szCs w:val="20"/>
                <w:lang w:val="en-US"/>
              </w:rPr>
            </w:pPr>
            <w:r w:rsidRPr="001A2636">
              <w:rPr>
                <w:rFonts w:ascii="Arial" w:hAnsi="Arial" w:cs="Arial"/>
                <w:b w:val="0"/>
                <w:sz w:val="20"/>
                <w:szCs w:val="20"/>
                <w:lang w:val="en-US"/>
              </w:rPr>
              <w:t>Significant demonstrable experience of leading and managing a successful design or design/build service that is capable of offering services on a commercial basis external to the Council.</w:t>
            </w:r>
          </w:p>
          <w:p w14:paraId="28A95F64" w14:textId="41B9C4EE" w:rsidR="00837D11" w:rsidRPr="001A2636" w:rsidRDefault="00837D11" w:rsidP="00837D11">
            <w:pPr>
              <w:pStyle w:val="ListParagraph"/>
              <w:numPr>
                <w:ilvl w:val="0"/>
                <w:numId w:val="5"/>
              </w:numPr>
              <w:spacing w:after="0" w:line="240" w:lineRule="auto"/>
              <w:rPr>
                <w:rFonts w:ascii="Arial" w:hAnsi="Arial" w:cs="Arial"/>
                <w:b w:val="0"/>
                <w:strike/>
                <w:sz w:val="20"/>
                <w:szCs w:val="20"/>
                <w:lang w:val="en-US"/>
              </w:rPr>
            </w:pPr>
            <w:r w:rsidRPr="001A2636">
              <w:rPr>
                <w:rFonts w:ascii="Arial" w:hAnsi="Arial" w:cs="Arial"/>
                <w:b w:val="0"/>
                <w:sz w:val="20"/>
                <w:szCs w:val="20"/>
                <w:lang w:val="en-US"/>
              </w:rPr>
              <w:t>Experience developing and implementing energy management and energy reduction strategies and initiatives.</w:t>
            </w:r>
          </w:p>
          <w:p w14:paraId="785516A4" w14:textId="720B2CA4" w:rsidR="00837D11" w:rsidRPr="00911A08" w:rsidRDefault="00837D11" w:rsidP="007F4064">
            <w:pPr>
              <w:pStyle w:val="ListParagraph"/>
              <w:numPr>
                <w:ilvl w:val="0"/>
                <w:numId w:val="5"/>
              </w:numPr>
              <w:spacing w:after="0" w:line="240" w:lineRule="auto"/>
              <w:rPr>
                <w:rFonts w:ascii="Arial" w:hAnsi="Arial" w:cs="Arial"/>
                <w:sz w:val="24"/>
                <w:szCs w:val="24"/>
              </w:rPr>
            </w:pPr>
            <w:r w:rsidRPr="001A2636">
              <w:rPr>
                <w:rFonts w:ascii="Arial" w:hAnsi="Arial" w:cs="Arial"/>
                <w:b w:val="0"/>
                <w:sz w:val="20"/>
                <w:szCs w:val="20"/>
                <w:lang w:val="en-US"/>
              </w:rPr>
              <w:t>Experience of responding to media enquiries.</w:t>
            </w:r>
          </w:p>
        </w:tc>
        <w:tc>
          <w:tcPr>
            <w:tcW w:w="1420" w:type="pct"/>
            <w:tcBorders>
              <w:top w:val="single" w:sz="8" w:space="0" w:color="866243" w:themeColor="accent3"/>
            </w:tcBorders>
            <w:shd w:val="clear" w:color="auto" w:fill="D5BFAC" w:themeFill="accent3" w:themeFillTint="66"/>
          </w:tcPr>
          <w:p w14:paraId="2750F25C" w14:textId="77777777" w:rsidR="00B70660" w:rsidRPr="00B70660" w:rsidRDefault="00B70660" w:rsidP="00B70660">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047429">
              <w:rPr>
                <w:rFonts w:ascii="Arial" w:hAnsi="Arial" w:cs="Arial"/>
                <w:sz w:val="20"/>
                <w:szCs w:val="20"/>
              </w:rPr>
              <w:t>Knowledge and understanding of the principles of partnering contracts.</w:t>
            </w:r>
          </w:p>
          <w:p w14:paraId="69A7C9A2" w14:textId="77777777" w:rsidR="00B70660" w:rsidRPr="00B70660" w:rsidRDefault="00B70660" w:rsidP="00B70660">
            <w:pPr>
              <w:pStyle w:val="ListParagraph"/>
              <w:numPr>
                <w:ilvl w:val="0"/>
                <w:numId w:val="4"/>
              </w:numPr>
              <w:spacing w:after="0" w:line="240" w:lineRule="auto"/>
              <w:ind w:left="31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7429">
              <w:rPr>
                <w:rFonts w:ascii="Arial" w:hAnsi="Arial" w:cs="Arial"/>
                <w:sz w:val="20"/>
                <w:szCs w:val="20"/>
              </w:rPr>
              <w:t>Knowledge and understanding of road works design and construction.</w:t>
            </w:r>
            <w:r w:rsidRPr="00047429">
              <w:rPr>
                <w:sz w:val="20"/>
                <w:szCs w:val="20"/>
              </w:rPr>
              <w:t xml:space="preserve"> </w:t>
            </w:r>
          </w:p>
          <w:p w14:paraId="00444591" w14:textId="77777777" w:rsidR="00D14541" w:rsidRDefault="00D14541" w:rsidP="00D14541">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148">
              <w:rPr>
                <w:rFonts w:ascii="Arial" w:hAnsi="Arial" w:cs="Arial"/>
                <w:sz w:val="20"/>
                <w:szCs w:val="20"/>
              </w:rPr>
              <w:t>Experience of responding to media enquiries.</w:t>
            </w:r>
          </w:p>
          <w:p w14:paraId="73527BAC" w14:textId="0FFAD30B" w:rsidR="003709C0" w:rsidRPr="00911A08" w:rsidRDefault="003709C0" w:rsidP="00D1454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FA6E36" w:rsidRPr="00A06266" w14:paraId="3082025D"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34623D13" w14:textId="77777777" w:rsidR="00FA6E36" w:rsidRPr="00047429" w:rsidRDefault="00FA6E36" w:rsidP="00FA6E36">
            <w:pPr>
              <w:rPr>
                <w:rFonts w:cs="Arial"/>
                <w:sz w:val="24"/>
                <w:szCs w:val="24"/>
              </w:rPr>
            </w:pPr>
            <w:r w:rsidRPr="00047429">
              <w:rPr>
                <w:rFonts w:cs="Arial"/>
                <w:sz w:val="24"/>
                <w:szCs w:val="24"/>
              </w:rPr>
              <w:t>Occupational Skills</w:t>
            </w:r>
          </w:p>
          <w:p w14:paraId="37CDCB1C" w14:textId="77777777" w:rsidR="00FA6E36" w:rsidRPr="001A2636" w:rsidRDefault="00FA6E36" w:rsidP="00FA6E36">
            <w:pPr>
              <w:numPr>
                <w:ilvl w:val="0"/>
                <w:numId w:val="5"/>
              </w:numPr>
              <w:rPr>
                <w:rFonts w:cs="Arial"/>
                <w:b w:val="0"/>
                <w:sz w:val="20"/>
                <w:szCs w:val="20"/>
              </w:rPr>
            </w:pPr>
            <w:r w:rsidRPr="001A2636">
              <w:rPr>
                <w:rFonts w:cs="Arial"/>
                <w:b w:val="0"/>
                <w:sz w:val="20"/>
                <w:szCs w:val="20"/>
              </w:rPr>
              <w:t>Ability to lead a professional and technical team and to manage and direct others.</w:t>
            </w:r>
          </w:p>
          <w:p w14:paraId="6CF5B667" w14:textId="77777777" w:rsidR="00FA6E36" w:rsidRPr="001A2636" w:rsidRDefault="00FA6E36" w:rsidP="00FA6E36">
            <w:pPr>
              <w:numPr>
                <w:ilvl w:val="0"/>
                <w:numId w:val="5"/>
              </w:numPr>
              <w:rPr>
                <w:rFonts w:cs="Arial"/>
                <w:b w:val="0"/>
                <w:sz w:val="20"/>
                <w:szCs w:val="20"/>
              </w:rPr>
            </w:pPr>
            <w:r w:rsidRPr="001A2636">
              <w:rPr>
                <w:rFonts w:cs="Arial"/>
                <w:b w:val="0"/>
                <w:sz w:val="20"/>
                <w:szCs w:val="20"/>
              </w:rPr>
              <w:t>Effective leadership skills and the ability to promote organisational policy and objectives.</w:t>
            </w:r>
          </w:p>
          <w:p w14:paraId="29638754" w14:textId="77777777" w:rsidR="00FA6E36" w:rsidRPr="001A2636" w:rsidRDefault="00FA6E36" w:rsidP="00FA6E36">
            <w:pPr>
              <w:numPr>
                <w:ilvl w:val="0"/>
                <w:numId w:val="5"/>
              </w:numPr>
              <w:rPr>
                <w:rFonts w:cs="Arial"/>
                <w:b w:val="0"/>
                <w:sz w:val="20"/>
                <w:szCs w:val="20"/>
              </w:rPr>
            </w:pPr>
            <w:r w:rsidRPr="001A2636">
              <w:rPr>
                <w:rFonts w:cs="Arial"/>
                <w:b w:val="0"/>
                <w:sz w:val="20"/>
                <w:szCs w:val="20"/>
              </w:rPr>
              <w:t>Excellent written and oral communication skills.</w:t>
            </w:r>
          </w:p>
          <w:p w14:paraId="6A4B695F" w14:textId="77777777" w:rsidR="00FA6E36" w:rsidRPr="001A2636" w:rsidRDefault="00FA6E36" w:rsidP="00FA6E36">
            <w:pPr>
              <w:numPr>
                <w:ilvl w:val="0"/>
                <w:numId w:val="5"/>
              </w:numPr>
              <w:rPr>
                <w:rFonts w:cs="Arial"/>
                <w:b w:val="0"/>
                <w:sz w:val="20"/>
                <w:szCs w:val="20"/>
              </w:rPr>
            </w:pPr>
            <w:r w:rsidRPr="001A2636">
              <w:rPr>
                <w:rFonts w:cs="Arial"/>
                <w:b w:val="0"/>
                <w:sz w:val="20"/>
                <w:szCs w:val="20"/>
              </w:rPr>
              <w:t>Ability to positively interact with customers and to understand their needs.</w:t>
            </w:r>
          </w:p>
          <w:p w14:paraId="6A1642C4" w14:textId="77777777" w:rsidR="00FA6E36" w:rsidRPr="001A2636" w:rsidRDefault="00FA6E36" w:rsidP="00FA6E36">
            <w:pPr>
              <w:numPr>
                <w:ilvl w:val="0"/>
                <w:numId w:val="5"/>
              </w:numPr>
              <w:rPr>
                <w:rFonts w:cs="Arial"/>
                <w:b w:val="0"/>
                <w:sz w:val="20"/>
                <w:szCs w:val="20"/>
              </w:rPr>
            </w:pPr>
            <w:r w:rsidRPr="001A2636">
              <w:rPr>
                <w:rFonts w:cs="Arial"/>
                <w:b w:val="0"/>
                <w:sz w:val="20"/>
                <w:szCs w:val="20"/>
              </w:rPr>
              <w:t>Self-motivated and able to work without close supervision.</w:t>
            </w:r>
          </w:p>
          <w:p w14:paraId="730C5090" w14:textId="77777777" w:rsidR="00FA6E36" w:rsidRPr="001A2636" w:rsidRDefault="00FA6E36" w:rsidP="00FA6E36">
            <w:pPr>
              <w:numPr>
                <w:ilvl w:val="0"/>
                <w:numId w:val="5"/>
              </w:numPr>
              <w:rPr>
                <w:rFonts w:cs="Arial"/>
                <w:i/>
              </w:rPr>
            </w:pPr>
            <w:r w:rsidRPr="001A2636">
              <w:rPr>
                <w:rFonts w:cs="Arial"/>
                <w:b w:val="0"/>
                <w:sz w:val="20"/>
                <w:szCs w:val="20"/>
              </w:rPr>
              <w:t>Ability to develop and maintain effective partnerships both within and outside the service.</w:t>
            </w:r>
          </w:p>
          <w:p w14:paraId="3A7B8BB7" w14:textId="77777777" w:rsidR="00FA6E36" w:rsidRPr="001A2636" w:rsidRDefault="00FA6E36" w:rsidP="00FA6E36">
            <w:pPr>
              <w:pStyle w:val="ListParagraph"/>
              <w:numPr>
                <w:ilvl w:val="0"/>
                <w:numId w:val="5"/>
              </w:numPr>
              <w:spacing w:after="0" w:line="240" w:lineRule="auto"/>
              <w:rPr>
                <w:rFonts w:cs="Arial"/>
                <w:i/>
              </w:rPr>
            </w:pPr>
            <w:r w:rsidRPr="001A2636">
              <w:rPr>
                <w:rFonts w:ascii="Arial" w:hAnsi="Arial" w:cs="Arial"/>
                <w:b w:val="0"/>
                <w:sz w:val="20"/>
                <w:szCs w:val="20"/>
              </w:rPr>
              <w:t>Ability to negotiate and influence at a senior level both within and outside the service.</w:t>
            </w:r>
          </w:p>
          <w:p w14:paraId="2753072B" w14:textId="7E411EEB" w:rsidR="00FA6E36" w:rsidRPr="00911A08" w:rsidRDefault="00FA6E36" w:rsidP="00FA6E36">
            <w:pPr>
              <w:pStyle w:val="ListParagraph"/>
              <w:numPr>
                <w:ilvl w:val="0"/>
                <w:numId w:val="8"/>
              </w:numPr>
              <w:spacing w:after="0" w:line="240" w:lineRule="auto"/>
              <w:ind w:left="308" w:hanging="308"/>
              <w:rPr>
                <w:rFonts w:cs="Arial"/>
                <w:i/>
                <w:sz w:val="24"/>
                <w:szCs w:val="24"/>
              </w:rPr>
            </w:pPr>
            <w:r w:rsidRPr="001A2636">
              <w:rPr>
                <w:rFonts w:ascii="Arial" w:hAnsi="Arial" w:cs="Arial"/>
                <w:b w:val="0"/>
                <w:sz w:val="20"/>
                <w:szCs w:val="20"/>
              </w:rPr>
              <w:t>Advanced ICT Skills in the use of SYMOLOGY Aurora, Lighting Reality, AutoCAD and Microsoft Packages.</w:t>
            </w:r>
          </w:p>
        </w:tc>
        <w:tc>
          <w:tcPr>
            <w:tcW w:w="1420" w:type="pct"/>
            <w:shd w:val="clear" w:color="auto" w:fill="D5BFAC" w:themeFill="accent3" w:themeFillTint="66"/>
          </w:tcPr>
          <w:p w14:paraId="3746C1B5" w14:textId="77777777" w:rsidR="00FA6E36" w:rsidRPr="00911A08" w:rsidRDefault="00FA6E36" w:rsidP="00FA6E36">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FA6E36" w:rsidRPr="00A06266" w14:paraId="65DDAEB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06A179D0" w14:textId="77777777" w:rsidR="00FA6E36" w:rsidRPr="00911A08" w:rsidRDefault="00FA6E36" w:rsidP="00FA6E36">
            <w:pPr>
              <w:rPr>
                <w:rFonts w:cs="Arial"/>
                <w:sz w:val="24"/>
                <w:szCs w:val="24"/>
              </w:rPr>
            </w:pPr>
            <w:r w:rsidRPr="00911A08">
              <w:rPr>
                <w:rFonts w:cs="Arial"/>
                <w:sz w:val="24"/>
                <w:szCs w:val="24"/>
              </w:rPr>
              <w:t xml:space="preserve">Behaviours </w:t>
            </w:r>
          </w:p>
          <w:p w14:paraId="2F29D5D3" w14:textId="13637C2D" w:rsidR="00FA6E36" w:rsidRPr="00911A08" w:rsidRDefault="00EE6D99" w:rsidP="001A2636">
            <w:pPr>
              <w:pStyle w:val="ListParagraph"/>
              <w:numPr>
                <w:ilvl w:val="0"/>
                <w:numId w:val="5"/>
              </w:numPr>
              <w:spacing w:after="0" w:line="240" w:lineRule="auto"/>
              <w:rPr>
                <w:rFonts w:cs="Arial"/>
                <w:b w:val="0"/>
                <w:sz w:val="24"/>
                <w:szCs w:val="24"/>
              </w:rPr>
            </w:pPr>
            <w:hyperlink r:id="rId11" w:anchor="accordion-content-0-0" w:history="1">
              <w:r w:rsidR="00FA6E36" w:rsidRPr="00CD1FF3">
                <w:rPr>
                  <w:rStyle w:val="Hyperlink"/>
                  <w:rFonts w:ascii="Arial" w:hAnsi="Arial" w:cs="Arial"/>
                </w:rPr>
                <w:t>link</w:t>
              </w:r>
            </w:hyperlink>
          </w:p>
        </w:tc>
        <w:tc>
          <w:tcPr>
            <w:tcW w:w="1420" w:type="pct"/>
            <w:shd w:val="clear" w:color="auto" w:fill="D5BFAC" w:themeFill="accent3" w:themeFillTint="66"/>
          </w:tcPr>
          <w:p w14:paraId="72FCC34F" w14:textId="77777777" w:rsidR="00FA6E36" w:rsidRPr="00911A08" w:rsidRDefault="00FA6E36" w:rsidP="00FA6E36">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FA6E36" w:rsidRPr="00A06266" w14:paraId="23291AD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484E752" w14:textId="77777777" w:rsidR="00FA6E36" w:rsidRPr="00911A08" w:rsidRDefault="00FA6E36" w:rsidP="00FA6E36">
            <w:pPr>
              <w:rPr>
                <w:rFonts w:cs="Arial"/>
                <w:sz w:val="24"/>
                <w:szCs w:val="24"/>
              </w:rPr>
            </w:pPr>
            <w:r w:rsidRPr="00911A08">
              <w:rPr>
                <w:rFonts w:cs="Arial"/>
                <w:sz w:val="24"/>
                <w:szCs w:val="24"/>
              </w:rPr>
              <w:t>Professional Qualifications</w:t>
            </w:r>
          </w:p>
          <w:p w14:paraId="7B4ADFCB" w14:textId="77777777" w:rsidR="00D14541" w:rsidRPr="001A2636" w:rsidRDefault="00D14541" w:rsidP="00D14541">
            <w:pPr>
              <w:numPr>
                <w:ilvl w:val="0"/>
                <w:numId w:val="4"/>
              </w:numPr>
              <w:rPr>
                <w:rFonts w:cs="Arial"/>
                <w:b w:val="0"/>
                <w:sz w:val="20"/>
                <w:szCs w:val="20"/>
              </w:rPr>
            </w:pPr>
            <w:r w:rsidRPr="001A2636">
              <w:rPr>
                <w:rFonts w:cs="Arial"/>
                <w:b w:val="0"/>
                <w:sz w:val="20"/>
                <w:szCs w:val="20"/>
              </w:rPr>
              <w:t xml:space="preserve">Electrical Engineering Degree or equivalent such as bespoke street lighting training combined with significant demonstrable experience </w:t>
            </w:r>
          </w:p>
          <w:p w14:paraId="02787BD7" w14:textId="77777777" w:rsidR="00D14541" w:rsidRPr="001A2636" w:rsidRDefault="00D14541" w:rsidP="00D14541">
            <w:pPr>
              <w:numPr>
                <w:ilvl w:val="0"/>
                <w:numId w:val="4"/>
              </w:numPr>
              <w:rPr>
                <w:rFonts w:cs="Arial"/>
                <w:b w:val="0"/>
                <w:sz w:val="20"/>
                <w:szCs w:val="20"/>
              </w:rPr>
            </w:pPr>
            <w:r w:rsidRPr="001A2636">
              <w:rPr>
                <w:rFonts w:cs="Arial"/>
                <w:b w:val="0"/>
                <w:sz w:val="20"/>
                <w:szCs w:val="20"/>
              </w:rPr>
              <w:t>Membership of the Institute of Lighting Professionals</w:t>
            </w:r>
          </w:p>
          <w:p w14:paraId="63339BC7" w14:textId="77777777" w:rsidR="00D14541" w:rsidRPr="001A2636" w:rsidRDefault="00D14541" w:rsidP="00D14541">
            <w:pPr>
              <w:numPr>
                <w:ilvl w:val="0"/>
                <w:numId w:val="4"/>
              </w:numPr>
              <w:rPr>
                <w:rFonts w:cs="Arial"/>
                <w:b w:val="0"/>
                <w:sz w:val="20"/>
                <w:szCs w:val="20"/>
              </w:rPr>
            </w:pPr>
            <w:r w:rsidRPr="001A2636">
              <w:rPr>
                <w:rFonts w:cs="Arial"/>
                <w:b w:val="0"/>
                <w:sz w:val="20"/>
                <w:szCs w:val="20"/>
              </w:rPr>
              <w:t>Northern Electric 01.1 Competency Certificate</w:t>
            </w:r>
          </w:p>
          <w:p w14:paraId="4DEC15BC" w14:textId="77777777" w:rsidR="00D14541" w:rsidRPr="001A2636" w:rsidRDefault="00D14541" w:rsidP="00D14541">
            <w:pPr>
              <w:numPr>
                <w:ilvl w:val="0"/>
                <w:numId w:val="4"/>
              </w:numPr>
              <w:rPr>
                <w:rFonts w:cs="Arial"/>
                <w:b w:val="0"/>
                <w:sz w:val="20"/>
                <w:szCs w:val="20"/>
              </w:rPr>
            </w:pPr>
            <w:r w:rsidRPr="001A2636">
              <w:rPr>
                <w:rFonts w:cs="Arial"/>
                <w:b w:val="0"/>
                <w:sz w:val="20"/>
                <w:szCs w:val="20"/>
              </w:rPr>
              <w:t>Regional Electricity Company G39 parts 1, 2 and 3</w:t>
            </w:r>
          </w:p>
          <w:p w14:paraId="7CFF5556" w14:textId="77777777" w:rsidR="00D14541" w:rsidRPr="001A2636" w:rsidRDefault="00D14541" w:rsidP="00D14541">
            <w:pPr>
              <w:pStyle w:val="ListParagraph"/>
              <w:numPr>
                <w:ilvl w:val="0"/>
                <w:numId w:val="4"/>
              </w:numPr>
              <w:spacing w:after="0" w:line="240" w:lineRule="auto"/>
              <w:rPr>
                <w:rFonts w:cs="Arial"/>
                <w:b w:val="0"/>
                <w:sz w:val="20"/>
                <w:szCs w:val="20"/>
              </w:rPr>
            </w:pPr>
            <w:r w:rsidRPr="001A2636">
              <w:rPr>
                <w:rFonts w:ascii="Arial" w:hAnsi="Arial" w:cs="Arial"/>
                <w:b w:val="0"/>
                <w:sz w:val="20"/>
                <w:szCs w:val="20"/>
              </w:rPr>
              <w:t>ILP Lighting Technology Level 1, 2 and 3</w:t>
            </w:r>
          </w:p>
          <w:p w14:paraId="1EA00BD6" w14:textId="77777777" w:rsidR="00FA6E36" w:rsidRPr="001A2636" w:rsidRDefault="00D14541" w:rsidP="00D14541">
            <w:pPr>
              <w:pStyle w:val="ListParagraph"/>
              <w:numPr>
                <w:ilvl w:val="0"/>
                <w:numId w:val="4"/>
              </w:numPr>
              <w:spacing w:after="0" w:line="240" w:lineRule="auto"/>
              <w:rPr>
                <w:rFonts w:cs="Arial"/>
                <w:b w:val="0"/>
                <w:sz w:val="20"/>
                <w:szCs w:val="20"/>
              </w:rPr>
            </w:pPr>
            <w:r w:rsidRPr="001A2636">
              <w:rPr>
                <w:rFonts w:ascii="Arial" w:hAnsi="Arial" w:cs="Arial"/>
                <w:b w:val="0"/>
                <w:sz w:val="20"/>
                <w:szCs w:val="20"/>
              </w:rPr>
              <w:t>CDM Designer and Client responsibility training</w:t>
            </w:r>
          </w:p>
          <w:p w14:paraId="79AAEEC8" w14:textId="7CF2C244" w:rsidR="00D14541" w:rsidRPr="00483DA8" w:rsidRDefault="00D14541" w:rsidP="00D14541">
            <w:pPr>
              <w:pStyle w:val="ListParagraph"/>
              <w:numPr>
                <w:ilvl w:val="0"/>
                <w:numId w:val="4"/>
              </w:numPr>
              <w:spacing w:after="0" w:line="240" w:lineRule="auto"/>
              <w:rPr>
                <w:rFonts w:cs="Arial"/>
                <w:b w:val="0"/>
                <w:sz w:val="20"/>
                <w:szCs w:val="20"/>
              </w:rPr>
            </w:pPr>
            <w:r w:rsidRPr="001A2636">
              <w:rPr>
                <w:rFonts w:ascii="Arial" w:hAnsi="Arial" w:cs="Arial"/>
                <w:b w:val="0"/>
                <w:sz w:val="20"/>
                <w:szCs w:val="20"/>
              </w:rPr>
              <w:t>NEC Training</w:t>
            </w:r>
          </w:p>
        </w:tc>
        <w:tc>
          <w:tcPr>
            <w:tcW w:w="1420" w:type="pct"/>
            <w:shd w:val="clear" w:color="auto" w:fill="D5BFAC" w:themeFill="accent3" w:themeFillTint="66"/>
          </w:tcPr>
          <w:p w14:paraId="34912081" w14:textId="77777777" w:rsidR="00D14541" w:rsidRPr="00047429" w:rsidRDefault="00D14541" w:rsidP="00D14541">
            <w:pPr>
              <w:pStyle w:val="ListParagraph"/>
              <w:numPr>
                <w:ilvl w:val="0"/>
                <w:numId w:val="21"/>
              </w:numPr>
              <w:spacing w:after="0" w:line="240" w:lineRule="auto"/>
              <w:ind w:left="225" w:hanging="22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47429">
              <w:rPr>
                <w:rFonts w:ascii="Arial" w:hAnsi="Arial" w:cs="Arial"/>
                <w:sz w:val="20"/>
                <w:szCs w:val="20"/>
              </w:rPr>
              <w:t>A management qualification</w:t>
            </w:r>
          </w:p>
          <w:p w14:paraId="3E98D419" w14:textId="77777777" w:rsidR="00D14541" w:rsidRPr="00047429" w:rsidRDefault="00D14541" w:rsidP="00D14541">
            <w:pPr>
              <w:pStyle w:val="ListParagraph"/>
              <w:numPr>
                <w:ilvl w:val="0"/>
                <w:numId w:val="21"/>
              </w:numPr>
              <w:spacing w:after="0" w:line="240" w:lineRule="auto"/>
              <w:ind w:left="225" w:hanging="22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47429">
              <w:rPr>
                <w:rFonts w:ascii="Arial" w:hAnsi="Arial" w:cs="Arial"/>
                <w:sz w:val="20"/>
                <w:szCs w:val="20"/>
              </w:rPr>
              <w:t>A project planning/management qualification</w:t>
            </w:r>
          </w:p>
          <w:p w14:paraId="080D97C1" w14:textId="77777777" w:rsidR="00D14541" w:rsidRPr="00047429" w:rsidRDefault="00D14541" w:rsidP="00D14541">
            <w:pPr>
              <w:pStyle w:val="ListParagraph"/>
              <w:numPr>
                <w:ilvl w:val="0"/>
                <w:numId w:val="21"/>
              </w:numPr>
              <w:spacing w:after="0" w:line="240" w:lineRule="auto"/>
              <w:ind w:left="225" w:hanging="22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47429">
              <w:rPr>
                <w:rFonts w:ascii="Arial" w:hAnsi="Arial" w:cs="Arial"/>
                <w:sz w:val="20"/>
                <w:szCs w:val="20"/>
              </w:rPr>
              <w:t>Membership of the Institution of Electrical Engineers</w:t>
            </w:r>
          </w:p>
          <w:p w14:paraId="18BC4AD0" w14:textId="77777777" w:rsidR="00DA5006" w:rsidRPr="00DA5006" w:rsidRDefault="00D14541" w:rsidP="00DA5006">
            <w:pPr>
              <w:pStyle w:val="ListParagraph"/>
              <w:numPr>
                <w:ilvl w:val="0"/>
                <w:numId w:val="21"/>
              </w:numPr>
              <w:spacing w:after="0" w:line="240" w:lineRule="auto"/>
              <w:ind w:left="225" w:hanging="225"/>
              <w:cnfStyle w:val="000000100000" w:firstRow="0" w:lastRow="0" w:firstColumn="0" w:lastColumn="0" w:oddVBand="0" w:evenVBand="0" w:oddHBand="1" w:evenHBand="0" w:firstRowFirstColumn="0" w:firstRowLastColumn="0" w:lastRowFirstColumn="0" w:lastRowLastColumn="0"/>
              <w:rPr>
                <w:rFonts w:cs="Arial"/>
                <w:sz w:val="24"/>
                <w:szCs w:val="24"/>
              </w:rPr>
            </w:pPr>
            <w:r w:rsidRPr="00047429">
              <w:rPr>
                <w:rFonts w:ascii="Arial" w:hAnsi="Arial" w:cs="Arial"/>
                <w:sz w:val="20"/>
                <w:szCs w:val="20"/>
              </w:rPr>
              <w:t>ILP Lighting Diploma</w:t>
            </w:r>
            <w:r w:rsidR="00DA5006">
              <w:rPr>
                <w:rFonts w:ascii="Arial" w:hAnsi="Arial" w:cs="Arial"/>
                <w:sz w:val="20"/>
                <w:szCs w:val="20"/>
              </w:rPr>
              <w:t xml:space="preserve"> </w:t>
            </w:r>
          </w:p>
          <w:p w14:paraId="2D975F20" w14:textId="5A3E07C1" w:rsidR="00FA6E36" w:rsidRPr="00911A08" w:rsidRDefault="00D14541" w:rsidP="00DA5006">
            <w:pPr>
              <w:pStyle w:val="ListParagraph"/>
              <w:numPr>
                <w:ilvl w:val="0"/>
                <w:numId w:val="21"/>
              </w:numPr>
              <w:spacing w:after="0" w:line="240" w:lineRule="auto"/>
              <w:ind w:left="225" w:hanging="225"/>
              <w:cnfStyle w:val="000000100000" w:firstRow="0" w:lastRow="0" w:firstColumn="0" w:lastColumn="0" w:oddVBand="0" w:evenVBand="0" w:oddHBand="1" w:evenHBand="0" w:firstRowFirstColumn="0" w:firstRowLastColumn="0" w:lastRowFirstColumn="0" w:lastRowLastColumn="0"/>
              <w:rPr>
                <w:rFonts w:cs="Arial"/>
                <w:sz w:val="24"/>
                <w:szCs w:val="24"/>
              </w:rPr>
            </w:pPr>
            <w:r w:rsidRPr="00047429">
              <w:rPr>
                <w:rFonts w:ascii="Arial" w:hAnsi="Arial" w:cs="Arial"/>
                <w:sz w:val="20"/>
                <w:szCs w:val="20"/>
              </w:rPr>
              <w:t>IOSH Managing Safely</w:t>
            </w:r>
          </w:p>
        </w:tc>
      </w:tr>
      <w:tr w:rsidR="00FA6E36" w:rsidRPr="00A06266" w14:paraId="203FFBA4"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AF70670" w14:textId="77777777" w:rsidR="00FA6E36" w:rsidRPr="00911A08" w:rsidRDefault="00FA6E36" w:rsidP="00FA6E36">
            <w:pPr>
              <w:rPr>
                <w:rFonts w:cs="Arial"/>
                <w:sz w:val="24"/>
                <w:szCs w:val="24"/>
              </w:rPr>
            </w:pPr>
            <w:r w:rsidRPr="00911A08">
              <w:rPr>
                <w:rFonts w:cs="Arial"/>
                <w:sz w:val="24"/>
                <w:szCs w:val="24"/>
              </w:rPr>
              <w:t>Other Requirements</w:t>
            </w:r>
          </w:p>
          <w:p w14:paraId="64FC343C" w14:textId="77777777" w:rsidR="00FA6E36" w:rsidRPr="00271644" w:rsidRDefault="00FA6E36" w:rsidP="00FA6E36">
            <w:pPr>
              <w:numPr>
                <w:ilvl w:val="0"/>
                <w:numId w:val="7"/>
              </w:numPr>
              <w:tabs>
                <w:tab w:val="num" w:pos="432"/>
              </w:tabs>
              <w:ind w:left="357" w:hanging="357"/>
              <w:rPr>
                <w:rFonts w:cs="Arial"/>
                <w:b w:val="0"/>
                <w:sz w:val="20"/>
                <w:szCs w:val="20"/>
              </w:rPr>
            </w:pPr>
            <w:r w:rsidRPr="00271644">
              <w:rPr>
                <w:rFonts w:cs="Arial"/>
                <w:b w:val="0"/>
                <w:sz w:val="20"/>
                <w:szCs w:val="20"/>
              </w:rPr>
              <w:t>Ability to travel across the County.</w:t>
            </w:r>
          </w:p>
          <w:p w14:paraId="3A6CC3BB" w14:textId="77777777" w:rsidR="00FA6E36" w:rsidRPr="00271644" w:rsidRDefault="00FA6E36" w:rsidP="00FA6E36">
            <w:pPr>
              <w:pStyle w:val="ListParagraph"/>
              <w:numPr>
                <w:ilvl w:val="0"/>
                <w:numId w:val="7"/>
              </w:numPr>
              <w:spacing w:after="0" w:line="240" w:lineRule="auto"/>
              <w:ind w:left="357" w:hanging="357"/>
              <w:rPr>
                <w:rFonts w:ascii="Arial" w:hAnsi="Arial" w:cs="Arial"/>
                <w:sz w:val="20"/>
                <w:szCs w:val="20"/>
              </w:rPr>
            </w:pPr>
            <w:r w:rsidRPr="00271644">
              <w:rPr>
                <w:rFonts w:ascii="Arial" w:hAnsi="Arial" w:cs="Arial"/>
                <w:b w:val="0"/>
                <w:sz w:val="20"/>
                <w:szCs w:val="20"/>
              </w:rPr>
              <w:t>Ability to attend meetings outside of normal business hours.</w:t>
            </w:r>
          </w:p>
          <w:p w14:paraId="71BEE534" w14:textId="799D9FEB" w:rsidR="00FA6E36" w:rsidRPr="00911A08" w:rsidRDefault="00FA6E36" w:rsidP="00FA6E36">
            <w:pPr>
              <w:numPr>
                <w:ilvl w:val="0"/>
                <w:numId w:val="7"/>
              </w:numPr>
              <w:tabs>
                <w:tab w:val="num" w:pos="432"/>
              </w:tabs>
              <w:rPr>
                <w:rFonts w:cs="Arial"/>
                <w:b w:val="0"/>
                <w:sz w:val="24"/>
                <w:szCs w:val="24"/>
              </w:rPr>
            </w:pPr>
            <w:r w:rsidRPr="00271644">
              <w:rPr>
                <w:rFonts w:cs="Arial"/>
                <w:b w:val="0"/>
                <w:sz w:val="20"/>
                <w:szCs w:val="20"/>
              </w:rPr>
              <w:t>Evidence of professional updating and development</w:t>
            </w:r>
            <w:r w:rsidRPr="007F7148">
              <w:rPr>
                <w:rFonts w:cs="Arial"/>
                <w:b w:val="0"/>
                <w:sz w:val="20"/>
                <w:szCs w:val="20"/>
              </w:rPr>
              <w:t>.</w:t>
            </w:r>
          </w:p>
        </w:tc>
        <w:tc>
          <w:tcPr>
            <w:tcW w:w="1420" w:type="pct"/>
            <w:shd w:val="clear" w:color="auto" w:fill="D5BFAC" w:themeFill="accent3" w:themeFillTint="66"/>
          </w:tcPr>
          <w:p w14:paraId="436BF919" w14:textId="77777777" w:rsidR="00FA6E36" w:rsidRPr="00911A08" w:rsidRDefault="00FA6E36" w:rsidP="00FA6E36">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1A587F6"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7156FBC"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565DC9D9"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0C4E36F1"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3C6C5A56" w14:textId="77777777" w:rsidR="002167D6" w:rsidRPr="001246FD" w:rsidRDefault="009468D1" w:rsidP="00A00F6B">
            <w:pPr>
              <w:pStyle w:val="ListParagraph"/>
              <w:numPr>
                <w:ilvl w:val="0"/>
                <w:numId w:val="3"/>
              </w:numPr>
              <w:spacing w:after="0" w:line="240" w:lineRule="auto"/>
              <w:ind w:left="306" w:hanging="357"/>
              <w:rPr>
                <w:rFonts w:ascii="Arial" w:hAnsi="Arial" w:cs="Arial"/>
                <w:b w:val="0"/>
                <w:sz w:val="20"/>
                <w:szCs w:val="20"/>
              </w:rPr>
            </w:pPr>
            <w:r w:rsidRPr="001246FD">
              <w:rPr>
                <w:rFonts w:ascii="Arial" w:hAnsi="Arial" w:cs="Arial"/>
                <w:b w:val="0"/>
                <w:sz w:val="20"/>
                <w:szCs w:val="20"/>
              </w:rPr>
              <w:t>At NYC</w:t>
            </w:r>
            <w:r w:rsidR="002167D6" w:rsidRPr="001246FD">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23D26352" w14:textId="77777777" w:rsidR="002167D6" w:rsidRPr="000E5383" w:rsidRDefault="002167D6" w:rsidP="00A00F6B">
            <w:pPr>
              <w:pStyle w:val="ListParagraph"/>
              <w:numPr>
                <w:ilvl w:val="0"/>
                <w:numId w:val="3"/>
              </w:numPr>
              <w:spacing w:after="0" w:line="240" w:lineRule="auto"/>
              <w:ind w:left="306" w:hanging="357"/>
              <w:rPr>
                <w:rFonts w:ascii="Arial" w:hAnsi="Arial" w:cs="Arial"/>
                <w:b w:val="0"/>
              </w:rPr>
            </w:pPr>
            <w:r w:rsidRPr="001246FD">
              <w:rPr>
                <w:rFonts w:ascii="Arial" w:hAnsi="Arial" w:cs="Arial"/>
                <w:b w:val="0"/>
                <w:sz w:val="20"/>
                <w:szCs w:val="20"/>
              </w:rPr>
              <w:t xml:space="preserve">As a large council </w:t>
            </w:r>
            <w:r w:rsidR="00E140DD" w:rsidRPr="001246FD">
              <w:rPr>
                <w:rFonts w:ascii="Arial" w:hAnsi="Arial" w:cs="Arial"/>
                <w:b w:val="0"/>
                <w:sz w:val="20"/>
                <w:szCs w:val="20"/>
              </w:rPr>
              <w:t>we</w:t>
            </w:r>
            <w:r w:rsidRPr="001246FD">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w:t>
            </w:r>
            <w:r w:rsidRPr="000E5383">
              <w:rPr>
                <w:rFonts w:ascii="Arial" w:hAnsi="Arial" w:cs="Arial"/>
                <w:b w:val="0"/>
              </w:rPr>
              <w:t xml:space="preserve">. </w:t>
            </w:r>
          </w:p>
          <w:p w14:paraId="37C143A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2F9E6F07"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61C7DECF"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6C163136" w14:textId="77777777" w:rsidR="00D4711D" w:rsidRPr="00A06266" w:rsidRDefault="00D4711D" w:rsidP="001F7858">
            <w:pPr>
              <w:rPr>
                <w:rFonts w:cs="Arial"/>
                <w:sz w:val="24"/>
                <w:szCs w:val="24"/>
              </w:rPr>
            </w:pPr>
            <w:r>
              <w:rPr>
                <w:rFonts w:cs="Arial"/>
                <w:sz w:val="24"/>
                <w:szCs w:val="24"/>
              </w:rPr>
              <w:t>Structure</w:t>
            </w:r>
          </w:p>
        </w:tc>
      </w:tr>
      <w:tr w:rsidR="00D4711D" w:rsidRPr="005415D6" w14:paraId="789A4C5F"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4BBBA448" w14:textId="35AF1D1D" w:rsidR="00D4711D" w:rsidRPr="0095197B" w:rsidRDefault="00DA5006" w:rsidP="001F7858">
            <w:pPr>
              <w:pStyle w:val="ListParagraph"/>
              <w:spacing w:after="120"/>
              <w:ind w:left="305"/>
              <w:jc w:val="both"/>
              <w:rPr>
                <w:rFonts w:ascii="Arial" w:hAnsi="Arial" w:cs="Arial"/>
                <w:b w:val="0"/>
                <w:sz w:val="20"/>
                <w:szCs w:val="20"/>
              </w:rPr>
            </w:pPr>
            <w:r>
              <w:rPr>
                <w:noProof/>
                <w:lang w:eastAsia="en-GB"/>
              </w:rPr>
              <w:drawing>
                <wp:inline distT="0" distB="0" distL="0" distR="0" wp14:anchorId="19FCAD5E" wp14:editId="19055E33">
                  <wp:extent cx="6416040" cy="3169920"/>
                  <wp:effectExtent l="0" t="0" r="0" b="114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49378279" w14:textId="1EAFCF5D" w:rsidR="00D4711D" w:rsidRPr="004A1109" w:rsidRDefault="00D4711D" w:rsidP="004A1109">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D4711D" w:rsidRPr="004A1109" w:rsidSect="0077329D">
      <w:headerReference w:type="even" r:id="rId17"/>
      <w:headerReference w:type="default" r:id="rId18"/>
      <w:footerReference w:type="default" r:id="rId19"/>
      <w:headerReference w:type="first" r:id="rId20"/>
      <w:footerReference w:type="first" r:id="rId21"/>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D024" w14:textId="77777777" w:rsidR="00BD202E" w:rsidRDefault="00BD202E" w:rsidP="00A84A39">
      <w:pPr>
        <w:spacing w:after="0" w:line="240" w:lineRule="auto"/>
      </w:pPr>
      <w:r>
        <w:separator/>
      </w:r>
    </w:p>
  </w:endnote>
  <w:endnote w:type="continuationSeparator" w:id="0">
    <w:p w14:paraId="45EF9139" w14:textId="77777777" w:rsidR="00BD202E" w:rsidRDefault="00BD202E" w:rsidP="00A84A39">
      <w:pPr>
        <w:spacing w:after="0" w:line="240" w:lineRule="auto"/>
      </w:pPr>
      <w:r>
        <w:continuationSeparator/>
      </w:r>
    </w:p>
  </w:endnote>
  <w:endnote w:type="continuationNotice" w:id="1">
    <w:p w14:paraId="12FC4F85" w14:textId="77777777" w:rsidR="00BD202E" w:rsidRDefault="00BD2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8AEE" w14:textId="77777777" w:rsidR="000A71AD" w:rsidRDefault="000A71AD">
    <w:pPr>
      <w:pStyle w:val="Footer"/>
    </w:pPr>
  </w:p>
  <w:p w14:paraId="10828226"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20A0A4E6" wp14:editId="51895353">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A0A4E6"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C154"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1C028F28" wp14:editId="002C9E0F">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28F28"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B1E5" w14:textId="77777777" w:rsidR="00BD202E" w:rsidRDefault="00BD202E" w:rsidP="00A84A39">
      <w:pPr>
        <w:spacing w:after="0" w:line="240" w:lineRule="auto"/>
      </w:pPr>
      <w:r>
        <w:separator/>
      </w:r>
    </w:p>
  </w:footnote>
  <w:footnote w:type="continuationSeparator" w:id="0">
    <w:p w14:paraId="0CD3AF34" w14:textId="77777777" w:rsidR="00BD202E" w:rsidRDefault="00BD202E" w:rsidP="00A84A39">
      <w:pPr>
        <w:spacing w:after="0" w:line="240" w:lineRule="auto"/>
      </w:pPr>
      <w:r>
        <w:continuationSeparator/>
      </w:r>
    </w:p>
  </w:footnote>
  <w:footnote w:type="continuationNotice" w:id="1">
    <w:p w14:paraId="6A48C20F" w14:textId="77777777" w:rsidR="00BD202E" w:rsidRDefault="00BD20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70A" w14:textId="77777777" w:rsidR="00AD0E84" w:rsidRDefault="00EE6D99">
    <w:pPr>
      <w:pStyle w:val="Header"/>
    </w:pPr>
    <w:r>
      <w:rPr>
        <w:noProof/>
        <w:lang w:eastAsia="en-GB"/>
      </w:rPr>
      <w:pict w14:anchorId="7819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D1E"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50C9DF36" wp14:editId="251D40CC">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5238D526" wp14:editId="6955EE37">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D4E"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2D6D763F" wp14:editId="47941350">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09C"/>
    <w:multiLevelType w:val="hybridMultilevel"/>
    <w:tmpl w:val="432675D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A6449"/>
    <w:multiLevelType w:val="hybridMultilevel"/>
    <w:tmpl w:val="3DE61394"/>
    <w:lvl w:ilvl="0" w:tplc="DF9A97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77E7DA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221"/>
    <w:multiLevelType w:val="hybridMultilevel"/>
    <w:tmpl w:val="640204F4"/>
    <w:lvl w:ilvl="0" w:tplc="4E08FAA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621C5"/>
    <w:multiLevelType w:val="hybridMultilevel"/>
    <w:tmpl w:val="96581D14"/>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1"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7C3BF1"/>
    <w:multiLevelType w:val="hybridMultilevel"/>
    <w:tmpl w:val="E062AD0C"/>
    <w:lvl w:ilvl="0" w:tplc="08090001">
      <w:start w:val="1"/>
      <w:numFmt w:val="bullet"/>
      <w:lvlText w:val=""/>
      <w:lvlJc w:val="left"/>
      <w:pPr>
        <w:tabs>
          <w:tab w:val="num" w:pos="540"/>
        </w:tabs>
        <w:ind w:left="540" w:hanging="360"/>
      </w:pPr>
      <w:rPr>
        <w:rFonts w:ascii="Symbol" w:hAnsi="Symbol" w:hint="default"/>
        <w:color w:val="auto"/>
        <w:sz w:val="22"/>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0BC136C"/>
    <w:multiLevelType w:val="hybridMultilevel"/>
    <w:tmpl w:val="75629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82493"/>
    <w:multiLevelType w:val="hybridMultilevel"/>
    <w:tmpl w:val="B4A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040F1"/>
    <w:multiLevelType w:val="hybridMultilevel"/>
    <w:tmpl w:val="0B3C79C0"/>
    <w:lvl w:ilvl="0" w:tplc="08090001">
      <w:start w:val="1"/>
      <w:numFmt w:val="bullet"/>
      <w:lvlText w:val=""/>
      <w:lvlJc w:val="left"/>
      <w:pPr>
        <w:tabs>
          <w:tab w:val="num" w:pos="360"/>
        </w:tabs>
        <w:ind w:left="36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7"/>
  </w:num>
  <w:num w:numId="4">
    <w:abstractNumId w:val="8"/>
  </w:num>
  <w:num w:numId="5">
    <w:abstractNumId w:val="21"/>
  </w:num>
  <w:num w:numId="6">
    <w:abstractNumId w:val="11"/>
  </w:num>
  <w:num w:numId="7">
    <w:abstractNumId w:val="12"/>
  </w:num>
  <w:num w:numId="8">
    <w:abstractNumId w:val="3"/>
  </w:num>
  <w:num w:numId="9">
    <w:abstractNumId w:val="18"/>
  </w:num>
  <w:num w:numId="10">
    <w:abstractNumId w:val="5"/>
  </w:num>
  <w:num w:numId="11">
    <w:abstractNumId w:val="9"/>
  </w:num>
  <w:num w:numId="12">
    <w:abstractNumId w:val="1"/>
  </w:num>
  <w:num w:numId="13">
    <w:abstractNumId w:val="4"/>
  </w:num>
  <w:num w:numId="14">
    <w:abstractNumId w:val="17"/>
  </w:num>
  <w:num w:numId="15">
    <w:abstractNumId w:val="15"/>
  </w:num>
  <w:num w:numId="16">
    <w:abstractNumId w:val="13"/>
  </w:num>
  <w:num w:numId="17">
    <w:abstractNumId w:val="20"/>
  </w:num>
  <w:num w:numId="18">
    <w:abstractNumId w:val="0"/>
  </w:num>
  <w:num w:numId="19">
    <w:abstractNumId w:val="14"/>
  </w:num>
  <w:num w:numId="20">
    <w:abstractNumId w:val="19"/>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22E34"/>
    <w:rsid w:val="00033E6D"/>
    <w:rsid w:val="000536C8"/>
    <w:rsid w:val="000A71AD"/>
    <w:rsid w:val="000C1DAD"/>
    <w:rsid w:val="000D1CA0"/>
    <w:rsid w:val="000E5383"/>
    <w:rsid w:val="000F3AEE"/>
    <w:rsid w:val="00112560"/>
    <w:rsid w:val="00114282"/>
    <w:rsid w:val="001246FD"/>
    <w:rsid w:val="00140F1E"/>
    <w:rsid w:val="00147D05"/>
    <w:rsid w:val="0015549D"/>
    <w:rsid w:val="001637DD"/>
    <w:rsid w:val="0017393A"/>
    <w:rsid w:val="00175325"/>
    <w:rsid w:val="00182DAD"/>
    <w:rsid w:val="00196EC1"/>
    <w:rsid w:val="00197A5C"/>
    <w:rsid w:val="001A2636"/>
    <w:rsid w:val="001A5B22"/>
    <w:rsid w:val="001C145C"/>
    <w:rsid w:val="001F0951"/>
    <w:rsid w:val="001F6744"/>
    <w:rsid w:val="0021450B"/>
    <w:rsid w:val="002167D6"/>
    <w:rsid w:val="00222B42"/>
    <w:rsid w:val="00251878"/>
    <w:rsid w:val="00271644"/>
    <w:rsid w:val="002A1FB4"/>
    <w:rsid w:val="002C7132"/>
    <w:rsid w:val="002E3B97"/>
    <w:rsid w:val="002E5F4B"/>
    <w:rsid w:val="0030250D"/>
    <w:rsid w:val="003362B1"/>
    <w:rsid w:val="003709C0"/>
    <w:rsid w:val="00390502"/>
    <w:rsid w:val="004170D0"/>
    <w:rsid w:val="00421C46"/>
    <w:rsid w:val="0042665E"/>
    <w:rsid w:val="00436712"/>
    <w:rsid w:val="004672AF"/>
    <w:rsid w:val="00476B8B"/>
    <w:rsid w:val="004819D1"/>
    <w:rsid w:val="00483DA8"/>
    <w:rsid w:val="004A1109"/>
    <w:rsid w:val="004D06E6"/>
    <w:rsid w:val="004D6C7D"/>
    <w:rsid w:val="00517850"/>
    <w:rsid w:val="00536029"/>
    <w:rsid w:val="0055096A"/>
    <w:rsid w:val="0055118E"/>
    <w:rsid w:val="00551E84"/>
    <w:rsid w:val="005842AC"/>
    <w:rsid w:val="005C1926"/>
    <w:rsid w:val="005C6502"/>
    <w:rsid w:val="005D4246"/>
    <w:rsid w:val="006126DF"/>
    <w:rsid w:val="0062674D"/>
    <w:rsid w:val="00640DBA"/>
    <w:rsid w:val="0064603F"/>
    <w:rsid w:val="006519E6"/>
    <w:rsid w:val="0065248F"/>
    <w:rsid w:val="00665BA6"/>
    <w:rsid w:val="00666DCF"/>
    <w:rsid w:val="006766B8"/>
    <w:rsid w:val="006A4716"/>
    <w:rsid w:val="006C0C79"/>
    <w:rsid w:val="006D7BAF"/>
    <w:rsid w:val="006E06D5"/>
    <w:rsid w:val="0070480A"/>
    <w:rsid w:val="007150BD"/>
    <w:rsid w:val="0072513C"/>
    <w:rsid w:val="007650EB"/>
    <w:rsid w:val="0077329D"/>
    <w:rsid w:val="007A3A92"/>
    <w:rsid w:val="007B41A4"/>
    <w:rsid w:val="007B6F73"/>
    <w:rsid w:val="007C124A"/>
    <w:rsid w:val="007C51C4"/>
    <w:rsid w:val="007F4064"/>
    <w:rsid w:val="007F4D14"/>
    <w:rsid w:val="00837D11"/>
    <w:rsid w:val="00841894"/>
    <w:rsid w:val="00865275"/>
    <w:rsid w:val="008773E1"/>
    <w:rsid w:val="008C6EC0"/>
    <w:rsid w:val="008F5218"/>
    <w:rsid w:val="00910D2D"/>
    <w:rsid w:val="00911A08"/>
    <w:rsid w:val="00913565"/>
    <w:rsid w:val="00914484"/>
    <w:rsid w:val="009263CB"/>
    <w:rsid w:val="00936E79"/>
    <w:rsid w:val="009468D1"/>
    <w:rsid w:val="00951DE3"/>
    <w:rsid w:val="009617F5"/>
    <w:rsid w:val="00994077"/>
    <w:rsid w:val="009C7F73"/>
    <w:rsid w:val="009D3D7F"/>
    <w:rsid w:val="009D7B38"/>
    <w:rsid w:val="009F6D57"/>
    <w:rsid w:val="00A00F6B"/>
    <w:rsid w:val="00A012F8"/>
    <w:rsid w:val="00A17902"/>
    <w:rsid w:val="00A64037"/>
    <w:rsid w:val="00A67257"/>
    <w:rsid w:val="00A84A39"/>
    <w:rsid w:val="00AC3362"/>
    <w:rsid w:val="00AD0E84"/>
    <w:rsid w:val="00AE50CC"/>
    <w:rsid w:val="00AF5971"/>
    <w:rsid w:val="00B05225"/>
    <w:rsid w:val="00B129E3"/>
    <w:rsid w:val="00B14897"/>
    <w:rsid w:val="00B4396D"/>
    <w:rsid w:val="00B55C39"/>
    <w:rsid w:val="00B70660"/>
    <w:rsid w:val="00B9175B"/>
    <w:rsid w:val="00BC73F5"/>
    <w:rsid w:val="00BD202E"/>
    <w:rsid w:val="00BD2BDA"/>
    <w:rsid w:val="00BE4A69"/>
    <w:rsid w:val="00BE6253"/>
    <w:rsid w:val="00BF1DBB"/>
    <w:rsid w:val="00BF6394"/>
    <w:rsid w:val="00C1117D"/>
    <w:rsid w:val="00C16B81"/>
    <w:rsid w:val="00C507A6"/>
    <w:rsid w:val="00CA59DB"/>
    <w:rsid w:val="00CD06EB"/>
    <w:rsid w:val="00CD1FF3"/>
    <w:rsid w:val="00CF2855"/>
    <w:rsid w:val="00D00DEF"/>
    <w:rsid w:val="00D06747"/>
    <w:rsid w:val="00D14541"/>
    <w:rsid w:val="00D4711D"/>
    <w:rsid w:val="00D5077F"/>
    <w:rsid w:val="00D86621"/>
    <w:rsid w:val="00DA5006"/>
    <w:rsid w:val="00DD5DFE"/>
    <w:rsid w:val="00E140DD"/>
    <w:rsid w:val="00E330F2"/>
    <w:rsid w:val="00E67D85"/>
    <w:rsid w:val="00E715BD"/>
    <w:rsid w:val="00E72823"/>
    <w:rsid w:val="00ED2A2A"/>
    <w:rsid w:val="00EE6554"/>
    <w:rsid w:val="00EF612A"/>
    <w:rsid w:val="00F038B8"/>
    <w:rsid w:val="00F04471"/>
    <w:rsid w:val="00F050B1"/>
    <w:rsid w:val="00F10D9B"/>
    <w:rsid w:val="00F5527F"/>
    <w:rsid w:val="00FA0301"/>
    <w:rsid w:val="00FA23A9"/>
    <w:rsid w:val="00FA4B90"/>
    <w:rsid w:val="00FA6E36"/>
    <w:rsid w:val="00FB07E5"/>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2E21E92"/>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character" w:styleId="Strong">
    <w:name w:val="Strong"/>
    <w:basedOn w:val="DefaultParagraphFont"/>
    <w:uiPriority w:val="22"/>
    <w:qFormat/>
    <w:rsid w:val="00147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707872690">
      <w:bodyDiv w:val="1"/>
      <w:marLeft w:val="0"/>
      <w:marRight w:val="0"/>
      <w:marTop w:val="0"/>
      <w:marBottom w:val="0"/>
      <w:divBdr>
        <w:top w:val="none" w:sz="0" w:space="0" w:color="auto"/>
        <w:left w:val="none" w:sz="0" w:space="0" w:color="auto"/>
        <w:bottom w:val="none" w:sz="0" w:space="0" w:color="auto"/>
        <w:right w:val="none" w:sz="0" w:space="0" w:color="auto"/>
      </w:divBdr>
    </w:div>
    <w:div w:id="803935289">
      <w:bodyDiv w:val="1"/>
      <w:marLeft w:val="0"/>
      <w:marRight w:val="0"/>
      <w:marTop w:val="0"/>
      <w:marBottom w:val="0"/>
      <w:divBdr>
        <w:top w:val="none" w:sz="0" w:space="0" w:color="auto"/>
        <w:left w:val="none" w:sz="0" w:space="0" w:color="auto"/>
        <w:bottom w:val="none" w:sz="0" w:space="0" w:color="auto"/>
        <w:right w:val="none" w:sz="0" w:space="0" w:color="auto"/>
      </w:divBdr>
      <w:divsChild>
        <w:div w:id="2065717435">
          <w:marLeft w:val="547"/>
          <w:marRight w:val="0"/>
          <w:marTop w:val="0"/>
          <w:marBottom w:val="0"/>
          <w:divBdr>
            <w:top w:val="none" w:sz="0" w:space="0" w:color="auto"/>
            <w:left w:val="none" w:sz="0" w:space="0" w:color="auto"/>
            <w:bottom w:val="none" w:sz="0" w:space="0" w:color="auto"/>
            <w:right w:val="none" w:sz="0" w:space="0" w:color="auto"/>
          </w:divBdr>
        </w:div>
        <w:div w:id="12399728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A749BF-5D96-4CA3-9762-05B583BA7B8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2C15569-0625-412F-908F-3600382D8BDC}">
      <dgm:prSet phldrT="[Text]"/>
      <dgm:spPr>
        <a:ln>
          <a:solidFill>
            <a:schemeClr val="tx1"/>
          </a:solidFill>
        </a:ln>
      </dgm:spPr>
      <dgm:t>
        <a:bodyPr/>
        <a:lstStyle/>
        <a:p>
          <a:r>
            <a:rPr lang="en-GB"/>
            <a:t>Head of Highway Operations</a:t>
          </a:r>
        </a:p>
      </dgm:t>
    </dgm:pt>
    <dgm:pt modelId="{1EAC772D-E72E-450A-B045-6D82B7FDEFBB}" type="parTrans" cxnId="{5C4F9769-29FF-416C-B763-D805A0452840}">
      <dgm:prSet/>
      <dgm:spPr/>
      <dgm:t>
        <a:bodyPr/>
        <a:lstStyle/>
        <a:p>
          <a:endParaRPr lang="en-GB"/>
        </a:p>
      </dgm:t>
    </dgm:pt>
    <dgm:pt modelId="{AEDDA6CE-9874-448A-866C-C57D8083EDBB}" type="sibTrans" cxnId="{5C4F9769-29FF-416C-B763-D805A0452840}">
      <dgm:prSet/>
      <dgm:spPr/>
      <dgm:t>
        <a:bodyPr/>
        <a:lstStyle/>
        <a:p>
          <a:endParaRPr lang="en-GB"/>
        </a:p>
      </dgm:t>
    </dgm:pt>
    <dgm:pt modelId="{A6EFD93C-E09F-4D4F-AE7C-C4F3E60A4151}">
      <dgm:prSet phldrT="[Text]"/>
      <dgm:spPr>
        <a:ln>
          <a:solidFill>
            <a:schemeClr val="tx1"/>
          </a:solidFill>
        </a:ln>
      </dgm:spPr>
      <dgm:t>
        <a:bodyPr/>
        <a:lstStyle/>
        <a:p>
          <a:r>
            <a:rPr lang="en-GB"/>
            <a:t>Area Manager</a:t>
          </a:r>
        </a:p>
      </dgm:t>
    </dgm:pt>
    <dgm:pt modelId="{9A48130B-CCF1-4AE8-AE34-1475715F63D3}" type="parTrans" cxnId="{42FA7EB5-AB34-48CC-AEA5-5D5DBA8EEE73}">
      <dgm:prSet/>
      <dgm:spPr/>
      <dgm:t>
        <a:bodyPr/>
        <a:lstStyle/>
        <a:p>
          <a:endParaRPr lang="en-GB"/>
        </a:p>
      </dgm:t>
    </dgm:pt>
    <dgm:pt modelId="{044629EB-3731-411B-BC89-15778A5B5911}" type="sibTrans" cxnId="{42FA7EB5-AB34-48CC-AEA5-5D5DBA8EEE73}">
      <dgm:prSet/>
      <dgm:spPr/>
      <dgm:t>
        <a:bodyPr/>
        <a:lstStyle/>
        <a:p>
          <a:endParaRPr lang="en-GB"/>
        </a:p>
      </dgm:t>
    </dgm:pt>
    <dgm:pt modelId="{29F572A8-CE4D-458A-8F75-E9799FDA0891}">
      <dgm:prSet phldrT="[Text]"/>
      <dgm:spPr>
        <a:ln>
          <a:solidFill>
            <a:schemeClr val="tx1"/>
          </a:solidFill>
        </a:ln>
      </dgm:spPr>
      <dgm:t>
        <a:bodyPr/>
        <a:lstStyle/>
        <a:p>
          <a:r>
            <a:rPr lang="en-GB"/>
            <a:t>Area Manager</a:t>
          </a:r>
        </a:p>
      </dgm:t>
    </dgm:pt>
    <dgm:pt modelId="{60EBE89F-17C5-455B-998E-E45CD2794FE3}" type="parTrans" cxnId="{F7ED96B5-E878-4086-A5A1-ABA4D9E1C322}">
      <dgm:prSet/>
      <dgm:spPr/>
      <dgm:t>
        <a:bodyPr/>
        <a:lstStyle/>
        <a:p>
          <a:endParaRPr lang="en-GB"/>
        </a:p>
      </dgm:t>
    </dgm:pt>
    <dgm:pt modelId="{7D15CB9B-1C07-4EFD-AC14-E6349A931A80}" type="sibTrans" cxnId="{F7ED96B5-E878-4086-A5A1-ABA4D9E1C322}">
      <dgm:prSet/>
      <dgm:spPr/>
      <dgm:t>
        <a:bodyPr/>
        <a:lstStyle/>
        <a:p>
          <a:endParaRPr lang="en-GB"/>
        </a:p>
      </dgm:t>
    </dgm:pt>
    <dgm:pt modelId="{F80C4C33-21E1-46B8-BF9F-B7EDD9197488}">
      <dgm:prSet phldrT="[Text]"/>
      <dgm:spPr>
        <a:ln>
          <a:solidFill>
            <a:schemeClr val="tx1"/>
          </a:solidFill>
        </a:ln>
      </dgm:spPr>
      <dgm:t>
        <a:bodyPr/>
        <a:lstStyle/>
        <a:p>
          <a:r>
            <a:rPr lang="en-GB"/>
            <a:t>Area Manager</a:t>
          </a:r>
        </a:p>
      </dgm:t>
    </dgm:pt>
    <dgm:pt modelId="{D6303567-6378-4320-887A-089A4727D2C9}" type="parTrans" cxnId="{B7DB989E-5D24-4EDC-B7D8-870396479984}">
      <dgm:prSet/>
      <dgm:spPr/>
      <dgm:t>
        <a:bodyPr/>
        <a:lstStyle/>
        <a:p>
          <a:endParaRPr lang="en-GB"/>
        </a:p>
      </dgm:t>
    </dgm:pt>
    <dgm:pt modelId="{97F9C070-0E31-4A13-AEF9-E3B51D5D1C6D}" type="sibTrans" cxnId="{B7DB989E-5D24-4EDC-B7D8-870396479984}">
      <dgm:prSet/>
      <dgm:spPr/>
      <dgm:t>
        <a:bodyPr/>
        <a:lstStyle/>
        <a:p>
          <a:endParaRPr lang="en-GB"/>
        </a:p>
      </dgm:t>
    </dgm:pt>
    <dgm:pt modelId="{A6540F26-BAB4-4961-984F-A179E852DEC7}">
      <dgm:prSet/>
      <dgm:spPr>
        <a:solidFill>
          <a:srgbClr val="92D050"/>
        </a:solidFill>
        <a:ln>
          <a:solidFill>
            <a:schemeClr val="tx1"/>
          </a:solidFill>
        </a:ln>
      </dgm:spPr>
      <dgm:t>
        <a:bodyPr/>
        <a:lstStyle/>
        <a:p>
          <a:r>
            <a:rPr lang="en-GB"/>
            <a:t>Electrical Engineering Manager</a:t>
          </a:r>
        </a:p>
      </dgm:t>
    </dgm:pt>
    <dgm:pt modelId="{00D92715-784B-4051-AD07-AA533372E5C1}" type="parTrans" cxnId="{9EC73BA7-C059-4074-B153-A67FF30FB612}">
      <dgm:prSet/>
      <dgm:spPr/>
      <dgm:t>
        <a:bodyPr/>
        <a:lstStyle/>
        <a:p>
          <a:endParaRPr lang="en-GB"/>
        </a:p>
      </dgm:t>
    </dgm:pt>
    <dgm:pt modelId="{761581AC-61EB-4E0C-A3F0-22B3D7459E54}" type="sibTrans" cxnId="{9EC73BA7-C059-4074-B153-A67FF30FB612}">
      <dgm:prSet/>
      <dgm:spPr/>
      <dgm:t>
        <a:bodyPr/>
        <a:lstStyle/>
        <a:p>
          <a:endParaRPr lang="en-GB"/>
        </a:p>
      </dgm:t>
    </dgm:pt>
    <dgm:pt modelId="{0B570FEE-3A12-4BDF-A28A-061BBD81A9BA}">
      <dgm:prSet/>
      <dgm:spPr>
        <a:ln>
          <a:solidFill>
            <a:schemeClr val="tx1"/>
          </a:solidFill>
        </a:ln>
      </dgm:spPr>
      <dgm:t>
        <a:bodyPr/>
        <a:lstStyle/>
        <a:p>
          <a:r>
            <a:rPr lang="en-GB"/>
            <a:t>Energy and Asset Management Officer</a:t>
          </a:r>
        </a:p>
      </dgm:t>
    </dgm:pt>
    <dgm:pt modelId="{2C569C61-8558-4662-BE13-93F3E27A655F}" type="parTrans" cxnId="{0BBEAC0A-18AB-45D3-93EC-0A16CB287512}">
      <dgm:prSet/>
      <dgm:spPr/>
      <dgm:t>
        <a:bodyPr/>
        <a:lstStyle/>
        <a:p>
          <a:endParaRPr lang="en-GB"/>
        </a:p>
      </dgm:t>
    </dgm:pt>
    <dgm:pt modelId="{1F1E04CE-FA9A-48CF-BD63-155B20BC3C2F}" type="sibTrans" cxnId="{0BBEAC0A-18AB-45D3-93EC-0A16CB287512}">
      <dgm:prSet/>
      <dgm:spPr/>
      <dgm:t>
        <a:bodyPr/>
        <a:lstStyle/>
        <a:p>
          <a:endParaRPr lang="en-GB"/>
        </a:p>
      </dgm:t>
    </dgm:pt>
    <dgm:pt modelId="{A01FF34E-8DAA-44A6-9686-409D41FA51AA}">
      <dgm:prSet/>
      <dgm:spPr>
        <a:ln>
          <a:solidFill>
            <a:schemeClr val="tx1"/>
          </a:solidFill>
        </a:ln>
      </dgm:spPr>
      <dgm:t>
        <a:bodyPr/>
        <a:lstStyle/>
        <a:p>
          <a:r>
            <a:rPr lang="en-GB"/>
            <a:t>Senior Engineer</a:t>
          </a:r>
        </a:p>
      </dgm:t>
    </dgm:pt>
    <dgm:pt modelId="{D63D9D73-93D7-4677-AAFC-EE94A8C77F17}" type="parTrans" cxnId="{CB0317FC-CBB6-4609-B23F-E03786F44411}">
      <dgm:prSet/>
      <dgm:spPr/>
      <dgm:t>
        <a:bodyPr/>
        <a:lstStyle/>
        <a:p>
          <a:endParaRPr lang="en-GB"/>
        </a:p>
      </dgm:t>
    </dgm:pt>
    <dgm:pt modelId="{E5BC7FE6-4827-473A-B2F0-5F66657C09D8}" type="sibTrans" cxnId="{CB0317FC-CBB6-4609-B23F-E03786F44411}">
      <dgm:prSet/>
      <dgm:spPr/>
      <dgm:t>
        <a:bodyPr/>
        <a:lstStyle/>
        <a:p>
          <a:endParaRPr lang="en-GB"/>
        </a:p>
      </dgm:t>
    </dgm:pt>
    <dgm:pt modelId="{E9E26540-2C6A-4639-B74E-FEFF66099063}">
      <dgm:prSet/>
      <dgm:spPr>
        <a:ln>
          <a:solidFill>
            <a:schemeClr val="tx1"/>
          </a:solidFill>
        </a:ln>
      </dgm:spPr>
      <dgm:t>
        <a:bodyPr/>
        <a:lstStyle/>
        <a:p>
          <a:r>
            <a:rPr lang="en-GB"/>
            <a:t>Project Manager</a:t>
          </a:r>
        </a:p>
        <a:p>
          <a:r>
            <a:rPr lang="en-GB"/>
            <a:t>(Maintenance)</a:t>
          </a:r>
        </a:p>
      </dgm:t>
    </dgm:pt>
    <dgm:pt modelId="{D2DA628E-6D8E-4E92-92E6-A2344D077B79}" type="parTrans" cxnId="{4499103E-134D-4F4F-B167-F0F289E24559}">
      <dgm:prSet/>
      <dgm:spPr/>
      <dgm:t>
        <a:bodyPr/>
        <a:lstStyle/>
        <a:p>
          <a:endParaRPr lang="en-GB"/>
        </a:p>
      </dgm:t>
    </dgm:pt>
    <dgm:pt modelId="{1D1672C6-2FF4-4BDC-B29C-4FA6ECDC18A1}" type="sibTrans" cxnId="{4499103E-134D-4F4F-B167-F0F289E24559}">
      <dgm:prSet/>
      <dgm:spPr/>
      <dgm:t>
        <a:bodyPr/>
        <a:lstStyle/>
        <a:p>
          <a:endParaRPr lang="en-GB"/>
        </a:p>
      </dgm:t>
    </dgm:pt>
    <dgm:pt modelId="{8C6CB545-A413-45F1-8ED4-8EB40D69062C}">
      <dgm:prSet/>
      <dgm:spPr>
        <a:ln>
          <a:solidFill>
            <a:schemeClr val="tx1"/>
          </a:solidFill>
        </a:ln>
      </dgm:spPr>
      <dgm:t>
        <a:bodyPr/>
        <a:lstStyle/>
        <a:p>
          <a:r>
            <a:rPr lang="en-GB"/>
            <a:t>Project Manager (Design)</a:t>
          </a:r>
        </a:p>
      </dgm:t>
    </dgm:pt>
    <dgm:pt modelId="{7FD3B329-2CE6-4AFC-A14B-B05A63B664E7}" type="parTrans" cxnId="{0674C7D6-C000-482F-AA60-4192BCF34624}">
      <dgm:prSet/>
      <dgm:spPr/>
      <dgm:t>
        <a:bodyPr/>
        <a:lstStyle/>
        <a:p>
          <a:endParaRPr lang="en-GB"/>
        </a:p>
      </dgm:t>
    </dgm:pt>
    <dgm:pt modelId="{B413EA30-BBD8-4E2B-9CA5-0C454FBC81D4}" type="sibTrans" cxnId="{0674C7D6-C000-482F-AA60-4192BCF34624}">
      <dgm:prSet/>
      <dgm:spPr/>
      <dgm:t>
        <a:bodyPr/>
        <a:lstStyle/>
        <a:p>
          <a:endParaRPr lang="en-GB"/>
        </a:p>
      </dgm:t>
    </dgm:pt>
    <dgm:pt modelId="{8732FC71-D750-4B94-998F-6DADC78F5BC2}">
      <dgm:prSet/>
      <dgm:spPr>
        <a:ln>
          <a:solidFill>
            <a:schemeClr val="tx1"/>
          </a:solidFill>
        </a:ln>
      </dgm:spPr>
      <dgm:t>
        <a:bodyPr/>
        <a:lstStyle/>
        <a:p>
          <a:r>
            <a:rPr lang="en-GB"/>
            <a:t>Project Manager (Design)</a:t>
          </a:r>
        </a:p>
      </dgm:t>
    </dgm:pt>
    <dgm:pt modelId="{96CAE74F-AD15-4383-B9FF-F647E2BAD205}" type="parTrans" cxnId="{FEC17AFD-9095-48B5-80C0-4031DD08B0EA}">
      <dgm:prSet/>
      <dgm:spPr/>
      <dgm:t>
        <a:bodyPr/>
        <a:lstStyle/>
        <a:p>
          <a:endParaRPr lang="en-GB"/>
        </a:p>
      </dgm:t>
    </dgm:pt>
    <dgm:pt modelId="{39746782-E71D-4149-BB5C-7B4E369914A7}" type="sibTrans" cxnId="{FEC17AFD-9095-48B5-80C0-4031DD08B0EA}">
      <dgm:prSet/>
      <dgm:spPr/>
      <dgm:t>
        <a:bodyPr/>
        <a:lstStyle/>
        <a:p>
          <a:endParaRPr lang="en-GB"/>
        </a:p>
      </dgm:t>
    </dgm:pt>
    <dgm:pt modelId="{676FAB78-10DC-4AE2-B0EA-ACE7D2CFD395}">
      <dgm:prSet/>
      <dgm:spPr>
        <a:ln>
          <a:solidFill>
            <a:schemeClr val="tx1"/>
          </a:solidFill>
        </a:ln>
      </dgm:spPr>
      <dgm:t>
        <a:bodyPr/>
        <a:lstStyle/>
        <a:p>
          <a:r>
            <a:rPr lang="en-GB"/>
            <a:t>Project Manager</a:t>
          </a:r>
        </a:p>
      </dgm:t>
    </dgm:pt>
    <dgm:pt modelId="{168ED0E1-A3C7-40ED-9AD5-A0E50DCA2EF9}" type="parTrans" cxnId="{6D028127-4B6B-4957-9B58-67D03C39E50A}">
      <dgm:prSet/>
      <dgm:spPr/>
      <dgm:t>
        <a:bodyPr/>
        <a:lstStyle/>
        <a:p>
          <a:endParaRPr lang="en-GB"/>
        </a:p>
      </dgm:t>
    </dgm:pt>
    <dgm:pt modelId="{235C6D6B-0BDB-4687-AF2B-DD25024E8515}" type="sibTrans" cxnId="{6D028127-4B6B-4957-9B58-67D03C39E50A}">
      <dgm:prSet/>
      <dgm:spPr/>
      <dgm:t>
        <a:bodyPr/>
        <a:lstStyle/>
        <a:p>
          <a:endParaRPr lang="en-GB"/>
        </a:p>
      </dgm:t>
    </dgm:pt>
    <dgm:pt modelId="{4FC1396E-3D6E-4755-858A-9CAA93E529AF}">
      <dgm:prSet/>
      <dgm:spPr>
        <a:ln>
          <a:solidFill>
            <a:schemeClr val="tx1"/>
          </a:solidFill>
        </a:ln>
      </dgm:spPr>
      <dgm:t>
        <a:bodyPr/>
        <a:lstStyle/>
        <a:p>
          <a:r>
            <a:rPr lang="en-GB"/>
            <a:t>Area Manager</a:t>
          </a:r>
        </a:p>
      </dgm:t>
    </dgm:pt>
    <dgm:pt modelId="{373EB4E3-6889-4939-B162-3C2D0670007A}" type="parTrans" cxnId="{8A62520F-3943-450E-AB14-E15409812E44}">
      <dgm:prSet/>
      <dgm:spPr/>
      <dgm:t>
        <a:bodyPr/>
        <a:lstStyle/>
        <a:p>
          <a:endParaRPr lang="en-GB"/>
        </a:p>
      </dgm:t>
    </dgm:pt>
    <dgm:pt modelId="{61AD1213-C1E1-464F-8615-EF6A4DE5E0C0}" type="sibTrans" cxnId="{8A62520F-3943-450E-AB14-E15409812E44}">
      <dgm:prSet/>
      <dgm:spPr/>
      <dgm:t>
        <a:bodyPr/>
        <a:lstStyle/>
        <a:p>
          <a:endParaRPr lang="en-GB"/>
        </a:p>
      </dgm:t>
    </dgm:pt>
    <dgm:pt modelId="{69C4C8AB-15F1-4B78-A168-34D1CF813F18}">
      <dgm:prSet/>
      <dgm:spPr>
        <a:ln>
          <a:solidFill>
            <a:schemeClr val="tx1"/>
          </a:solidFill>
        </a:ln>
      </dgm:spPr>
      <dgm:t>
        <a:bodyPr/>
        <a:lstStyle/>
        <a:p>
          <a:r>
            <a:rPr lang="en-GB"/>
            <a:t>Electrical Inspector (x5)</a:t>
          </a:r>
        </a:p>
        <a:p>
          <a:endParaRPr lang="en-GB"/>
        </a:p>
      </dgm:t>
    </dgm:pt>
    <dgm:pt modelId="{B0020BAA-3A4C-4DA4-9F72-B8037C914BFB}" type="parTrans" cxnId="{14C222F6-2ACC-4300-ACEE-8DC75B203B10}">
      <dgm:prSet/>
      <dgm:spPr/>
      <dgm:t>
        <a:bodyPr/>
        <a:lstStyle/>
        <a:p>
          <a:endParaRPr lang="en-GB"/>
        </a:p>
      </dgm:t>
    </dgm:pt>
    <dgm:pt modelId="{2C929822-C439-4C7A-9806-9896D06D08D4}" type="sibTrans" cxnId="{14C222F6-2ACC-4300-ACEE-8DC75B203B10}">
      <dgm:prSet/>
      <dgm:spPr/>
      <dgm:t>
        <a:bodyPr/>
        <a:lstStyle/>
        <a:p>
          <a:endParaRPr lang="en-GB"/>
        </a:p>
      </dgm:t>
    </dgm:pt>
    <dgm:pt modelId="{FDFB2CEA-00AC-429B-82D1-CCB4E136AC61}">
      <dgm:prSet/>
      <dgm:spPr/>
      <dgm:t>
        <a:bodyPr/>
        <a:lstStyle/>
        <a:p>
          <a:r>
            <a:rPr lang="en-GB"/>
            <a:t>Project Manager</a:t>
          </a:r>
        </a:p>
        <a:p>
          <a:r>
            <a:rPr lang="en-GB"/>
            <a:t>(Design)</a:t>
          </a:r>
        </a:p>
      </dgm:t>
    </dgm:pt>
    <dgm:pt modelId="{1B307ADC-5912-4B3F-85EB-EBCA1EEEF90D}" type="parTrans" cxnId="{F9CE831A-9141-4443-A9C8-DED1117C61E9}">
      <dgm:prSet/>
      <dgm:spPr/>
      <dgm:t>
        <a:bodyPr/>
        <a:lstStyle/>
        <a:p>
          <a:endParaRPr lang="en-GB"/>
        </a:p>
      </dgm:t>
    </dgm:pt>
    <dgm:pt modelId="{8133B2E8-01F9-4967-920A-EAE4F1F9986D}" type="sibTrans" cxnId="{F9CE831A-9141-4443-A9C8-DED1117C61E9}">
      <dgm:prSet/>
      <dgm:spPr/>
      <dgm:t>
        <a:bodyPr/>
        <a:lstStyle/>
        <a:p>
          <a:endParaRPr lang="en-GB"/>
        </a:p>
      </dgm:t>
    </dgm:pt>
    <dgm:pt modelId="{A9CF1E4A-87D6-4364-8C9C-4B0FA7209A81}">
      <dgm:prSet/>
      <dgm:spPr>
        <a:ln>
          <a:solidFill>
            <a:schemeClr val="tx1"/>
          </a:solidFill>
        </a:ln>
      </dgm:spPr>
      <dgm:t>
        <a:bodyPr/>
        <a:lstStyle/>
        <a:p>
          <a:r>
            <a:rPr lang="en-GB"/>
            <a:t>Electrical Apprentice</a:t>
          </a:r>
        </a:p>
        <a:p>
          <a:endParaRPr lang="en-GB"/>
        </a:p>
      </dgm:t>
    </dgm:pt>
    <dgm:pt modelId="{087E355D-08EF-4794-86B9-26A625B9BF1A}" type="parTrans" cxnId="{0E9002A6-2F5D-43DF-965B-946C6248E413}">
      <dgm:prSet/>
      <dgm:spPr/>
      <dgm:t>
        <a:bodyPr/>
        <a:lstStyle/>
        <a:p>
          <a:endParaRPr lang="en-GB"/>
        </a:p>
      </dgm:t>
    </dgm:pt>
    <dgm:pt modelId="{2771006A-4811-4D26-8AF3-1D00C3FBC2B3}" type="sibTrans" cxnId="{0E9002A6-2F5D-43DF-965B-946C6248E413}">
      <dgm:prSet/>
      <dgm:spPr/>
      <dgm:t>
        <a:bodyPr/>
        <a:lstStyle/>
        <a:p>
          <a:endParaRPr lang="en-GB"/>
        </a:p>
      </dgm:t>
    </dgm:pt>
    <dgm:pt modelId="{F119CEE0-27E6-4875-946F-1C0E8361E328}" type="pres">
      <dgm:prSet presAssocID="{94A749BF-5D96-4CA3-9762-05B583BA7B8A}" presName="hierChild1" presStyleCnt="0">
        <dgm:presLayoutVars>
          <dgm:orgChart val="1"/>
          <dgm:chPref val="1"/>
          <dgm:dir/>
          <dgm:animOne val="branch"/>
          <dgm:animLvl val="lvl"/>
          <dgm:resizeHandles/>
        </dgm:presLayoutVars>
      </dgm:prSet>
      <dgm:spPr/>
    </dgm:pt>
    <dgm:pt modelId="{BCC95CB1-6155-46CD-8C2A-9056CFFD0464}" type="pres">
      <dgm:prSet presAssocID="{D2C15569-0625-412F-908F-3600382D8BDC}" presName="hierRoot1" presStyleCnt="0">
        <dgm:presLayoutVars>
          <dgm:hierBranch val="init"/>
        </dgm:presLayoutVars>
      </dgm:prSet>
      <dgm:spPr/>
    </dgm:pt>
    <dgm:pt modelId="{4A206673-8F8E-4C95-8840-56855E0041B8}" type="pres">
      <dgm:prSet presAssocID="{D2C15569-0625-412F-908F-3600382D8BDC}" presName="rootComposite1" presStyleCnt="0"/>
      <dgm:spPr/>
    </dgm:pt>
    <dgm:pt modelId="{DCF760EB-8A4B-4B3A-8FF6-011F282BD2CB}" type="pres">
      <dgm:prSet presAssocID="{D2C15569-0625-412F-908F-3600382D8BDC}" presName="rootText1" presStyleLbl="node0" presStyleIdx="0" presStyleCnt="1">
        <dgm:presLayoutVars>
          <dgm:chPref val="3"/>
        </dgm:presLayoutVars>
      </dgm:prSet>
      <dgm:spPr/>
    </dgm:pt>
    <dgm:pt modelId="{D7558CBA-5DF0-4223-BE18-946087266B16}" type="pres">
      <dgm:prSet presAssocID="{D2C15569-0625-412F-908F-3600382D8BDC}" presName="rootConnector1" presStyleLbl="node1" presStyleIdx="0" presStyleCnt="0"/>
      <dgm:spPr/>
    </dgm:pt>
    <dgm:pt modelId="{05CA7A75-0521-43F9-943B-0F3FB16B3AB6}" type="pres">
      <dgm:prSet presAssocID="{D2C15569-0625-412F-908F-3600382D8BDC}" presName="hierChild2" presStyleCnt="0"/>
      <dgm:spPr/>
    </dgm:pt>
    <dgm:pt modelId="{4FEF5580-A8A7-4DDE-84A1-C7A2987A6154}" type="pres">
      <dgm:prSet presAssocID="{9A48130B-CCF1-4AE8-AE34-1475715F63D3}" presName="Name37" presStyleLbl="parChTrans1D2" presStyleIdx="0" presStyleCnt="5"/>
      <dgm:spPr/>
    </dgm:pt>
    <dgm:pt modelId="{F68C9D2B-F0D7-46FA-A5CB-65AD50FC44A9}" type="pres">
      <dgm:prSet presAssocID="{A6EFD93C-E09F-4D4F-AE7C-C4F3E60A4151}" presName="hierRoot2" presStyleCnt="0">
        <dgm:presLayoutVars>
          <dgm:hierBranch val="init"/>
        </dgm:presLayoutVars>
      </dgm:prSet>
      <dgm:spPr/>
    </dgm:pt>
    <dgm:pt modelId="{B64BAC88-BCFD-490F-A871-CA43DA291BEB}" type="pres">
      <dgm:prSet presAssocID="{A6EFD93C-E09F-4D4F-AE7C-C4F3E60A4151}" presName="rootComposite" presStyleCnt="0"/>
      <dgm:spPr/>
    </dgm:pt>
    <dgm:pt modelId="{F0A20B73-320B-461F-B01A-0341B119D994}" type="pres">
      <dgm:prSet presAssocID="{A6EFD93C-E09F-4D4F-AE7C-C4F3E60A4151}" presName="rootText" presStyleLbl="node2" presStyleIdx="0" presStyleCnt="5">
        <dgm:presLayoutVars>
          <dgm:chPref val="3"/>
        </dgm:presLayoutVars>
      </dgm:prSet>
      <dgm:spPr/>
    </dgm:pt>
    <dgm:pt modelId="{68CD5DAC-7B5A-450D-B7F9-3D9528B06998}" type="pres">
      <dgm:prSet presAssocID="{A6EFD93C-E09F-4D4F-AE7C-C4F3E60A4151}" presName="rootConnector" presStyleLbl="node2" presStyleIdx="0" presStyleCnt="5"/>
      <dgm:spPr/>
    </dgm:pt>
    <dgm:pt modelId="{F6AF3A50-F034-4C4B-848A-FB2781BC6EFF}" type="pres">
      <dgm:prSet presAssocID="{A6EFD93C-E09F-4D4F-AE7C-C4F3E60A4151}" presName="hierChild4" presStyleCnt="0"/>
      <dgm:spPr/>
    </dgm:pt>
    <dgm:pt modelId="{DAD7CED8-A234-480F-99C0-569676858048}" type="pres">
      <dgm:prSet presAssocID="{A6EFD93C-E09F-4D4F-AE7C-C4F3E60A4151}" presName="hierChild5" presStyleCnt="0"/>
      <dgm:spPr/>
    </dgm:pt>
    <dgm:pt modelId="{78F55437-FC24-4276-9C32-9870B05EE5C9}" type="pres">
      <dgm:prSet presAssocID="{60EBE89F-17C5-455B-998E-E45CD2794FE3}" presName="Name37" presStyleLbl="parChTrans1D2" presStyleIdx="1" presStyleCnt="5"/>
      <dgm:spPr/>
    </dgm:pt>
    <dgm:pt modelId="{EEB2C814-8AB0-4E58-8762-8E615383C68D}" type="pres">
      <dgm:prSet presAssocID="{29F572A8-CE4D-458A-8F75-E9799FDA0891}" presName="hierRoot2" presStyleCnt="0">
        <dgm:presLayoutVars>
          <dgm:hierBranch val="init"/>
        </dgm:presLayoutVars>
      </dgm:prSet>
      <dgm:spPr/>
    </dgm:pt>
    <dgm:pt modelId="{CC144758-3441-40D7-8A2F-A29BCC960673}" type="pres">
      <dgm:prSet presAssocID="{29F572A8-CE4D-458A-8F75-E9799FDA0891}" presName="rootComposite" presStyleCnt="0"/>
      <dgm:spPr/>
    </dgm:pt>
    <dgm:pt modelId="{21CC51F8-00E6-4A2D-988F-3D2BA862850D}" type="pres">
      <dgm:prSet presAssocID="{29F572A8-CE4D-458A-8F75-E9799FDA0891}" presName="rootText" presStyleLbl="node2" presStyleIdx="1" presStyleCnt="5" custLinFactNeighborX="-2574" custLinFactNeighborY="-1287">
        <dgm:presLayoutVars>
          <dgm:chPref val="3"/>
        </dgm:presLayoutVars>
      </dgm:prSet>
      <dgm:spPr/>
    </dgm:pt>
    <dgm:pt modelId="{D9E1069E-29AE-4DF3-A4F7-30EDE4A959C8}" type="pres">
      <dgm:prSet presAssocID="{29F572A8-CE4D-458A-8F75-E9799FDA0891}" presName="rootConnector" presStyleLbl="node2" presStyleIdx="1" presStyleCnt="5"/>
      <dgm:spPr/>
    </dgm:pt>
    <dgm:pt modelId="{D4517288-F981-4924-9446-C18125B9F3EA}" type="pres">
      <dgm:prSet presAssocID="{29F572A8-CE4D-458A-8F75-E9799FDA0891}" presName="hierChild4" presStyleCnt="0"/>
      <dgm:spPr/>
    </dgm:pt>
    <dgm:pt modelId="{5DCA0BF1-4FEC-485B-B2D0-3D2A253D2138}" type="pres">
      <dgm:prSet presAssocID="{29F572A8-CE4D-458A-8F75-E9799FDA0891}" presName="hierChild5" presStyleCnt="0"/>
      <dgm:spPr/>
    </dgm:pt>
    <dgm:pt modelId="{CCDAE4FA-81CC-4829-8025-ABB158E81940}" type="pres">
      <dgm:prSet presAssocID="{D6303567-6378-4320-887A-089A4727D2C9}" presName="Name37" presStyleLbl="parChTrans1D2" presStyleIdx="2" presStyleCnt="5"/>
      <dgm:spPr/>
    </dgm:pt>
    <dgm:pt modelId="{F3BE12EC-5554-488F-B269-A0A2BE074698}" type="pres">
      <dgm:prSet presAssocID="{F80C4C33-21E1-46B8-BF9F-B7EDD9197488}" presName="hierRoot2" presStyleCnt="0">
        <dgm:presLayoutVars>
          <dgm:hierBranch val="init"/>
        </dgm:presLayoutVars>
      </dgm:prSet>
      <dgm:spPr/>
    </dgm:pt>
    <dgm:pt modelId="{25A465BB-76BA-4836-A901-58B8B3D4AD6E}" type="pres">
      <dgm:prSet presAssocID="{F80C4C33-21E1-46B8-BF9F-B7EDD9197488}" presName="rootComposite" presStyleCnt="0"/>
      <dgm:spPr/>
    </dgm:pt>
    <dgm:pt modelId="{912BBABF-868B-407A-BADD-F6DD9B9CCDFF}" type="pres">
      <dgm:prSet presAssocID="{F80C4C33-21E1-46B8-BF9F-B7EDD9197488}" presName="rootText" presStyleLbl="node2" presStyleIdx="2" presStyleCnt="5">
        <dgm:presLayoutVars>
          <dgm:chPref val="3"/>
        </dgm:presLayoutVars>
      </dgm:prSet>
      <dgm:spPr/>
    </dgm:pt>
    <dgm:pt modelId="{73EB94CB-F7FD-4E9E-9D5D-B71BB1D3695A}" type="pres">
      <dgm:prSet presAssocID="{F80C4C33-21E1-46B8-BF9F-B7EDD9197488}" presName="rootConnector" presStyleLbl="node2" presStyleIdx="2" presStyleCnt="5"/>
      <dgm:spPr/>
    </dgm:pt>
    <dgm:pt modelId="{6E4BFFAD-7963-45DB-9C3C-B7C3FFBF904D}" type="pres">
      <dgm:prSet presAssocID="{F80C4C33-21E1-46B8-BF9F-B7EDD9197488}" presName="hierChild4" presStyleCnt="0"/>
      <dgm:spPr/>
    </dgm:pt>
    <dgm:pt modelId="{61D8461E-F66C-4A86-8368-D445C8E9279C}" type="pres">
      <dgm:prSet presAssocID="{F80C4C33-21E1-46B8-BF9F-B7EDD9197488}" presName="hierChild5" presStyleCnt="0"/>
      <dgm:spPr/>
    </dgm:pt>
    <dgm:pt modelId="{13D06584-5EA4-4115-8A98-EBA9E21C5D38}" type="pres">
      <dgm:prSet presAssocID="{00D92715-784B-4051-AD07-AA533372E5C1}" presName="Name37" presStyleLbl="parChTrans1D2" presStyleIdx="3" presStyleCnt="5"/>
      <dgm:spPr/>
    </dgm:pt>
    <dgm:pt modelId="{F1DC34E3-333C-4A38-8C0D-E9DA0636B939}" type="pres">
      <dgm:prSet presAssocID="{A6540F26-BAB4-4961-984F-A179E852DEC7}" presName="hierRoot2" presStyleCnt="0">
        <dgm:presLayoutVars>
          <dgm:hierBranch val="init"/>
        </dgm:presLayoutVars>
      </dgm:prSet>
      <dgm:spPr/>
    </dgm:pt>
    <dgm:pt modelId="{E874F352-948C-4994-9F07-AFE55BB270AC}" type="pres">
      <dgm:prSet presAssocID="{A6540F26-BAB4-4961-984F-A179E852DEC7}" presName="rootComposite" presStyleCnt="0"/>
      <dgm:spPr/>
    </dgm:pt>
    <dgm:pt modelId="{59D61D9D-00AB-48CE-A129-7B6818379946}" type="pres">
      <dgm:prSet presAssocID="{A6540F26-BAB4-4961-984F-A179E852DEC7}" presName="rootText" presStyleLbl="node2" presStyleIdx="3" presStyleCnt="5">
        <dgm:presLayoutVars>
          <dgm:chPref val="3"/>
        </dgm:presLayoutVars>
      </dgm:prSet>
      <dgm:spPr/>
    </dgm:pt>
    <dgm:pt modelId="{93BFCFD5-3B1D-47BA-B496-CD4F17906B92}" type="pres">
      <dgm:prSet presAssocID="{A6540F26-BAB4-4961-984F-A179E852DEC7}" presName="rootConnector" presStyleLbl="node2" presStyleIdx="3" presStyleCnt="5"/>
      <dgm:spPr/>
    </dgm:pt>
    <dgm:pt modelId="{ED8443C9-724F-424D-9CBA-D4C208AB5247}" type="pres">
      <dgm:prSet presAssocID="{A6540F26-BAB4-4961-984F-A179E852DEC7}" presName="hierChild4" presStyleCnt="0"/>
      <dgm:spPr/>
    </dgm:pt>
    <dgm:pt modelId="{25B51B5D-73CC-4111-B97D-7DFDA6510BDC}" type="pres">
      <dgm:prSet presAssocID="{2C569C61-8558-4662-BE13-93F3E27A655F}" presName="Name37" presStyleLbl="parChTrans1D3" presStyleIdx="0" presStyleCnt="6"/>
      <dgm:spPr/>
    </dgm:pt>
    <dgm:pt modelId="{5CD94BAB-BE10-4152-A117-03768EC0F607}" type="pres">
      <dgm:prSet presAssocID="{0B570FEE-3A12-4BDF-A28A-061BBD81A9BA}" presName="hierRoot2" presStyleCnt="0">
        <dgm:presLayoutVars>
          <dgm:hierBranch val="init"/>
        </dgm:presLayoutVars>
      </dgm:prSet>
      <dgm:spPr/>
    </dgm:pt>
    <dgm:pt modelId="{57EC89D5-99A4-4958-AE94-95BC360FF277}" type="pres">
      <dgm:prSet presAssocID="{0B570FEE-3A12-4BDF-A28A-061BBD81A9BA}" presName="rootComposite" presStyleCnt="0"/>
      <dgm:spPr/>
    </dgm:pt>
    <dgm:pt modelId="{78688610-FC4A-4F01-8C88-325854B46869}" type="pres">
      <dgm:prSet presAssocID="{0B570FEE-3A12-4BDF-A28A-061BBD81A9BA}" presName="rootText" presStyleLbl="node3" presStyleIdx="0" presStyleCnt="6">
        <dgm:presLayoutVars>
          <dgm:chPref val="3"/>
        </dgm:presLayoutVars>
      </dgm:prSet>
      <dgm:spPr/>
    </dgm:pt>
    <dgm:pt modelId="{8E402363-50FF-4192-A2BE-1EAB7D31FD78}" type="pres">
      <dgm:prSet presAssocID="{0B570FEE-3A12-4BDF-A28A-061BBD81A9BA}" presName="rootConnector" presStyleLbl="node3" presStyleIdx="0" presStyleCnt="6"/>
      <dgm:spPr/>
    </dgm:pt>
    <dgm:pt modelId="{E51305B0-ACEC-4419-A703-7B520773FD29}" type="pres">
      <dgm:prSet presAssocID="{0B570FEE-3A12-4BDF-A28A-061BBD81A9BA}" presName="hierChild4" presStyleCnt="0"/>
      <dgm:spPr/>
    </dgm:pt>
    <dgm:pt modelId="{D89C330F-354F-4998-A07B-70BD2FF40024}" type="pres">
      <dgm:prSet presAssocID="{0B570FEE-3A12-4BDF-A28A-061BBD81A9BA}" presName="hierChild5" presStyleCnt="0"/>
      <dgm:spPr/>
    </dgm:pt>
    <dgm:pt modelId="{6905F131-8BF6-4A89-AAAB-A18BC5A28B44}" type="pres">
      <dgm:prSet presAssocID="{D63D9D73-93D7-4677-AAFC-EE94A8C77F17}" presName="Name37" presStyleLbl="parChTrans1D3" presStyleIdx="1" presStyleCnt="6"/>
      <dgm:spPr/>
    </dgm:pt>
    <dgm:pt modelId="{00ACA5CC-D509-4B0B-91EB-FEAFDBCB274F}" type="pres">
      <dgm:prSet presAssocID="{A01FF34E-8DAA-44A6-9686-409D41FA51AA}" presName="hierRoot2" presStyleCnt="0">
        <dgm:presLayoutVars>
          <dgm:hierBranch val="init"/>
        </dgm:presLayoutVars>
      </dgm:prSet>
      <dgm:spPr/>
    </dgm:pt>
    <dgm:pt modelId="{4C7D31B3-F6F4-45FA-AACF-37680DD3EC71}" type="pres">
      <dgm:prSet presAssocID="{A01FF34E-8DAA-44A6-9686-409D41FA51AA}" presName="rootComposite" presStyleCnt="0"/>
      <dgm:spPr/>
    </dgm:pt>
    <dgm:pt modelId="{33E15A43-2E36-4FC4-B9D4-99CDD61D8585}" type="pres">
      <dgm:prSet presAssocID="{A01FF34E-8DAA-44A6-9686-409D41FA51AA}" presName="rootText" presStyleLbl="node3" presStyleIdx="1" presStyleCnt="6">
        <dgm:presLayoutVars>
          <dgm:chPref val="3"/>
        </dgm:presLayoutVars>
      </dgm:prSet>
      <dgm:spPr/>
    </dgm:pt>
    <dgm:pt modelId="{DFABF4F7-D69C-4611-89A8-8997E74427A1}" type="pres">
      <dgm:prSet presAssocID="{A01FF34E-8DAA-44A6-9686-409D41FA51AA}" presName="rootConnector" presStyleLbl="node3" presStyleIdx="1" presStyleCnt="6"/>
      <dgm:spPr/>
    </dgm:pt>
    <dgm:pt modelId="{44659528-6A20-4D9A-87FA-F661AA4028D0}" type="pres">
      <dgm:prSet presAssocID="{A01FF34E-8DAA-44A6-9686-409D41FA51AA}" presName="hierChild4" presStyleCnt="0"/>
      <dgm:spPr/>
    </dgm:pt>
    <dgm:pt modelId="{730D6700-F782-43B4-BEA6-51A12333D4D2}" type="pres">
      <dgm:prSet presAssocID="{7FD3B329-2CE6-4AFC-A14B-B05A63B664E7}" presName="Name37" presStyleLbl="parChTrans1D4" presStyleIdx="0" presStyleCnt="3"/>
      <dgm:spPr/>
    </dgm:pt>
    <dgm:pt modelId="{4BAC88E7-897E-4638-962A-AB500ED72DFF}" type="pres">
      <dgm:prSet presAssocID="{8C6CB545-A413-45F1-8ED4-8EB40D69062C}" presName="hierRoot2" presStyleCnt="0">
        <dgm:presLayoutVars>
          <dgm:hierBranch val="init"/>
        </dgm:presLayoutVars>
      </dgm:prSet>
      <dgm:spPr/>
    </dgm:pt>
    <dgm:pt modelId="{65C394F9-D7E6-4E25-9E9B-54BDFD90D339}" type="pres">
      <dgm:prSet presAssocID="{8C6CB545-A413-45F1-8ED4-8EB40D69062C}" presName="rootComposite" presStyleCnt="0"/>
      <dgm:spPr/>
    </dgm:pt>
    <dgm:pt modelId="{A3682856-32EC-4B82-B737-18C1DAC2B0AD}" type="pres">
      <dgm:prSet presAssocID="{8C6CB545-A413-45F1-8ED4-8EB40D69062C}" presName="rootText" presStyleLbl="node4" presStyleIdx="0" presStyleCnt="3">
        <dgm:presLayoutVars>
          <dgm:chPref val="3"/>
        </dgm:presLayoutVars>
      </dgm:prSet>
      <dgm:spPr/>
    </dgm:pt>
    <dgm:pt modelId="{CADED42F-19C6-4FBC-BD97-B77E68B6965E}" type="pres">
      <dgm:prSet presAssocID="{8C6CB545-A413-45F1-8ED4-8EB40D69062C}" presName="rootConnector" presStyleLbl="node4" presStyleIdx="0" presStyleCnt="3"/>
      <dgm:spPr/>
    </dgm:pt>
    <dgm:pt modelId="{0DD215CA-4B4C-4DEE-AF37-039558F168A9}" type="pres">
      <dgm:prSet presAssocID="{8C6CB545-A413-45F1-8ED4-8EB40D69062C}" presName="hierChild4" presStyleCnt="0"/>
      <dgm:spPr/>
    </dgm:pt>
    <dgm:pt modelId="{331D51FB-6DDC-4DA4-94B8-9B0DE3131722}" type="pres">
      <dgm:prSet presAssocID="{8C6CB545-A413-45F1-8ED4-8EB40D69062C}" presName="hierChild5" presStyleCnt="0"/>
      <dgm:spPr/>
    </dgm:pt>
    <dgm:pt modelId="{A364B854-35DE-4D54-8ABC-2BE2BDFC8F42}" type="pres">
      <dgm:prSet presAssocID="{1B307ADC-5912-4B3F-85EB-EBCA1EEEF90D}" presName="Name37" presStyleLbl="parChTrans1D4" presStyleIdx="1" presStyleCnt="3"/>
      <dgm:spPr/>
    </dgm:pt>
    <dgm:pt modelId="{363AB70B-1E77-44E5-AC0E-89D9876A0E2D}" type="pres">
      <dgm:prSet presAssocID="{FDFB2CEA-00AC-429B-82D1-CCB4E136AC61}" presName="hierRoot2" presStyleCnt="0">
        <dgm:presLayoutVars>
          <dgm:hierBranch val="init"/>
        </dgm:presLayoutVars>
      </dgm:prSet>
      <dgm:spPr/>
    </dgm:pt>
    <dgm:pt modelId="{62D93A0B-EDAA-4584-9989-88931DC111B8}" type="pres">
      <dgm:prSet presAssocID="{FDFB2CEA-00AC-429B-82D1-CCB4E136AC61}" presName="rootComposite" presStyleCnt="0"/>
      <dgm:spPr/>
    </dgm:pt>
    <dgm:pt modelId="{B3821E1A-8A96-420D-895D-D50143377C39}" type="pres">
      <dgm:prSet presAssocID="{FDFB2CEA-00AC-429B-82D1-CCB4E136AC61}" presName="rootText" presStyleLbl="node4" presStyleIdx="1" presStyleCnt="3">
        <dgm:presLayoutVars>
          <dgm:chPref val="3"/>
        </dgm:presLayoutVars>
      </dgm:prSet>
      <dgm:spPr/>
    </dgm:pt>
    <dgm:pt modelId="{B6A63364-EA83-42B2-A197-48E13BBF833B}" type="pres">
      <dgm:prSet presAssocID="{FDFB2CEA-00AC-429B-82D1-CCB4E136AC61}" presName="rootConnector" presStyleLbl="node4" presStyleIdx="1" presStyleCnt="3"/>
      <dgm:spPr/>
    </dgm:pt>
    <dgm:pt modelId="{B3850A7A-E860-4AC3-85BF-8690AF3CE281}" type="pres">
      <dgm:prSet presAssocID="{FDFB2CEA-00AC-429B-82D1-CCB4E136AC61}" presName="hierChild4" presStyleCnt="0"/>
      <dgm:spPr/>
    </dgm:pt>
    <dgm:pt modelId="{ABA85D5E-9568-4C9D-877B-F3A319914506}" type="pres">
      <dgm:prSet presAssocID="{FDFB2CEA-00AC-429B-82D1-CCB4E136AC61}" presName="hierChild5" presStyleCnt="0"/>
      <dgm:spPr/>
    </dgm:pt>
    <dgm:pt modelId="{B5E13E11-F738-496F-93FC-67244CA03B35}" type="pres">
      <dgm:prSet presAssocID="{96CAE74F-AD15-4383-B9FF-F647E2BAD205}" presName="Name37" presStyleLbl="parChTrans1D4" presStyleIdx="2" presStyleCnt="3"/>
      <dgm:spPr/>
    </dgm:pt>
    <dgm:pt modelId="{D54A7479-5E48-4DAE-B5C6-A3AA63FA9129}" type="pres">
      <dgm:prSet presAssocID="{8732FC71-D750-4B94-998F-6DADC78F5BC2}" presName="hierRoot2" presStyleCnt="0">
        <dgm:presLayoutVars>
          <dgm:hierBranch val="init"/>
        </dgm:presLayoutVars>
      </dgm:prSet>
      <dgm:spPr/>
    </dgm:pt>
    <dgm:pt modelId="{D83621A7-2474-489F-8A58-F344CEDB6860}" type="pres">
      <dgm:prSet presAssocID="{8732FC71-D750-4B94-998F-6DADC78F5BC2}" presName="rootComposite" presStyleCnt="0"/>
      <dgm:spPr/>
    </dgm:pt>
    <dgm:pt modelId="{EFC468E3-BC46-44FD-B950-E672F60753CC}" type="pres">
      <dgm:prSet presAssocID="{8732FC71-D750-4B94-998F-6DADC78F5BC2}" presName="rootText" presStyleLbl="node4" presStyleIdx="2" presStyleCnt="3" custLinFactNeighborX="-2127">
        <dgm:presLayoutVars>
          <dgm:chPref val="3"/>
        </dgm:presLayoutVars>
      </dgm:prSet>
      <dgm:spPr/>
    </dgm:pt>
    <dgm:pt modelId="{7173D902-3142-47D3-9864-E2CF6520B6AC}" type="pres">
      <dgm:prSet presAssocID="{8732FC71-D750-4B94-998F-6DADC78F5BC2}" presName="rootConnector" presStyleLbl="node4" presStyleIdx="2" presStyleCnt="3"/>
      <dgm:spPr/>
    </dgm:pt>
    <dgm:pt modelId="{40184FB0-A684-4DCF-807E-52076FA0930F}" type="pres">
      <dgm:prSet presAssocID="{8732FC71-D750-4B94-998F-6DADC78F5BC2}" presName="hierChild4" presStyleCnt="0"/>
      <dgm:spPr/>
    </dgm:pt>
    <dgm:pt modelId="{916EC475-B72A-464D-95C3-594C9D9C7F2B}" type="pres">
      <dgm:prSet presAssocID="{8732FC71-D750-4B94-998F-6DADC78F5BC2}" presName="hierChild5" presStyleCnt="0"/>
      <dgm:spPr/>
    </dgm:pt>
    <dgm:pt modelId="{7D68A318-C834-420C-BACE-E00DEF634C6F}" type="pres">
      <dgm:prSet presAssocID="{A01FF34E-8DAA-44A6-9686-409D41FA51AA}" presName="hierChild5" presStyleCnt="0"/>
      <dgm:spPr/>
    </dgm:pt>
    <dgm:pt modelId="{09263266-4D48-400A-83E7-1C381FCB5E5F}" type="pres">
      <dgm:prSet presAssocID="{D2DA628E-6D8E-4E92-92E6-A2344D077B79}" presName="Name37" presStyleLbl="parChTrans1D3" presStyleIdx="2" presStyleCnt="6"/>
      <dgm:spPr/>
    </dgm:pt>
    <dgm:pt modelId="{B272D387-B18D-4E62-95C0-13DE621E06F8}" type="pres">
      <dgm:prSet presAssocID="{E9E26540-2C6A-4639-B74E-FEFF66099063}" presName="hierRoot2" presStyleCnt="0">
        <dgm:presLayoutVars>
          <dgm:hierBranch val="init"/>
        </dgm:presLayoutVars>
      </dgm:prSet>
      <dgm:spPr/>
    </dgm:pt>
    <dgm:pt modelId="{A08F79E6-3DDA-4A11-AE28-3063B9D0DE01}" type="pres">
      <dgm:prSet presAssocID="{E9E26540-2C6A-4639-B74E-FEFF66099063}" presName="rootComposite" presStyleCnt="0"/>
      <dgm:spPr/>
    </dgm:pt>
    <dgm:pt modelId="{4A0C0E76-5699-43F3-B288-079B9D63DC36}" type="pres">
      <dgm:prSet presAssocID="{E9E26540-2C6A-4639-B74E-FEFF66099063}" presName="rootText" presStyleLbl="node3" presStyleIdx="2" presStyleCnt="6">
        <dgm:presLayoutVars>
          <dgm:chPref val="3"/>
        </dgm:presLayoutVars>
      </dgm:prSet>
      <dgm:spPr/>
    </dgm:pt>
    <dgm:pt modelId="{6ABE912C-941B-4B8A-8918-697481921A7F}" type="pres">
      <dgm:prSet presAssocID="{E9E26540-2C6A-4639-B74E-FEFF66099063}" presName="rootConnector" presStyleLbl="node3" presStyleIdx="2" presStyleCnt="6"/>
      <dgm:spPr/>
    </dgm:pt>
    <dgm:pt modelId="{76B19A57-4CF7-47EC-8E01-95E0064AD8E6}" type="pres">
      <dgm:prSet presAssocID="{E9E26540-2C6A-4639-B74E-FEFF66099063}" presName="hierChild4" presStyleCnt="0"/>
      <dgm:spPr/>
    </dgm:pt>
    <dgm:pt modelId="{936C4E25-249E-4602-9985-73E8193C3125}" type="pres">
      <dgm:prSet presAssocID="{E9E26540-2C6A-4639-B74E-FEFF66099063}" presName="hierChild5" presStyleCnt="0"/>
      <dgm:spPr/>
    </dgm:pt>
    <dgm:pt modelId="{8BFED1A2-6BD5-49A1-82C1-274E2C142BD9}" type="pres">
      <dgm:prSet presAssocID="{168ED0E1-A3C7-40ED-9AD5-A0E50DCA2EF9}" presName="Name37" presStyleLbl="parChTrans1D3" presStyleIdx="3" presStyleCnt="6"/>
      <dgm:spPr/>
    </dgm:pt>
    <dgm:pt modelId="{77082D71-35DE-41D6-B1AB-10F4A5E52AF2}" type="pres">
      <dgm:prSet presAssocID="{676FAB78-10DC-4AE2-B0EA-ACE7D2CFD395}" presName="hierRoot2" presStyleCnt="0">
        <dgm:presLayoutVars>
          <dgm:hierBranch val="init"/>
        </dgm:presLayoutVars>
      </dgm:prSet>
      <dgm:spPr/>
    </dgm:pt>
    <dgm:pt modelId="{82BD9433-FA79-4E9C-A9CD-A3DEF599932E}" type="pres">
      <dgm:prSet presAssocID="{676FAB78-10DC-4AE2-B0EA-ACE7D2CFD395}" presName="rootComposite" presStyleCnt="0"/>
      <dgm:spPr/>
    </dgm:pt>
    <dgm:pt modelId="{2343C069-915C-4E30-A91A-693F7235B3F8}" type="pres">
      <dgm:prSet presAssocID="{676FAB78-10DC-4AE2-B0EA-ACE7D2CFD395}" presName="rootText" presStyleLbl="node3" presStyleIdx="3" presStyleCnt="6">
        <dgm:presLayoutVars>
          <dgm:chPref val="3"/>
        </dgm:presLayoutVars>
      </dgm:prSet>
      <dgm:spPr/>
    </dgm:pt>
    <dgm:pt modelId="{DF439E72-DCF9-4EF0-A978-DA35E55DF2B0}" type="pres">
      <dgm:prSet presAssocID="{676FAB78-10DC-4AE2-B0EA-ACE7D2CFD395}" presName="rootConnector" presStyleLbl="node3" presStyleIdx="3" presStyleCnt="6"/>
      <dgm:spPr/>
    </dgm:pt>
    <dgm:pt modelId="{34AB7191-0CE9-423C-B0DB-805B959BB920}" type="pres">
      <dgm:prSet presAssocID="{676FAB78-10DC-4AE2-B0EA-ACE7D2CFD395}" presName="hierChild4" presStyleCnt="0"/>
      <dgm:spPr/>
    </dgm:pt>
    <dgm:pt modelId="{B13BA69A-F272-4C9F-92E5-C42F83D2AA38}" type="pres">
      <dgm:prSet presAssocID="{676FAB78-10DC-4AE2-B0EA-ACE7D2CFD395}" presName="hierChild5" presStyleCnt="0"/>
      <dgm:spPr/>
    </dgm:pt>
    <dgm:pt modelId="{224BCCCD-3309-498B-9E5E-5BACB5F853F2}" type="pres">
      <dgm:prSet presAssocID="{B0020BAA-3A4C-4DA4-9F72-B8037C914BFB}" presName="Name37" presStyleLbl="parChTrans1D3" presStyleIdx="4" presStyleCnt="6"/>
      <dgm:spPr/>
    </dgm:pt>
    <dgm:pt modelId="{0E4AF425-08B9-4B5E-9149-4501494EB6D6}" type="pres">
      <dgm:prSet presAssocID="{69C4C8AB-15F1-4B78-A168-34D1CF813F18}" presName="hierRoot2" presStyleCnt="0">
        <dgm:presLayoutVars>
          <dgm:hierBranch val="init"/>
        </dgm:presLayoutVars>
      </dgm:prSet>
      <dgm:spPr/>
    </dgm:pt>
    <dgm:pt modelId="{7C7A3C4C-C364-4718-87F5-DE1BAE6803A0}" type="pres">
      <dgm:prSet presAssocID="{69C4C8AB-15F1-4B78-A168-34D1CF813F18}" presName="rootComposite" presStyleCnt="0"/>
      <dgm:spPr/>
    </dgm:pt>
    <dgm:pt modelId="{6A3A624F-B0FB-4AF7-B9E9-FD874B35F32A}" type="pres">
      <dgm:prSet presAssocID="{69C4C8AB-15F1-4B78-A168-34D1CF813F18}" presName="rootText" presStyleLbl="node3" presStyleIdx="4" presStyleCnt="6">
        <dgm:presLayoutVars>
          <dgm:chPref val="3"/>
        </dgm:presLayoutVars>
      </dgm:prSet>
      <dgm:spPr/>
    </dgm:pt>
    <dgm:pt modelId="{A3A5E3AB-AF33-4A76-AE6F-D672D47EB7BE}" type="pres">
      <dgm:prSet presAssocID="{69C4C8AB-15F1-4B78-A168-34D1CF813F18}" presName="rootConnector" presStyleLbl="node3" presStyleIdx="4" presStyleCnt="6"/>
      <dgm:spPr/>
    </dgm:pt>
    <dgm:pt modelId="{509956E5-E54A-4303-BDD7-7C1A79D50AFE}" type="pres">
      <dgm:prSet presAssocID="{69C4C8AB-15F1-4B78-A168-34D1CF813F18}" presName="hierChild4" presStyleCnt="0"/>
      <dgm:spPr/>
    </dgm:pt>
    <dgm:pt modelId="{0AC084FE-A3AD-48AA-B602-FB6776FA870A}" type="pres">
      <dgm:prSet presAssocID="{69C4C8AB-15F1-4B78-A168-34D1CF813F18}" presName="hierChild5" presStyleCnt="0"/>
      <dgm:spPr/>
    </dgm:pt>
    <dgm:pt modelId="{6C3030F2-57F0-439B-A7CE-75CEE4FB8C37}" type="pres">
      <dgm:prSet presAssocID="{087E355D-08EF-4794-86B9-26A625B9BF1A}" presName="Name37" presStyleLbl="parChTrans1D3" presStyleIdx="5" presStyleCnt="6"/>
      <dgm:spPr/>
    </dgm:pt>
    <dgm:pt modelId="{90AD1A53-08FB-47DE-8B1E-667845BA05F8}" type="pres">
      <dgm:prSet presAssocID="{A9CF1E4A-87D6-4364-8C9C-4B0FA7209A81}" presName="hierRoot2" presStyleCnt="0">
        <dgm:presLayoutVars>
          <dgm:hierBranch val="init"/>
        </dgm:presLayoutVars>
      </dgm:prSet>
      <dgm:spPr/>
    </dgm:pt>
    <dgm:pt modelId="{883D7876-EEB3-4656-9B6A-FDF7BF584EDF}" type="pres">
      <dgm:prSet presAssocID="{A9CF1E4A-87D6-4364-8C9C-4B0FA7209A81}" presName="rootComposite" presStyleCnt="0"/>
      <dgm:spPr/>
    </dgm:pt>
    <dgm:pt modelId="{86D02BA3-AA40-4C42-9392-2E24E2A0A5D6}" type="pres">
      <dgm:prSet presAssocID="{A9CF1E4A-87D6-4364-8C9C-4B0FA7209A81}" presName="rootText" presStyleLbl="node3" presStyleIdx="5" presStyleCnt="6">
        <dgm:presLayoutVars>
          <dgm:chPref val="3"/>
        </dgm:presLayoutVars>
      </dgm:prSet>
      <dgm:spPr/>
    </dgm:pt>
    <dgm:pt modelId="{E1670FB5-52D3-48C1-A9F0-97335FE1C6A3}" type="pres">
      <dgm:prSet presAssocID="{A9CF1E4A-87D6-4364-8C9C-4B0FA7209A81}" presName="rootConnector" presStyleLbl="node3" presStyleIdx="5" presStyleCnt="6"/>
      <dgm:spPr/>
    </dgm:pt>
    <dgm:pt modelId="{DE1E48BB-8E95-4750-BCDA-235E6F84806F}" type="pres">
      <dgm:prSet presAssocID="{A9CF1E4A-87D6-4364-8C9C-4B0FA7209A81}" presName="hierChild4" presStyleCnt="0"/>
      <dgm:spPr/>
    </dgm:pt>
    <dgm:pt modelId="{FB765F85-24B5-4CA9-9442-E69E894933CC}" type="pres">
      <dgm:prSet presAssocID="{A9CF1E4A-87D6-4364-8C9C-4B0FA7209A81}" presName="hierChild5" presStyleCnt="0"/>
      <dgm:spPr/>
    </dgm:pt>
    <dgm:pt modelId="{28BCDD27-C683-4E9D-B49B-3369F02980FF}" type="pres">
      <dgm:prSet presAssocID="{A6540F26-BAB4-4961-984F-A179E852DEC7}" presName="hierChild5" presStyleCnt="0"/>
      <dgm:spPr/>
    </dgm:pt>
    <dgm:pt modelId="{D60486FF-12A9-42BA-90EE-BB1F19010439}" type="pres">
      <dgm:prSet presAssocID="{373EB4E3-6889-4939-B162-3C2D0670007A}" presName="Name37" presStyleLbl="parChTrans1D2" presStyleIdx="4" presStyleCnt="5"/>
      <dgm:spPr/>
    </dgm:pt>
    <dgm:pt modelId="{C76D2EB0-9D79-4760-95AB-34A65D530753}" type="pres">
      <dgm:prSet presAssocID="{4FC1396E-3D6E-4755-858A-9CAA93E529AF}" presName="hierRoot2" presStyleCnt="0">
        <dgm:presLayoutVars>
          <dgm:hierBranch val="init"/>
        </dgm:presLayoutVars>
      </dgm:prSet>
      <dgm:spPr/>
    </dgm:pt>
    <dgm:pt modelId="{11088157-7759-4AC2-8942-AE4B5D323CB7}" type="pres">
      <dgm:prSet presAssocID="{4FC1396E-3D6E-4755-858A-9CAA93E529AF}" presName="rootComposite" presStyleCnt="0"/>
      <dgm:spPr/>
    </dgm:pt>
    <dgm:pt modelId="{547EC87B-8876-4F1D-9A52-A2E0A6A57E64}" type="pres">
      <dgm:prSet presAssocID="{4FC1396E-3D6E-4755-858A-9CAA93E529AF}" presName="rootText" presStyleLbl="node2" presStyleIdx="4" presStyleCnt="5">
        <dgm:presLayoutVars>
          <dgm:chPref val="3"/>
        </dgm:presLayoutVars>
      </dgm:prSet>
      <dgm:spPr/>
    </dgm:pt>
    <dgm:pt modelId="{FE5C5341-FF32-416E-8478-70AD34D95B0F}" type="pres">
      <dgm:prSet presAssocID="{4FC1396E-3D6E-4755-858A-9CAA93E529AF}" presName="rootConnector" presStyleLbl="node2" presStyleIdx="4" presStyleCnt="5"/>
      <dgm:spPr/>
    </dgm:pt>
    <dgm:pt modelId="{CAD4F1B4-C870-45B2-9D67-8F15DB88F767}" type="pres">
      <dgm:prSet presAssocID="{4FC1396E-3D6E-4755-858A-9CAA93E529AF}" presName="hierChild4" presStyleCnt="0"/>
      <dgm:spPr/>
    </dgm:pt>
    <dgm:pt modelId="{AFD45EBB-10FE-44EA-B65D-AC2952543DC1}" type="pres">
      <dgm:prSet presAssocID="{4FC1396E-3D6E-4755-858A-9CAA93E529AF}" presName="hierChild5" presStyleCnt="0"/>
      <dgm:spPr/>
    </dgm:pt>
    <dgm:pt modelId="{0CA1C052-3C72-431C-8108-26F403ABF7C9}" type="pres">
      <dgm:prSet presAssocID="{D2C15569-0625-412F-908F-3600382D8BDC}" presName="hierChild3" presStyleCnt="0"/>
      <dgm:spPr/>
    </dgm:pt>
  </dgm:ptLst>
  <dgm:cxnLst>
    <dgm:cxn modelId="{0B4CFF02-67B4-496B-8DE2-720271F3DC7D}" type="presOf" srcId="{0B570FEE-3A12-4BDF-A28A-061BBD81A9BA}" destId="{8E402363-50FF-4192-A2BE-1EAB7D31FD78}" srcOrd="1" destOrd="0" presId="urn:microsoft.com/office/officeart/2005/8/layout/orgChart1"/>
    <dgm:cxn modelId="{1C3BEF05-4025-4D38-A8D5-E897F2822D04}" type="presOf" srcId="{A01FF34E-8DAA-44A6-9686-409D41FA51AA}" destId="{33E15A43-2E36-4FC4-B9D4-99CDD61D8585}" srcOrd="0" destOrd="0" presId="urn:microsoft.com/office/officeart/2005/8/layout/orgChart1"/>
    <dgm:cxn modelId="{105E6407-86BD-498C-8F4B-4AFDD399319A}" type="presOf" srcId="{00D92715-784B-4051-AD07-AA533372E5C1}" destId="{13D06584-5EA4-4115-8A98-EBA9E21C5D38}" srcOrd="0" destOrd="0" presId="urn:microsoft.com/office/officeart/2005/8/layout/orgChart1"/>
    <dgm:cxn modelId="{0BBEAC0A-18AB-45D3-93EC-0A16CB287512}" srcId="{A6540F26-BAB4-4961-984F-A179E852DEC7}" destId="{0B570FEE-3A12-4BDF-A28A-061BBD81A9BA}" srcOrd="0" destOrd="0" parTransId="{2C569C61-8558-4662-BE13-93F3E27A655F}" sibTransId="{1F1E04CE-FA9A-48CF-BD63-155B20BC3C2F}"/>
    <dgm:cxn modelId="{8A62520F-3943-450E-AB14-E15409812E44}" srcId="{D2C15569-0625-412F-908F-3600382D8BDC}" destId="{4FC1396E-3D6E-4755-858A-9CAA93E529AF}" srcOrd="4" destOrd="0" parTransId="{373EB4E3-6889-4939-B162-3C2D0670007A}" sibTransId="{61AD1213-C1E1-464F-8615-EF6A4DE5E0C0}"/>
    <dgm:cxn modelId="{FEBB1714-98B2-42FD-BEA3-A36092F36611}" type="presOf" srcId="{A01FF34E-8DAA-44A6-9686-409D41FA51AA}" destId="{DFABF4F7-D69C-4611-89A8-8997E74427A1}" srcOrd="1" destOrd="0" presId="urn:microsoft.com/office/officeart/2005/8/layout/orgChart1"/>
    <dgm:cxn modelId="{F9CE831A-9141-4443-A9C8-DED1117C61E9}" srcId="{A01FF34E-8DAA-44A6-9686-409D41FA51AA}" destId="{FDFB2CEA-00AC-429B-82D1-CCB4E136AC61}" srcOrd="1" destOrd="0" parTransId="{1B307ADC-5912-4B3F-85EB-EBCA1EEEF90D}" sibTransId="{8133B2E8-01F9-4967-920A-EAE4F1F9986D}"/>
    <dgm:cxn modelId="{2AF8C61A-EAF2-4518-A0AA-450A5BC0D122}" type="presOf" srcId="{E9E26540-2C6A-4639-B74E-FEFF66099063}" destId="{6ABE912C-941B-4B8A-8918-697481921A7F}" srcOrd="1" destOrd="0" presId="urn:microsoft.com/office/officeart/2005/8/layout/orgChart1"/>
    <dgm:cxn modelId="{7273BE20-664C-4F3B-935D-0EE19A06122E}" type="presOf" srcId="{69C4C8AB-15F1-4B78-A168-34D1CF813F18}" destId="{A3A5E3AB-AF33-4A76-AE6F-D672D47EB7BE}" srcOrd="1" destOrd="0" presId="urn:microsoft.com/office/officeart/2005/8/layout/orgChart1"/>
    <dgm:cxn modelId="{6D028127-4B6B-4957-9B58-67D03C39E50A}" srcId="{A6540F26-BAB4-4961-984F-A179E852DEC7}" destId="{676FAB78-10DC-4AE2-B0EA-ACE7D2CFD395}" srcOrd="3" destOrd="0" parTransId="{168ED0E1-A3C7-40ED-9AD5-A0E50DCA2EF9}" sibTransId="{235C6D6B-0BDB-4687-AF2B-DD25024E8515}"/>
    <dgm:cxn modelId="{4441F82D-3D89-4A1C-AC0F-9E2AA50217FB}" type="presOf" srcId="{168ED0E1-A3C7-40ED-9AD5-A0E50DCA2EF9}" destId="{8BFED1A2-6BD5-49A1-82C1-274E2C142BD9}" srcOrd="0" destOrd="0" presId="urn:microsoft.com/office/officeart/2005/8/layout/orgChart1"/>
    <dgm:cxn modelId="{3642233B-D8FB-46FD-90DC-11F4291DA427}" type="presOf" srcId="{29F572A8-CE4D-458A-8F75-E9799FDA0891}" destId="{21CC51F8-00E6-4A2D-988F-3D2BA862850D}" srcOrd="0" destOrd="0" presId="urn:microsoft.com/office/officeart/2005/8/layout/orgChart1"/>
    <dgm:cxn modelId="{6C5B753C-C754-4075-97AB-F65CFF5F880C}" type="presOf" srcId="{A6540F26-BAB4-4961-984F-A179E852DEC7}" destId="{93BFCFD5-3B1D-47BA-B496-CD4F17906B92}" srcOrd="1" destOrd="0" presId="urn:microsoft.com/office/officeart/2005/8/layout/orgChart1"/>
    <dgm:cxn modelId="{4499103E-134D-4F4F-B167-F0F289E24559}" srcId="{A6540F26-BAB4-4961-984F-A179E852DEC7}" destId="{E9E26540-2C6A-4639-B74E-FEFF66099063}" srcOrd="2" destOrd="0" parTransId="{D2DA628E-6D8E-4E92-92E6-A2344D077B79}" sibTransId="{1D1672C6-2FF4-4BDC-B29C-4FA6ECDC18A1}"/>
    <dgm:cxn modelId="{5F9B0962-415E-4AB3-9A5B-4A306410B1DC}" type="presOf" srcId="{96CAE74F-AD15-4383-B9FF-F647E2BAD205}" destId="{B5E13E11-F738-496F-93FC-67244CA03B35}" srcOrd="0" destOrd="0" presId="urn:microsoft.com/office/officeart/2005/8/layout/orgChart1"/>
    <dgm:cxn modelId="{EE69BB47-E7AD-4DA6-A61E-3138AE8BA7F3}" type="presOf" srcId="{F80C4C33-21E1-46B8-BF9F-B7EDD9197488}" destId="{912BBABF-868B-407A-BADD-F6DD9B9CCDFF}" srcOrd="0" destOrd="0" presId="urn:microsoft.com/office/officeart/2005/8/layout/orgChart1"/>
    <dgm:cxn modelId="{ED048468-8706-4F5C-9014-C52624CAF102}" type="presOf" srcId="{69C4C8AB-15F1-4B78-A168-34D1CF813F18}" destId="{6A3A624F-B0FB-4AF7-B9E9-FD874B35F32A}" srcOrd="0" destOrd="0" presId="urn:microsoft.com/office/officeart/2005/8/layout/orgChart1"/>
    <dgm:cxn modelId="{3D675369-7DA3-46CA-A054-24AAFD3FA357}" type="presOf" srcId="{4FC1396E-3D6E-4755-858A-9CAA93E529AF}" destId="{FE5C5341-FF32-416E-8478-70AD34D95B0F}" srcOrd="1" destOrd="0" presId="urn:microsoft.com/office/officeart/2005/8/layout/orgChart1"/>
    <dgm:cxn modelId="{5C4F9769-29FF-416C-B763-D805A0452840}" srcId="{94A749BF-5D96-4CA3-9762-05B583BA7B8A}" destId="{D2C15569-0625-412F-908F-3600382D8BDC}" srcOrd="0" destOrd="0" parTransId="{1EAC772D-E72E-450A-B045-6D82B7FDEFBB}" sibTransId="{AEDDA6CE-9874-448A-866C-C57D8083EDBB}"/>
    <dgm:cxn modelId="{A10D9C69-FA07-45A6-A94A-9B27ED5A5E0A}" type="presOf" srcId="{676FAB78-10DC-4AE2-B0EA-ACE7D2CFD395}" destId="{DF439E72-DCF9-4EF0-A978-DA35E55DF2B0}" srcOrd="1" destOrd="0" presId="urn:microsoft.com/office/officeart/2005/8/layout/orgChart1"/>
    <dgm:cxn modelId="{F209A74C-9264-4F2F-AFEA-21F18DB33260}" type="presOf" srcId="{FDFB2CEA-00AC-429B-82D1-CCB4E136AC61}" destId="{B3821E1A-8A96-420D-895D-D50143377C39}" srcOrd="0" destOrd="0" presId="urn:microsoft.com/office/officeart/2005/8/layout/orgChart1"/>
    <dgm:cxn modelId="{E852DA4D-76BB-42EF-92B8-07B07400427D}" type="presOf" srcId="{8C6CB545-A413-45F1-8ED4-8EB40D69062C}" destId="{CADED42F-19C6-4FBC-BD97-B77E68B6965E}" srcOrd="1" destOrd="0" presId="urn:microsoft.com/office/officeart/2005/8/layout/orgChart1"/>
    <dgm:cxn modelId="{1D17EC71-EFA4-48A3-B402-C17E8E717D05}" type="presOf" srcId="{2C569C61-8558-4662-BE13-93F3E27A655F}" destId="{25B51B5D-73CC-4111-B97D-7DFDA6510BDC}" srcOrd="0" destOrd="0" presId="urn:microsoft.com/office/officeart/2005/8/layout/orgChart1"/>
    <dgm:cxn modelId="{6084B175-8ABE-4BF1-A218-F5357693B99D}" type="presOf" srcId="{D6303567-6378-4320-887A-089A4727D2C9}" destId="{CCDAE4FA-81CC-4829-8025-ABB158E81940}" srcOrd="0" destOrd="0" presId="urn:microsoft.com/office/officeart/2005/8/layout/orgChart1"/>
    <dgm:cxn modelId="{8BAE9A76-69F1-4B1B-AC64-DDBFFDE306C4}" type="presOf" srcId="{B0020BAA-3A4C-4DA4-9F72-B8037C914BFB}" destId="{224BCCCD-3309-498B-9E5E-5BACB5F853F2}" srcOrd="0" destOrd="0" presId="urn:microsoft.com/office/officeart/2005/8/layout/orgChart1"/>
    <dgm:cxn modelId="{0ECC497D-8D9B-4B18-9ED6-0E0C64BBB86F}" type="presOf" srcId="{7FD3B329-2CE6-4AFC-A14B-B05A63B664E7}" destId="{730D6700-F782-43B4-BEA6-51A12333D4D2}" srcOrd="0" destOrd="0" presId="urn:microsoft.com/office/officeart/2005/8/layout/orgChart1"/>
    <dgm:cxn modelId="{58D1FA7E-8FC1-4FF0-9B4C-8FDB3764C45A}" type="presOf" srcId="{0B570FEE-3A12-4BDF-A28A-061BBD81A9BA}" destId="{78688610-FC4A-4F01-8C88-325854B46869}" srcOrd="0" destOrd="0" presId="urn:microsoft.com/office/officeart/2005/8/layout/orgChart1"/>
    <dgm:cxn modelId="{E74BA882-17D8-4D6B-9B23-CFC0913DA13E}" type="presOf" srcId="{087E355D-08EF-4794-86B9-26A625B9BF1A}" destId="{6C3030F2-57F0-439B-A7CE-75CEE4FB8C37}" srcOrd="0" destOrd="0" presId="urn:microsoft.com/office/officeart/2005/8/layout/orgChart1"/>
    <dgm:cxn modelId="{4FD1788C-DD93-4A84-AF5F-70CDE107A6C0}" type="presOf" srcId="{8732FC71-D750-4B94-998F-6DADC78F5BC2}" destId="{EFC468E3-BC46-44FD-B950-E672F60753CC}" srcOrd="0" destOrd="0" presId="urn:microsoft.com/office/officeart/2005/8/layout/orgChart1"/>
    <dgm:cxn modelId="{319CD594-2ABD-4E55-B499-9494261F9665}" type="presOf" srcId="{8C6CB545-A413-45F1-8ED4-8EB40D69062C}" destId="{A3682856-32EC-4B82-B737-18C1DAC2B0AD}" srcOrd="0" destOrd="0" presId="urn:microsoft.com/office/officeart/2005/8/layout/orgChart1"/>
    <dgm:cxn modelId="{54F7C79D-57A1-4528-9BF9-B399CE621476}" type="presOf" srcId="{60EBE89F-17C5-455B-998E-E45CD2794FE3}" destId="{78F55437-FC24-4276-9C32-9870B05EE5C9}" srcOrd="0" destOrd="0" presId="urn:microsoft.com/office/officeart/2005/8/layout/orgChart1"/>
    <dgm:cxn modelId="{B7DB989E-5D24-4EDC-B7D8-870396479984}" srcId="{D2C15569-0625-412F-908F-3600382D8BDC}" destId="{F80C4C33-21E1-46B8-BF9F-B7EDD9197488}" srcOrd="2" destOrd="0" parTransId="{D6303567-6378-4320-887A-089A4727D2C9}" sibTransId="{97F9C070-0E31-4A13-AEF9-E3B51D5D1C6D}"/>
    <dgm:cxn modelId="{90AC65A0-AE84-45F6-9BF4-F1654F745270}" type="presOf" srcId="{A6EFD93C-E09F-4D4F-AE7C-C4F3E60A4151}" destId="{F0A20B73-320B-461F-B01A-0341B119D994}" srcOrd="0" destOrd="0" presId="urn:microsoft.com/office/officeart/2005/8/layout/orgChart1"/>
    <dgm:cxn modelId="{FCB072A4-2599-419F-8B69-9DF45052E51D}" type="presOf" srcId="{8732FC71-D750-4B94-998F-6DADC78F5BC2}" destId="{7173D902-3142-47D3-9864-E2CF6520B6AC}" srcOrd="1" destOrd="0" presId="urn:microsoft.com/office/officeart/2005/8/layout/orgChart1"/>
    <dgm:cxn modelId="{0E9002A6-2F5D-43DF-965B-946C6248E413}" srcId="{A6540F26-BAB4-4961-984F-A179E852DEC7}" destId="{A9CF1E4A-87D6-4364-8C9C-4B0FA7209A81}" srcOrd="5" destOrd="0" parTransId="{087E355D-08EF-4794-86B9-26A625B9BF1A}" sibTransId="{2771006A-4811-4D26-8AF3-1D00C3FBC2B3}"/>
    <dgm:cxn modelId="{9EC73BA7-C059-4074-B153-A67FF30FB612}" srcId="{D2C15569-0625-412F-908F-3600382D8BDC}" destId="{A6540F26-BAB4-4961-984F-A179E852DEC7}" srcOrd="3" destOrd="0" parTransId="{00D92715-784B-4051-AD07-AA533372E5C1}" sibTransId="{761581AC-61EB-4E0C-A3F0-22B3D7459E54}"/>
    <dgm:cxn modelId="{3674C6A8-6B04-4234-8DDB-C18A787502F6}" type="presOf" srcId="{9A48130B-CCF1-4AE8-AE34-1475715F63D3}" destId="{4FEF5580-A8A7-4DDE-84A1-C7A2987A6154}" srcOrd="0" destOrd="0" presId="urn:microsoft.com/office/officeart/2005/8/layout/orgChart1"/>
    <dgm:cxn modelId="{42FA7EB5-AB34-48CC-AEA5-5D5DBA8EEE73}" srcId="{D2C15569-0625-412F-908F-3600382D8BDC}" destId="{A6EFD93C-E09F-4D4F-AE7C-C4F3E60A4151}" srcOrd="0" destOrd="0" parTransId="{9A48130B-CCF1-4AE8-AE34-1475715F63D3}" sibTransId="{044629EB-3731-411B-BC89-15778A5B5911}"/>
    <dgm:cxn modelId="{F7ED96B5-E878-4086-A5A1-ABA4D9E1C322}" srcId="{D2C15569-0625-412F-908F-3600382D8BDC}" destId="{29F572A8-CE4D-458A-8F75-E9799FDA0891}" srcOrd="1" destOrd="0" parTransId="{60EBE89F-17C5-455B-998E-E45CD2794FE3}" sibTransId="{7D15CB9B-1C07-4EFD-AC14-E6349A931A80}"/>
    <dgm:cxn modelId="{14547EB7-D22D-4898-B523-E28748ED4293}" type="presOf" srcId="{F80C4C33-21E1-46B8-BF9F-B7EDD9197488}" destId="{73EB94CB-F7FD-4E9E-9D5D-B71BB1D3695A}" srcOrd="1" destOrd="0" presId="urn:microsoft.com/office/officeart/2005/8/layout/orgChart1"/>
    <dgm:cxn modelId="{E5F262B9-AA24-494E-8140-7270FE83713F}" type="presOf" srcId="{D2C15569-0625-412F-908F-3600382D8BDC}" destId="{D7558CBA-5DF0-4223-BE18-946087266B16}" srcOrd="1" destOrd="0" presId="urn:microsoft.com/office/officeart/2005/8/layout/orgChart1"/>
    <dgm:cxn modelId="{7BEBCDBC-C0E4-40F5-924F-4943F1410808}" type="presOf" srcId="{FDFB2CEA-00AC-429B-82D1-CCB4E136AC61}" destId="{B6A63364-EA83-42B2-A197-48E13BBF833B}" srcOrd="1" destOrd="0" presId="urn:microsoft.com/office/officeart/2005/8/layout/orgChart1"/>
    <dgm:cxn modelId="{E01278BD-B552-409C-892C-217F650D3EA7}" type="presOf" srcId="{A9CF1E4A-87D6-4364-8C9C-4B0FA7209A81}" destId="{86D02BA3-AA40-4C42-9392-2E24E2A0A5D6}" srcOrd="0" destOrd="0" presId="urn:microsoft.com/office/officeart/2005/8/layout/orgChart1"/>
    <dgm:cxn modelId="{5AAA14BE-8B87-41D5-97CB-0AD7C11E4407}" type="presOf" srcId="{373EB4E3-6889-4939-B162-3C2D0670007A}" destId="{D60486FF-12A9-42BA-90EE-BB1F19010439}" srcOrd="0" destOrd="0" presId="urn:microsoft.com/office/officeart/2005/8/layout/orgChart1"/>
    <dgm:cxn modelId="{8FA240BE-3C4A-4658-9061-EACBAF721C0B}" type="presOf" srcId="{4FC1396E-3D6E-4755-858A-9CAA93E529AF}" destId="{547EC87B-8876-4F1D-9A52-A2E0A6A57E64}" srcOrd="0" destOrd="0" presId="urn:microsoft.com/office/officeart/2005/8/layout/orgChart1"/>
    <dgm:cxn modelId="{5688A1D1-575B-44E7-9CD3-B0D8FF4BCD9B}" type="presOf" srcId="{1B307ADC-5912-4B3F-85EB-EBCA1EEEF90D}" destId="{A364B854-35DE-4D54-8ABC-2BE2BDFC8F42}" srcOrd="0" destOrd="0" presId="urn:microsoft.com/office/officeart/2005/8/layout/orgChart1"/>
    <dgm:cxn modelId="{7BFAA3D4-2761-4835-8778-754F47D4CF30}" type="presOf" srcId="{D63D9D73-93D7-4677-AAFC-EE94A8C77F17}" destId="{6905F131-8BF6-4A89-AAAB-A18BC5A28B44}" srcOrd="0" destOrd="0" presId="urn:microsoft.com/office/officeart/2005/8/layout/orgChart1"/>
    <dgm:cxn modelId="{B919CCD4-66D0-418B-A36C-08741BA6940F}" type="presOf" srcId="{D2C15569-0625-412F-908F-3600382D8BDC}" destId="{DCF760EB-8A4B-4B3A-8FF6-011F282BD2CB}" srcOrd="0" destOrd="0" presId="urn:microsoft.com/office/officeart/2005/8/layout/orgChart1"/>
    <dgm:cxn modelId="{0674C7D6-C000-482F-AA60-4192BCF34624}" srcId="{A01FF34E-8DAA-44A6-9686-409D41FA51AA}" destId="{8C6CB545-A413-45F1-8ED4-8EB40D69062C}" srcOrd="0" destOrd="0" parTransId="{7FD3B329-2CE6-4AFC-A14B-B05A63B664E7}" sibTransId="{B413EA30-BBD8-4E2B-9CA5-0C454FBC81D4}"/>
    <dgm:cxn modelId="{21BFD2D8-5C0C-4FF4-9972-E43973FE1407}" type="presOf" srcId="{29F572A8-CE4D-458A-8F75-E9799FDA0891}" destId="{D9E1069E-29AE-4DF3-A4F7-30EDE4A959C8}" srcOrd="1" destOrd="0" presId="urn:microsoft.com/office/officeart/2005/8/layout/orgChart1"/>
    <dgm:cxn modelId="{94E0BED9-E5A8-4388-8902-F7E44A3A33BB}" type="presOf" srcId="{676FAB78-10DC-4AE2-B0EA-ACE7D2CFD395}" destId="{2343C069-915C-4E30-A91A-693F7235B3F8}" srcOrd="0" destOrd="0" presId="urn:microsoft.com/office/officeart/2005/8/layout/orgChart1"/>
    <dgm:cxn modelId="{D85CC1DB-3B7F-4E1B-B055-DD7153232119}" type="presOf" srcId="{E9E26540-2C6A-4639-B74E-FEFF66099063}" destId="{4A0C0E76-5699-43F3-B288-079B9D63DC36}" srcOrd="0" destOrd="0" presId="urn:microsoft.com/office/officeart/2005/8/layout/orgChart1"/>
    <dgm:cxn modelId="{86B35AE5-7139-4A22-9BB0-657AEBADC1E4}" type="presOf" srcId="{94A749BF-5D96-4CA3-9762-05B583BA7B8A}" destId="{F119CEE0-27E6-4875-946F-1C0E8361E328}" srcOrd="0" destOrd="0" presId="urn:microsoft.com/office/officeart/2005/8/layout/orgChart1"/>
    <dgm:cxn modelId="{7160E2F0-7F33-44A8-B03C-34BD651A8C81}" type="presOf" srcId="{D2DA628E-6D8E-4E92-92E6-A2344D077B79}" destId="{09263266-4D48-400A-83E7-1C381FCB5E5F}" srcOrd="0" destOrd="0" presId="urn:microsoft.com/office/officeart/2005/8/layout/orgChart1"/>
    <dgm:cxn modelId="{18C759F3-F2E4-413C-AD84-EE0AFC1D2572}" type="presOf" srcId="{A6EFD93C-E09F-4D4F-AE7C-C4F3E60A4151}" destId="{68CD5DAC-7B5A-450D-B7F9-3D9528B06998}" srcOrd="1" destOrd="0" presId="urn:microsoft.com/office/officeart/2005/8/layout/orgChart1"/>
    <dgm:cxn modelId="{AEC700F4-1E24-48E7-B861-AE961543374E}" type="presOf" srcId="{A9CF1E4A-87D6-4364-8C9C-4B0FA7209A81}" destId="{E1670FB5-52D3-48C1-A9F0-97335FE1C6A3}" srcOrd="1" destOrd="0" presId="urn:microsoft.com/office/officeart/2005/8/layout/orgChart1"/>
    <dgm:cxn modelId="{14C222F6-2ACC-4300-ACEE-8DC75B203B10}" srcId="{A6540F26-BAB4-4961-984F-A179E852DEC7}" destId="{69C4C8AB-15F1-4B78-A168-34D1CF813F18}" srcOrd="4" destOrd="0" parTransId="{B0020BAA-3A4C-4DA4-9F72-B8037C914BFB}" sibTransId="{2C929822-C439-4C7A-9806-9896D06D08D4}"/>
    <dgm:cxn modelId="{73F6A5FA-58D5-4655-9F83-0FE23EA5A4F4}" type="presOf" srcId="{A6540F26-BAB4-4961-984F-A179E852DEC7}" destId="{59D61D9D-00AB-48CE-A129-7B6818379946}" srcOrd="0" destOrd="0" presId="urn:microsoft.com/office/officeart/2005/8/layout/orgChart1"/>
    <dgm:cxn modelId="{CB0317FC-CBB6-4609-B23F-E03786F44411}" srcId="{A6540F26-BAB4-4961-984F-A179E852DEC7}" destId="{A01FF34E-8DAA-44A6-9686-409D41FA51AA}" srcOrd="1" destOrd="0" parTransId="{D63D9D73-93D7-4677-AAFC-EE94A8C77F17}" sibTransId="{E5BC7FE6-4827-473A-B2F0-5F66657C09D8}"/>
    <dgm:cxn modelId="{FEC17AFD-9095-48B5-80C0-4031DD08B0EA}" srcId="{A01FF34E-8DAA-44A6-9686-409D41FA51AA}" destId="{8732FC71-D750-4B94-998F-6DADC78F5BC2}" srcOrd="2" destOrd="0" parTransId="{96CAE74F-AD15-4383-B9FF-F647E2BAD205}" sibTransId="{39746782-E71D-4149-BB5C-7B4E369914A7}"/>
    <dgm:cxn modelId="{A94B6E0E-B2FA-4534-B3E1-256F350607DB}" type="presParOf" srcId="{F119CEE0-27E6-4875-946F-1C0E8361E328}" destId="{BCC95CB1-6155-46CD-8C2A-9056CFFD0464}" srcOrd="0" destOrd="0" presId="urn:microsoft.com/office/officeart/2005/8/layout/orgChart1"/>
    <dgm:cxn modelId="{5A9EAABF-2615-4F62-AB48-1F3EBF9260E2}" type="presParOf" srcId="{BCC95CB1-6155-46CD-8C2A-9056CFFD0464}" destId="{4A206673-8F8E-4C95-8840-56855E0041B8}" srcOrd="0" destOrd="0" presId="urn:microsoft.com/office/officeart/2005/8/layout/orgChart1"/>
    <dgm:cxn modelId="{D81A8456-44E8-43DA-A828-43F91AD02196}" type="presParOf" srcId="{4A206673-8F8E-4C95-8840-56855E0041B8}" destId="{DCF760EB-8A4B-4B3A-8FF6-011F282BD2CB}" srcOrd="0" destOrd="0" presId="urn:microsoft.com/office/officeart/2005/8/layout/orgChart1"/>
    <dgm:cxn modelId="{F549C50C-711B-4123-A4D3-D92C757C52B7}" type="presParOf" srcId="{4A206673-8F8E-4C95-8840-56855E0041B8}" destId="{D7558CBA-5DF0-4223-BE18-946087266B16}" srcOrd="1" destOrd="0" presId="urn:microsoft.com/office/officeart/2005/8/layout/orgChart1"/>
    <dgm:cxn modelId="{CC50E5C7-030F-47C8-9CD7-00AE973BD790}" type="presParOf" srcId="{BCC95CB1-6155-46CD-8C2A-9056CFFD0464}" destId="{05CA7A75-0521-43F9-943B-0F3FB16B3AB6}" srcOrd="1" destOrd="0" presId="urn:microsoft.com/office/officeart/2005/8/layout/orgChart1"/>
    <dgm:cxn modelId="{562C09B0-A8AB-4A4E-A47A-E41A6FA5A6B6}" type="presParOf" srcId="{05CA7A75-0521-43F9-943B-0F3FB16B3AB6}" destId="{4FEF5580-A8A7-4DDE-84A1-C7A2987A6154}" srcOrd="0" destOrd="0" presId="urn:microsoft.com/office/officeart/2005/8/layout/orgChart1"/>
    <dgm:cxn modelId="{FC3A633D-B2AE-46F8-9D8F-152C1A0B5285}" type="presParOf" srcId="{05CA7A75-0521-43F9-943B-0F3FB16B3AB6}" destId="{F68C9D2B-F0D7-46FA-A5CB-65AD50FC44A9}" srcOrd="1" destOrd="0" presId="urn:microsoft.com/office/officeart/2005/8/layout/orgChart1"/>
    <dgm:cxn modelId="{2BFF2779-0160-4FCF-9011-0F366B87E1CD}" type="presParOf" srcId="{F68C9D2B-F0D7-46FA-A5CB-65AD50FC44A9}" destId="{B64BAC88-BCFD-490F-A871-CA43DA291BEB}" srcOrd="0" destOrd="0" presId="urn:microsoft.com/office/officeart/2005/8/layout/orgChart1"/>
    <dgm:cxn modelId="{C4071B69-28AE-4E5E-B084-AF741DE5D9EE}" type="presParOf" srcId="{B64BAC88-BCFD-490F-A871-CA43DA291BEB}" destId="{F0A20B73-320B-461F-B01A-0341B119D994}" srcOrd="0" destOrd="0" presId="urn:microsoft.com/office/officeart/2005/8/layout/orgChart1"/>
    <dgm:cxn modelId="{533FE0A5-AECC-41D2-9D2C-753CA104D7AE}" type="presParOf" srcId="{B64BAC88-BCFD-490F-A871-CA43DA291BEB}" destId="{68CD5DAC-7B5A-450D-B7F9-3D9528B06998}" srcOrd="1" destOrd="0" presId="urn:microsoft.com/office/officeart/2005/8/layout/orgChart1"/>
    <dgm:cxn modelId="{2A243D05-5AE9-4B00-94AB-257BE63FE7C3}" type="presParOf" srcId="{F68C9D2B-F0D7-46FA-A5CB-65AD50FC44A9}" destId="{F6AF3A50-F034-4C4B-848A-FB2781BC6EFF}" srcOrd="1" destOrd="0" presId="urn:microsoft.com/office/officeart/2005/8/layout/orgChart1"/>
    <dgm:cxn modelId="{EC556A31-ABEE-4AA6-B9DE-FDA7B4C09C00}" type="presParOf" srcId="{F68C9D2B-F0D7-46FA-A5CB-65AD50FC44A9}" destId="{DAD7CED8-A234-480F-99C0-569676858048}" srcOrd="2" destOrd="0" presId="urn:microsoft.com/office/officeart/2005/8/layout/orgChart1"/>
    <dgm:cxn modelId="{89B56C04-0FBB-4024-83B9-0CCADC75FD59}" type="presParOf" srcId="{05CA7A75-0521-43F9-943B-0F3FB16B3AB6}" destId="{78F55437-FC24-4276-9C32-9870B05EE5C9}" srcOrd="2" destOrd="0" presId="urn:microsoft.com/office/officeart/2005/8/layout/orgChart1"/>
    <dgm:cxn modelId="{CA801DD5-1244-4E8A-AD9A-EDAAF889A38D}" type="presParOf" srcId="{05CA7A75-0521-43F9-943B-0F3FB16B3AB6}" destId="{EEB2C814-8AB0-4E58-8762-8E615383C68D}" srcOrd="3" destOrd="0" presId="urn:microsoft.com/office/officeart/2005/8/layout/orgChart1"/>
    <dgm:cxn modelId="{8AAB7591-09E3-4675-BE1F-83A00D7D7109}" type="presParOf" srcId="{EEB2C814-8AB0-4E58-8762-8E615383C68D}" destId="{CC144758-3441-40D7-8A2F-A29BCC960673}" srcOrd="0" destOrd="0" presId="urn:microsoft.com/office/officeart/2005/8/layout/orgChart1"/>
    <dgm:cxn modelId="{0C92DB9D-43AB-4039-9C26-57FF6FD76994}" type="presParOf" srcId="{CC144758-3441-40D7-8A2F-A29BCC960673}" destId="{21CC51F8-00E6-4A2D-988F-3D2BA862850D}" srcOrd="0" destOrd="0" presId="urn:microsoft.com/office/officeart/2005/8/layout/orgChart1"/>
    <dgm:cxn modelId="{8E3C514E-49C7-48EA-8F71-2CB5FB306452}" type="presParOf" srcId="{CC144758-3441-40D7-8A2F-A29BCC960673}" destId="{D9E1069E-29AE-4DF3-A4F7-30EDE4A959C8}" srcOrd="1" destOrd="0" presId="urn:microsoft.com/office/officeart/2005/8/layout/orgChart1"/>
    <dgm:cxn modelId="{2183A8D7-1CFA-4AE8-BE36-54F9CD432A74}" type="presParOf" srcId="{EEB2C814-8AB0-4E58-8762-8E615383C68D}" destId="{D4517288-F981-4924-9446-C18125B9F3EA}" srcOrd="1" destOrd="0" presId="urn:microsoft.com/office/officeart/2005/8/layout/orgChart1"/>
    <dgm:cxn modelId="{2DBFBE64-C3F5-4E6C-B89A-2CB0AD9FD763}" type="presParOf" srcId="{EEB2C814-8AB0-4E58-8762-8E615383C68D}" destId="{5DCA0BF1-4FEC-485B-B2D0-3D2A253D2138}" srcOrd="2" destOrd="0" presId="urn:microsoft.com/office/officeart/2005/8/layout/orgChart1"/>
    <dgm:cxn modelId="{7143EFC6-37DD-442B-A5C2-B728B47A7975}" type="presParOf" srcId="{05CA7A75-0521-43F9-943B-0F3FB16B3AB6}" destId="{CCDAE4FA-81CC-4829-8025-ABB158E81940}" srcOrd="4" destOrd="0" presId="urn:microsoft.com/office/officeart/2005/8/layout/orgChart1"/>
    <dgm:cxn modelId="{41EB84B6-5AC1-448C-AD2A-1B90E8D15FFE}" type="presParOf" srcId="{05CA7A75-0521-43F9-943B-0F3FB16B3AB6}" destId="{F3BE12EC-5554-488F-B269-A0A2BE074698}" srcOrd="5" destOrd="0" presId="urn:microsoft.com/office/officeart/2005/8/layout/orgChart1"/>
    <dgm:cxn modelId="{A78A55FF-AE54-4828-9C09-AF020D867BF9}" type="presParOf" srcId="{F3BE12EC-5554-488F-B269-A0A2BE074698}" destId="{25A465BB-76BA-4836-A901-58B8B3D4AD6E}" srcOrd="0" destOrd="0" presId="urn:microsoft.com/office/officeart/2005/8/layout/orgChart1"/>
    <dgm:cxn modelId="{2ABF7C11-975D-4DBD-96DD-30A0F8CA012F}" type="presParOf" srcId="{25A465BB-76BA-4836-A901-58B8B3D4AD6E}" destId="{912BBABF-868B-407A-BADD-F6DD9B9CCDFF}" srcOrd="0" destOrd="0" presId="urn:microsoft.com/office/officeart/2005/8/layout/orgChart1"/>
    <dgm:cxn modelId="{AC1030A8-BA80-4C28-9D0D-6B731F96B534}" type="presParOf" srcId="{25A465BB-76BA-4836-A901-58B8B3D4AD6E}" destId="{73EB94CB-F7FD-4E9E-9D5D-B71BB1D3695A}" srcOrd="1" destOrd="0" presId="urn:microsoft.com/office/officeart/2005/8/layout/orgChart1"/>
    <dgm:cxn modelId="{E4A6D64C-5B02-40A1-BEBC-2E3028806A3D}" type="presParOf" srcId="{F3BE12EC-5554-488F-B269-A0A2BE074698}" destId="{6E4BFFAD-7963-45DB-9C3C-B7C3FFBF904D}" srcOrd="1" destOrd="0" presId="urn:microsoft.com/office/officeart/2005/8/layout/orgChart1"/>
    <dgm:cxn modelId="{B60A9BC4-1AE5-4F5E-8B73-6B11E180FBA8}" type="presParOf" srcId="{F3BE12EC-5554-488F-B269-A0A2BE074698}" destId="{61D8461E-F66C-4A86-8368-D445C8E9279C}" srcOrd="2" destOrd="0" presId="urn:microsoft.com/office/officeart/2005/8/layout/orgChart1"/>
    <dgm:cxn modelId="{5AE7E3CF-C0FB-4495-8C0C-554B8488C28C}" type="presParOf" srcId="{05CA7A75-0521-43F9-943B-0F3FB16B3AB6}" destId="{13D06584-5EA4-4115-8A98-EBA9E21C5D38}" srcOrd="6" destOrd="0" presId="urn:microsoft.com/office/officeart/2005/8/layout/orgChart1"/>
    <dgm:cxn modelId="{0B762F3D-DD17-487A-9FB0-BADC66984107}" type="presParOf" srcId="{05CA7A75-0521-43F9-943B-0F3FB16B3AB6}" destId="{F1DC34E3-333C-4A38-8C0D-E9DA0636B939}" srcOrd="7" destOrd="0" presId="urn:microsoft.com/office/officeart/2005/8/layout/orgChart1"/>
    <dgm:cxn modelId="{D2849FB9-2C55-4795-AD89-7A7A98EBCA76}" type="presParOf" srcId="{F1DC34E3-333C-4A38-8C0D-E9DA0636B939}" destId="{E874F352-948C-4994-9F07-AFE55BB270AC}" srcOrd="0" destOrd="0" presId="urn:microsoft.com/office/officeart/2005/8/layout/orgChart1"/>
    <dgm:cxn modelId="{7CEF79AC-E5AA-4BE9-8B37-9C1C5B88F85F}" type="presParOf" srcId="{E874F352-948C-4994-9F07-AFE55BB270AC}" destId="{59D61D9D-00AB-48CE-A129-7B6818379946}" srcOrd="0" destOrd="0" presId="urn:microsoft.com/office/officeart/2005/8/layout/orgChart1"/>
    <dgm:cxn modelId="{52144A21-B3AB-49B2-99A3-BFB281F40A1B}" type="presParOf" srcId="{E874F352-948C-4994-9F07-AFE55BB270AC}" destId="{93BFCFD5-3B1D-47BA-B496-CD4F17906B92}" srcOrd="1" destOrd="0" presId="urn:microsoft.com/office/officeart/2005/8/layout/orgChart1"/>
    <dgm:cxn modelId="{337DCD6D-F9DE-47DF-94A6-014BEFBE1E28}" type="presParOf" srcId="{F1DC34E3-333C-4A38-8C0D-E9DA0636B939}" destId="{ED8443C9-724F-424D-9CBA-D4C208AB5247}" srcOrd="1" destOrd="0" presId="urn:microsoft.com/office/officeart/2005/8/layout/orgChart1"/>
    <dgm:cxn modelId="{E6592B5A-C3D9-4D8B-9512-B79298B301DF}" type="presParOf" srcId="{ED8443C9-724F-424D-9CBA-D4C208AB5247}" destId="{25B51B5D-73CC-4111-B97D-7DFDA6510BDC}" srcOrd="0" destOrd="0" presId="urn:microsoft.com/office/officeart/2005/8/layout/orgChart1"/>
    <dgm:cxn modelId="{9E8B5BD8-461C-4BCC-B032-61EFC8B1BC67}" type="presParOf" srcId="{ED8443C9-724F-424D-9CBA-D4C208AB5247}" destId="{5CD94BAB-BE10-4152-A117-03768EC0F607}" srcOrd="1" destOrd="0" presId="urn:microsoft.com/office/officeart/2005/8/layout/orgChart1"/>
    <dgm:cxn modelId="{0CA4C56A-C6D3-423E-B7C7-DC2DA0B60AB8}" type="presParOf" srcId="{5CD94BAB-BE10-4152-A117-03768EC0F607}" destId="{57EC89D5-99A4-4958-AE94-95BC360FF277}" srcOrd="0" destOrd="0" presId="urn:microsoft.com/office/officeart/2005/8/layout/orgChart1"/>
    <dgm:cxn modelId="{05904E5D-4DF2-4A4B-8B28-9983E15FCEDA}" type="presParOf" srcId="{57EC89D5-99A4-4958-AE94-95BC360FF277}" destId="{78688610-FC4A-4F01-8C88-325854B46869}" srcOrd="0" destOrd="0" presId="urn:microsoft.com/office/officeart/2005/8/layout/orgChart1"/>
    <dgm:cxn modelId="{102E956D-4B4F-49E7-82DD-F37F15D976E9}" type="presParOf" srcId="{57EC89D5-99A4-4958-AE94-95BC360FF277}" destId="{8E402363-50FF-4192-A2BE-1EAB7D31FD78}" srcOrd="1" destOrd="0" presId="urn:microsoft.com/office/officeart/2005/8/layout/orgChart1"/>
    <dgm:cxn modelId="{576CE12C-93A0-46E1-9996-C3AF60AAE74D}" type="presParOf" srcId="{5CD94BAB-BE10-4152-A117-03768EC0F607}" destId="{E51305B0-ACEC-4419-A703-7B520773FD29}" srcOrd="1" destOrd="0" presId="urn:microsoft.com/office/officeart/2005/8/layout/orgChart1"/>
    <dgm:cxn modelId="{11A22D4F-FF51-4BA9-A6E9-4C2005272F62}" type="presParOf" srcId="{5CD94BAB-BE10-4152-A117-03768EC0F607}" destId="{D89C330F-354F-4998-A07B-70BD2FF40024}" srcOrd="2" destOrd="0" presId="urn:microsoft.com/office/officeart/2005/8/layout/orgChart1"/>
    <dgm:cxn modelId="{259BEAD1-B1F7-472A-A8C5-CACBC4DDE2D9}" type="presParOf" srcId="{ED8443C9-724F-424D-9CBA-D4C208AB5247}" destId="{6905F131-8BF6-4A89-AAAB-A18BC5A28B44}" srcOrd="2" destOrd="0" presId="urn:microsoft.com/office/officeart/2005/8/layout/orgChart1"/>
    <dgm:cxn modelId="{0682097A-3D58-438F-8DF3-BECE7707430F}" type="presParOf" srcId="{ED8443C9-724F-424D-9CBA-D4C208AB5247}" destId="{00ACA5CC-D509-4B0B-91EB-FEAFDBCB274F}" srcOrd="3" destOrd="0" presId="urn:microsoft.com/office/officeart/2005/8/layout/orgChart1"/>
    <dgm:cxn modelId="{CEE5CC7A-239A-4B96-9BC4-A2C08079B7D3}" type="presParOf" srcId="{00ACA5CC-D509-4B0B-91EB-FEAFDBCB274F}" destId="{4C7D31B3-F6F4-45FA-AACF-37680DD3EC71}" srcOrd="0" destOrd="0" presId="urn:microsoft.com/office/officeart/2005/8/layout/orgChart1"/>
    <dgm:cxn modelId="{AE8144A7-0D79-4B9C-8572-12A39C7BB652}" type="presParOf" srcId="{4C7D31B3-F6F4-45FA-AACF-37680DD3EC71}" destId="{33E15A43-2E36-4FC4-B9D4-99CDD61D8585}" srcOrd="0" destOrd="0" presId="urn:microsoft.com/office/officeart/2005/8/layout/orgChart1"/>
    <dgm:cxn modelId="{C8FEC24C-A287-4CF5-BA97-E27184A86FC1}" type="presParOf" srcId="{4C7D31B3-F6F4-45FA-AACF-37680DD3EC71}" destId="{DFABF4F7-D69C-4611-89A8-8997E74427A1}" srcOrd="1" destOrd="0" presId="urn:microsoft.com/office/officeart/2005/8/layout/orgChart1"/>
    <dgm:cxn modelId="{1583A1EB-7CCA-4356-A3B7-4007EFDF1554}" type="presParOf" srcId="{00ACA5CC-D509-4B0B-91EB-FEAFDBCB274F}" destId="{44659528-6A20-4D9A-87FA-F661AA4028D0}" srcOrd="1" destOrd="0" presId="urn:microsoft.com/office/officeart/2005/8/layout/orgChart1"/>
    <dgm:cxn modelId="{0D745FC4-8A83-4695-97D7-FC8E72A61F7F}" type="presParOf" srcId="{44659528-6A20-4D9A-87FA-F661AA4028D0}" destId="{730D6700-F782-43B4-BEA6-51A12333D4D2}" srcOrd="0" destOrd="0" presId="urn:microsoft.com/office/officeart/2005/8/layout/orgChart1"/>
    <dgm:cxn modelId="{037ACE97-D5E9-4DC1-9139-CDF13E83BA30}" type="presParOf" srcId="{44659528-6A20-4D9A-87FA-F661AA4028D0}" destId="{4BAC88E7-897E-4638-962A-AB500ED72DFF}" srcOrd="1" destOrd="0" presId="urn:microsoft.com/office/officeart/2005/8/layout/orgChart1"/>
    <dgm:cxn modelId="{6C382459-EEF1-40BE-A7DE-E7A01534B92E}" type="presParOf" srcId="{4BAC88E7-897E-4638-962A-AB500ED72DFF}" destId="{65C394F9-D7E6-4E25-9E9B-54BDFD90D339}" srcOrd="0" destOrd="0" presId="urn:microsoft.com/office/officeart/2005/8/layout/orgChart1"/>
    <dgm:cxn modelId="{8C2E11E9-C941-4A53-8A27-F56FD01B8357}" type="presParOf" srcId="{65C394F9-D7E6-4E25-9E9B-54BDFD90D339}" destId="{A3682856-32EC-4B82-B737-18C1DAC2B0AD}" srcOrd="0" destOrd="0" presId="urn:microsoft.com/office/officeart/2005/8/layout/orgChart1"/>
    <dgm:cxn modelId="{334CE9D9-D97C-4829-BD7A-6BB632E38B79}" type="presParOf" srcId="{65C394F9-D7E6-4E25-9E9B-54BDFD90D339}" destId="{CADED42F-19C6-4FBC-BD97-B77E68B6965E}" srcOrd="1" destOrd="0" presId="urn:microsoft.com/office/officeart/2005/8/layout/orgChart1"/>
    <dgm:cxn modelId="{32EEB925-7A71-4815-AFB3-D8701E3E1E7D}" type="presParOf" srcId="{4BAC88E7-897E-4638-962A-AB500ED72DFF}" destId="{0DD215CA-4B4C-4DEE-AF37-039558F168A9}" srcOrd="1" destOrd="0" presId="urn:microsoft.com/office/officeart/2005/8/layout/orgChart1"/>
    <dgm:cxn modelId="{00DE165D-BD0B-421B-BD98-6D18B968B721}" type="presParOf" srcId="{4BAC88E7-897E-4638-962A-AB500ED72DFF}" destId="{331D51FB-6DDC-4DA4-94B8-9B0DE3131722}" srcOrd="2" destOrd="0" presId="urn:microsoft.com/office/officeart/2005/8/layout/orgChart1"/>
    <dgm:cxn modelId="{7594A64C-2B45-4397-BD0D-0D6039E0A78C}" type="presParOf" srcId="{44659528-6A20-4D9A-87FA-F661AA4028D0}" destId="{A364B854-35DE-4D54-8ABC-2BE2BDFC8F42}" srcOrd="2" destOrd="0" presId="urn:microsoft.com/office/officeart/2005/8/layout/orgChart1"/>
    <dgm:cxn modelId="{CB2CECF3-43DC-46DC-B08E-9F26FA01B6F0}" type="presParOf" srcId="{44659528-6A20-4D9A-87FA-F661AA4028D0}" destId="{363AB70B-1E77-44E5-AC0E-89D9876A0E2D}" srcOrd="3" destOrd="0" presId="urn:microsoft.com/office/officeart/2005/8/layout/orgChart1"/>
    <dgm:cxn modelId="{DB4F9DCC-D7C8-4E65-AC59-D4B0E991C8A7}" type="presParOf" srcId="{363AB70B-1E77-44E5-AC0E-89D9876A0E2D}" destId="{62D93A0B-EDAA-4584-9989-88931DC111B8}" srcOrd="0" destOrd="0" presId="urn:microsoft.com/office/officeart/2005/8/layout/orgChart1"/>
    <dgm:cxn modelId="{4DA0EF7E-640E-46F1-B3BC-822280C70B97}" type="presParOf" srcId="{62D93A0B-EDAA-4584-9989-88931DC111B8}" destId="{B3821E1A-8A96-420D-895D-D50143377C39}" srcOrd="0" destOrd="0" presId="urn:microsoft.com/office/officeart/2005/8/layout/orgChart1"/>
    <dgm:cxn modelId="{C6465AD2-8F17-4DF2-BC33-93A48B9A269C}" type="presParOf" srcId="{62D93A0B-EDAA-4584-9989-88931DC111B8}" destId="{B6A63364-EA83-42B2-A197-48E13BBF833B}" srcOrd="1" destOrd="0" presId="urn:microsoft.com/office/officeart/2005/8/layout/orgChart1"/>
    <dgm:cxn modelId="{13A4F80B-A7E9-4745-97AD-D98838EFC1E8}" type="presParOf" srcId="{363AB70B-1E77-44E5-AC0E-89D9876A0E2D}" destId="{B3850A7A-E860-4AC3-85BF-8690AF3CE281}" srcOrd="1" destOrd="0" presId="urn:microsoft.com/office/officeart/2005/8/layout/orgChart1"/>
    <dgm:cxn modelId="{E091EF93-77AD-4377-8F7A-1D2997737D96}" type="presParOf" srcId="{363AB70B-1E77-44E5-AC0E-89D9876A0E2D}" destId="{ABA85D5E-9568-4C9D-877B-F3A319914506}" srcOrd="2" destOrd="0" presId="urn:microsoft.com/office/officeart/2005/8/layout/orgChart1"/>
    <dgm:cxn modelId="{C8357DB7-A917-44C8-A149-585401F2037C}" type="presParOf" srcId="{44659528-6A20-4D9A-87FA-F661AA4028D0}" destId="{B5E13E11-F738-496F-93FC-67244CA03B35}" srcOrd="4" destOrd="0" presId="urn:microsoft.com/office/officeart/2005/8/layout/orgChart1"/>
    <dgm:cxn modelId="{143CE2C8-DA93-4610-919F-F40E0A2731B1}" type="presParOf" srcId="{44659528-6A20-4D9A-87FA-F661AA4028D0}" destId="{D54A7479-5E48-4DAE-B5C6-A3AA63FA9129}" srcOrd="5" destOrd="0" presId="urn:microsoft.com/office/officeart/2005/8/layout/orgChart1"/>
    <dgm:cxn modelId="{5509308B-F5FC-4A62-A1B9-68E9A3014E8B}" type="presParOf" srcId="{D54A7479-5E48-4DAE-B5C6-A3AA63FA9129}" destId="{D83621A7-2474-489F-8A58-F344CEDB6860}" srcOrd="0" destOrd="0" presId="urn:microsoft.com/office/officeart/2005/8/layout/orgChart1"/>
    <dgm:cxn modelId="{8F2C4C46-C67F-4B53-8ADE-D444D5A6B5C4}" type="presParOf" srcId="{D83621A7-2474-489F-8A58-F344CEDB6860}" destId="{EFC468E3-BC46-44FD-B950-E672F60753CC}" srcOrd="0" destOrd="0" presId="urn:microsoft.com/office/officeart/2005/8/layout/orgChart1"/>
    <dgm:cxn modelId="{E101C59D-6346-4589-A285-1CB23EB608BF}" type="presParOf" srcId="{D83621A7-2474-489F-8A58-F344CEDB6860}" destId="{7173D902-3142-47D3-9864-E2CF6520B6AC}" srcOrd="1" destOrd="0" presId="urn:microsoft.com/office/officeart/2005/8/layout/orgChart1"/>
    <dgm:cxn modelId="{72960ACC-E2DB-44C8-BB81-F0F5AE0FADB7}" type="presParOf" srcId="{D54A7479-5E48-4DAE-B5C6-A3AA63FA9129}" destId="{40184FB0-A684-4DCF-807E-52076FA0930F}" srcOrd="1" destOrd="0" presId="urn:microsoft.com/office/officeart/2005/8/layout/orgChart1"/>
    <dgm:cxn modelId="{8E66D06E-9F44-46C2-ACD2-43233C761F2E}" type="presParOf" srcId="{D54A7479-5E48-4DAE-B5C6-A3AA63FA9129}" destId="{916EC475-B72A-464D-95C3-594C9D9C7F2B}" srcOrd="2" destOrd="0" presId="urn:microsoft.com/office/officeart/2005/8/layout/orgChart1"/>
    <dgm:cxn modelId="{5A350FAF-AE65-4E1E-9503-3FF7E81A7E81}" type="presParOf" srcId="{00ACA5CC-D509-4B0B-91EB-FEAFDBCB274F}" destId="{7D68A318-C834-420C-BACE-E00DEF634C6F}" srcOrd="2" destOrd="0" presId="urn:microsoft.com/office/officeart/2005/8/layout/orgChart1"/>
    <dgm:cxn modelId="{DFB62826-8CA9-404E-AC7F-65EE2B54388D}" type="presParOf" srcId="{ED8443C9-724F-424D-9CBA-D4C208AB5247}" destId="{09263266-4D48-400A-83E7-1C381FCB5E5F}" srcOrd="4" destOrd="0" presId="urn:microsoft.com/office/officeart/2005/8/layout/orgChart1"/>
    <dgm:cxn modelId="{B30879D1-3C3B-4E25-9D36-3547C57C699B}" type="presParOf" srcId="{ED8443C9-724F-424D-9CBA-D4C208AB5247}" destId="{B272D387-B18D-4E62-95C0-13DE621E06F8}" srcOrd="5" destOrd="0" presId="urn:microsoft.com/office/officeart/2005/8/layout/orgChart1"/>
    <dgm:cxn modelId="{C0328B4E-662B-4DE3-9626-03D44F74F1E8}" type="presParOf" srcId="{B272D387-B18D-4E62-95C0-13DE621E06F8}" destId="{A08F79E6-3DDA-4A11-AE28-3063B9D0DE01}" srcOrd="0" destOrd="0" presId="urn:microsoft.com/office/officeart/2005/8/layout/orgChart1"/>
    <dgm:cxn modelId="{1EA48D34-6EC7-4A67-8C84-77EBA742A61B}" type="presParOf" srcId="{A08F79E6-3DDA-4A11-AE28-3063B9D0DE01}" destId="{4A0C0E76-5699-43F3-B288-079B9D63DC36}" srcOrd="0" destOrd="0" presId="urn:microsoft.com/office/officeart/2005/8/layout/orgChart1"/>
    <dgm:cxn modelId="{1721FF92-D06F-467F-AF8F-D1E59F27C037}" type="presParOf" srcId="{A08F79E6-3DDA-4A11-AE28-3063B9D0DE01}" destId="{6ABE912C-941B-4B8A-8918-697481921A7F}" srcOrd="1" destOrd="0" presId="urn:microsoft.com/office/officeart/2005/8/layout/orgChart1"/>
    <dgm:cxn modelId="{B09B9829-A45B-4E7E-B7D0-A1DFE3356D55}" type="presParOf" srcId="{B272D387-B18D-4E62-95C0-13DE621E06F8}" destId="{76B19A57-4CF7-47EC-8E01-95E0064AD8E6}" srcOrd="1" destOrd="0" presId="urn:microsoft.com/office/officeart/2005/8/layout/orgChart1"/>
    <dgm:cxn modelId="{FA527364-E2C7-4A1C-966C-08938D158AED}" type="presParOf" srcId="{B272D387-B18D-4E62-95C0-13DE621E06F8}" destId="{936C4E25-249E-4602-9985-73E8193C3125}" srcOrd="2" destOrd="0" presId="urn:microsoft.com/office/officeart/2005/8/layout/orgChart1"/>
    <dgm:cxn modelId="{E82BD423-6948-43A9-84A7-023C75A157AA}" type="presParOf" srcId="{ED8443C9-724F-424D-9CBA-D4C208AB5247}" destId="{8BFED1A2-6BD5-49A1-82C1-274E2C142BD9}" srcOrd="6" destOrd="0" presId="urn:microsoft.com/office/officeart/2005/8/layout/orgChart1"/>
    <dgm:cxn modelId="{8550AC09-61B5-4320-99DD-F533155134C0}" type="presParOf" srcId="{ED8443C9-724F-424D-9CBA-D4C208AB5247}" destId="{77082D71-35DE-41D6-B1AB-10F4A5E52AF2}" srcOrd="7" destOrd="0" presId="urn:microsoft.com/office/officeart/2005/8/layout/orgChart1"/>
    <dgm:cxn modelId="{C3E7F9CC-0F32-4D2B-A18F-734D4108F169}" type="presParOf" srcId="{77082D71-35DE-41D6-B1AB-10F4A5E52AF2}" destId="{82BD9433-FA79-4E9C-A9CD-A3DEF599932E}" srcOrd="0" destOrd="0" presId="urn:microsoft.com/office/officeart/2005/8/layout/orgChart1"/>
    <dgm:cxn modelId="{F5803539-E9E8-4416-B92C-1EEC745B7E5E}" type="presParOf" srcId="{82BD9433-FA79-4E9C-A9CD-A3DEF599932E}" destId="{2343C069-915C-4E30-A91A-693F7235B3F8}" srcOrd="0" destOrd="0" presId="urn:microsoft.com/office/officeart/2005/8/layout/orgChart1"/>
    <dgm:cxn modelId="{C3C2F47A-A844-4D9D-B055-9800C90AE9F0}" type="presParOf" srcId="{82BD9433-FA79-4E9C-A9CD-A3DEF599932E}" destId="{DF439E72-DCF9-4EF0-A978-DA35E55DF2B0}" srcOrd="1" destOrd="0" presId="urn:microsoft.com/office/officeart/2005/8/layout/orgChart1"/>
    <dgm:cxn modelId="{DBC2ED3D-27D5-4929-8EA1-D84BF2B33A15}" type="presParOf" srcId="{77082D71-35DE-41D6-B1AB-10F4A5E52AF2}" destId="{34AB7191-0CE9-423C-B0DB-805B959BB920}" srcOrd="1" destOrd="0" presId="urn:microsoft.com/office/officeart/2005/8/layout/orgChart1"/>
    <dgm:cxn modelId="{C38B7CA3-75EB-43B8-8856-843FE4C61AC3}" type="presParOf" srcId="{77082D71-35DE-41D6-B1AB-10F4A5E52AF2}" destId="{B13BA69A-F272-4C9F-92E5-C42F83D2AA38}" srcOrd="2" destOrd="0" presId="urn:microsoft.com/office/officeart/2005/8/layout/orgChart1"/>
    <dgm:cxn modelId="{CBA41877-7AA2-470F-BFCF-CC95EEEBCD17}" type="presParOf" srcId="{ED8443C9-724F-424D-9CBA-D4C208AB5247}" destId="{224BCCCD-3309-498B-9E5E-5BACB5F853F2}" srcOrd="8" destOrd="0" presId="urn:microsoft.com/office/officeart/2005/8/layout/orgChart1"/>
    <dgm:cxn modelId="{0B27745F-4BBB-4073-9CD1-AA9CE27A7F91}" type="presParOf" srcId="{ED8443C9-724F-424D-9CBA-D4C208AB5247}" destId="{0E4AF425-08B9-4B5E-9149-4501494EB6D6}" srcOrd="9" destOrd="0" presId="urn:microsoft.com/office/officeart/2005/8/layout/orgChart1"/>
    <dgm:cxn modelId="{5C8AF183-DE32-4110-8B17-A816B7FBF2DF}" type="presParOf" srcId="{0E4AF425-08B9-4B5E-9149-4501494EB6D6}" destId="{7C7A3C4C-C364-4718-87F5-DE1BAE6803A0}" srcOrd="0" destOrd="0" presId="urn:microsoft.com/office/officeart/2005/8/layout/orgChart1"/>
    <dgm:cxn modelId="{426C254D-DBC4-46F7-A312-5109C3A002D7}" type="presParOf" srcId="{7C7A3C4C-C364-4718-87F5-DE1BAE6803A0}" destId="{6A3A624F-B0FB-4AF7-B9E9-FD874B35F32A}" srcOrd="0" destOrd="0" presId="urn:microsoft.com/office/officeart/2005/8/layout/orgChart1"/>
    <dgm:cxn modelId="{A3D9C9E9-2D93-47AA-B35E-20CD6DBD4F61}" type="presParOf" srcId="{7C7A3C4C-C364-4718-87F5-DE1BAE6803A0}" destId="{A3A5E3AB-AF33-4A76-AE6F-D672D47EB7BE}" srcOrd="1" destOrd="0" presId="urn:microsoft.com/office/officeart/2005/8/layout/orgChart1"/>
    <dgm:cxn modelId="{7B055413-E290-4D90-BE95-306BB2FBDA41}" type="presParOf" srcId="{0E4AF425-08B9-4B5E-9149-4501494EB6D6}" destId="{509956E5-E54A-4303-BDD7-7C1A79D50AFE}" srcOrd="1" destOrd="0" presId="urn:microsoft.com/office/officeart/2005/8/layout/orgChart1"/>
    <dgm:cxn modelId="{B8E05BA9-F704-49D0-B728-B92BC672E778}" type="presParOf" srcId="{0E4AF425-08B9-4B5E-9149-4501494EB6D6}" destId="{0AC084FE-A3AD-48AA-B602-FB6776FA870A}" srcOrd="2" destOrd="0" presId="urn:microsoft.com/office/officeart/2005/8/layout/orgChart1"/>
    <dgm:cxn modelId="{55E78F61-4ABB-4B23-B793-510C9B68E295}" type="presParOf" srcId="{ED8443C9-724F-424D-9CBA-D4C208AB5247}" destId="{6C3030F2-57F0-439B-A7CE-75CEE4FB8C37}" srcOrd="10" destOrd="0" presId="urn:microsoft.com/office/officeart/2005/8/layout/orgChart1"/>
    <dgm:cxn modelId="{BDDB3EF0-31B4-48D6-BDC8-23E57259E7B2}" type="presParOf" srcId="{ED8443C9-724F-424D-9CBA-D4C208AB5247}" destId="{90AD1A53-08FB-47DE-8B1E-667845BA05F8}" srcOrd="11" destOrd="0" presId="urn:microsoft.com/office/officeart/2005/8/layout/orgChart1"/>
    <dgm:cxn modelId="{5903DB6F-A889-40BD-92D6-EE5E0B1FF2AA}" type="presParOf" srcId="{90AD1A53-08FB-47DE-8B1E-667845BA05F8}" destId="{883D7876-EEB3-4656-9B6A-FDF7BF584EDF}" srcOrd="0" destOrd="0" presId="urn:microsoft.com/office/officeart/2005/8/layout/orgChart1"/>
    <dgm:cxn modelId="{00D6D2DD-CA53-4E45-9AC4-26B8A3D14C7E}" type="presParOf" srcId="{883D7876-EEB3-4656-9B6A-FDF7BF584EDF}" destId="{86D02BA3-AA40-4C42-9392-2E24E2A0A5D6}" srcOrd="0" destOrd="0" presId="urn:microsoft.com/office/officeart/2005/8/layout/orgChart1"/>
    <dgm:cxn modelId="{546E6396-F4B1-483D-A0DF-7B4F3226809F}" type="presParOf" srcId="{883D7876-EEB3-4656-9B6A-FDF7BF584EDF}" destId="{E1670FB5-52D3-48C1-A9F0-97335FE1C6A3}" srcOrd="1" destOrd="0" presId="urn:microsoft.com/office/officeart/2005/8/layout/orgChart1"/>
    <dgm:cxn modelId="{7A051A67-61E2-4322-8011-1C27AF827788}" type="presParOf" srcId="{90AD1A53-08FB-47DE-8B1E-667845BA05F8}" destId="{DE1E48BB-8E95-4750-BCDA-235E6F84806F}" srcOrd="1" destOrd="0" presId="urn:microsoft.com/office/officeart/2005/8/layout/orgChart1"/>
    <dgm:cxn modelId="{D829CC62-0AF9-40C6-BA77-FF9D7C771E9A}" type="presParOf" srcId="{90AD1A53-08FB-47DE-8B1E-667845BA05F8}" destId="{FB765F85-24B5-4CA9-9442-E69E894933CC}" srcOrd="2" destOrd="0" presId="urn:microsoft.com/office/officeart/2005/8/layout/orgChart1"/>
    <dgm:cxn modelId="{8736B705-77E9-45E3-803E-0FFAAE63F12D}" type="presParOf" srcId="{F1DC34E3-333C-4A38-8C0D-E9DA0636B939}" destId="{28BCDD27-C683-4E9D-B49B-3369F02980FF}" srcOrd="2" destOrd="0" presId="urn:microsoft.com/office/officeart/2005/8/layout/orgChart1"/>
    <dgm:cxn modelId="{4D0B84D6-8FA3-4B50-B98F-D927FEDAECAC}" type="presParOf" srcId="{05CA7A75-0521-43F9-943B-0F3FB16B3AB6}" destId="{D60486FF-12A9-42BA-90EE-BB1F19010439}" srcOrd="8" destOrd="0" presId="urn:microsoft.com/office/officeart/2005/8/layout/orgChart1"/>
    <dgm:cxn modelId="{AC4742C7-4C3C-49A5-B889-D2326991EF38}" type="presParOf" srcId="{05CA7A75-0521-43F9-943B-0F3FB16B3AB6}" destId="{C76D2EB0-9D79-4760-95AB-34A65D530753}" srcOrd="9" destOrd="0" presId="urn:microsoft.com/office/officeart/2005/8/layout/orgChart1"/>
    <dgm:cxn modelId="{658823AD-759C-4C32-A6DC-91E562899B01}" type="presParOf" srcId="{C76D2EB0-9D79-4760-95AB-34A65D530753}" destId="{11088157-7759-4AC2-8942-AE4B5D323CB7}" srcOrd="0" destOrd="0" presId="urn:microsoft.com/office/officeart/2005/8/layout/orgChart1"/>
    <dgm:cxn modelId="{7B457530-F65E-4FFB-BC81-8729919849AC}" type="presParOf" srcId="{11088157-7759-4AC2-8942-AE4B5D323CB7}" destId="{547EC87B-8876-4F1D-9A52-A2E0A6A57E64}" srcOrd="0" destOrd="0" presId="urn:microsoft.com/office/officeart/2005/8/layout/orgChart1"/>
    <dgm:cxn modelId="{2DAE1BEF-152B-4FB1-8CA6-6BD0AAA6B5AE}" type="presParOf" srcId="{11088157-7759-4AC2-8942-AE4B5D323CB7}" destId="{FE5C5341-FF32-416E-8478-70AD34D95B0F}" srcOrd="1" destOrd="0" presId="urn:microsoft.com/office/officeart/2005/8/layout/orgChart1"/>
    <dgm:cxn modelId="{06E44A7E-3995-429B-8B85-690D32F76046}" type="presParOf" srcId="{C76D2EB0-9D79-4760-95AB-34A65D530753}" destId="{CAD4F1B4-C870-45B2-9D67-8F15DB88F767}" srcOrd="1" destOrd="0" presId="urn:microsoft.com/office/officeart/2005/8/layout/orgChart1"/>
    <dgm:cxn modelId="{F774656D-4BF9-4E63-AEC3-C2F027684474}" type="presParOf" srcId="{C76D2EB0-9D79-4760-95AB-34A65D530753}" destId="{AFD45EBB-10FE-44EA-B65D-AC2952543DC1}" srcOrd="2" destOrd="0" presId="urn:microsoft.com/office/officeart/2005/8/layout/orgChart1"/>
    <dgm:cxn modelId="{9862B25B-22E6-4E36-86B4-64B8C218557D}" type="presParOf" srcId="{BCC95CB1-6155-46CD-8C2A-9056CFFD0464}" destId="{0CA1C052-3C72-431C-8108-26F403ABF7C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486FF-12A9-42BA-90EE-BB1F19010439}">
      <dsp:nvSpPr>
        <dsp:cNvPr id="0" name=""/>
        <dsp:cNvSpPr/>
      </dsp:nvSpPr>
      <dsp:spPr>
        <a:xfrm>
          <a:off x="2498147" y="392060"/>
          <a:ext cx="1892994" cy="164268"/>
        </a:xfrm>
        <a:custGeom>
          <a:avLst/>
          <a:gdLst/>
          <a:ahLst/>
          <a:cxnLst/>
          <a:rect l="0" t="0" r="0" b="0"/>
          <a:pathLst>
            <a:path>
              <a:moveTo>
                <a:pt x="0" y="0"/>
              </a:moveTo>
              <a:lnTo>
                <a:pt x="0" y="82134"/>
              </a:lnTo>
              <a:lnTo>
                <a:pt x="1892994" y="82134"/>
              </a:lnTo>
              <a:lnTo>
                <a:pt x="1892994" y="1642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3030F2-57F0-439B-A7CE-75CEE4FB8C37}">
      <dsp:nvSpPr>
        <dsp:cNvPr id="0" name=""/>
        <dsp:cNvSpPr/>
      </dsp:nvSpPr>
      <dsp:spPr>
        <a:xfrm>
          <a:off x="3444644" y="947443"/>
          <a:ext cx="2366242" cy="164268"/>
        </a:xfrm>
        <a:custGeom>
          <a:avLst/>
          <a:gdLst/>
          <a:ahLst/>
          <a:cxnLst/>
          <a:rect l="0" t="0" r="0" b="0"/>
          <a:pathLst>
            <a:path>
              <a:moveTo>
                <a:pt x="0" y="0"/>
              </a:moveTo>
              <a:lnTo>
                <a:pt x="0" y="82134"/>
              </a:lnTo>
              <a:lnTo>
                <a:pt x="2366242" y="82134"/>
              </a:lnTo>
              <a:lnTo>
                <a:pt x="2366242" y="1642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4BCCCD-3309-498B-9E5E-5BACB5F853F2}">
      <dsp:nvSpPr>
        <dsp:cNvPr id="0" name=""/>
        <dsp:cNvSpPr/>
      </dsp:nvSpPr>
      <dsp:spPr>
        <a:xfrm>
          <a:off x="3444644" y="947443"/>
          <a:ext cx="1419745" cy="164268"/>
        </a:xfrm>
        <a:custGeom>
          <a:avLst/>
          <a:gdLst/>
          <a:ahLst/>
          <a:cxnLst/>
          <a:rect l="0" t="0" r="0" b="0"/>
          <a:pathLst>
            <a:path>
              <a:moveTo>
                <a:pt x="0" y="0"/>
              </a:moveTo>
              <a:lnTo>
                <a:pt x="0" y="82134"/>
              </a:lnTo>
              <a:lnTo>
                <a:pt x="1419745" y="82134"/>
              </a:lnTo>
              <a:lnTo>
                <a:pt x="1419745" y="1642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FED1A2-6BD5-49A1-82C1-274E2C142BD9}">
      <dsp:nvSpPr>
        <dsp:cNvPr id="0" name=""/>
        <dsp:cNvSpPr/>
      </dsp:nvSpPr>
      <dsp:spPr>
        <a:xfrm>
          <a:off x="3444644" y="947443"/>
          <a:ext cx="473248" cy="164268"/>
        </a:xfrm>
        <a:custGeom>
          <a:avLst/>
          <a:gdLst/>
          <a:ahLst/>
          <a:cxnLst/>
          <a:rect l="0" t="0" r="0" b="0"/>
          <a:pathLst>
            <a:path>
              <a:moveTo>
                <a:pt x="0" y="0"/>
              </a:moveTo>
              <a:lnTo>
                <a:pt x="0" y="82134"/>
              </a:lnTo>
              <a:lnTo>
                <a:pt x="473248" y="82134"/>
              </a:lnTo>
              <a:lnTo>
                <a:pt x="473248" y="1642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263266-4D48-400A-83E7-1C381FCB5E5F}">
      <dsp:nvSpPr>
        <dsp:cNvPr id="0" name=""/>
        <dsp:cNvSpPr/>
      </dsp:nvSpPr>
      <dsp:spPr>
        <a:xfrm>
          <a:off x="2971395" y="947443"/>
          <a:ext cx="473248" cy="164268"/>
        </a:xfrm>
        <a:custGeom>
          <a:avLst/>
          <a:gdLst/>
          <a:ahLst/>
          <a:cxnLst/>
          <a:rect l="0" t="0" r="0" b="0"/>
          <a:pathLst>
            <a:path>
              <a:moveTo>
                <a:pt x="473248" y="0"/>
              </a:moveTo>
              <a:lnTo>
                <a:pt x="473248" y="82134"/>
              </a:lnTo>
              <a:lnTo>
                <a:pt x="0" y="82134"/>
              </a:lnTo>
              <a:lnTo>
                <a:pt x="0" y="1642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13E11-F738-496F-93FC-67244CA03B35}">
      <dsp:nvSpPr>
        <dsp:cNvPr id="0" name=""/>
        <dsp:cNvSpPr/>
      </dsp:nvSpPr>
      <dsp:spPr>
        <a:xfrm>
          <a:off x="1712007" y="1502825"/>
          <a:ext cx="100696" cy="1470590"/>
        </a:xfrm>
        <a:custGeom>
          <a:avLst/>
          <a:gdLst/>
          <a:ahLst/>
          <a:cxnLst/>
          <a:rect l="0" t="0" r="0" b="0"/>
          <a:pathLst>
            <a:path>
              <a:moveTo>
                <a:pt x="0" y="0"/>
              </a:moveTo>
              <a:lnTo>
                <a:pt x="0" y="1470590"/>
              </a:lnTo>
              <a:lnTo>
                <a:pt x="100696" y="1470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64B854-35DE-4D54-8ABC-2BE2BDFC8F42}">
      <dsp:nvSpPr>
        <dsp:cNvPr id="0" name=""/>
        <dsp:cNvSpPr/>
      </dsp:nvSpPr>
      <dsp:spPr>
        <a:xfrm>
          <a:off x="1712007" y="1502825"/>
          <a:ext cx="117334" cy="915207"/>
        </a:xfrm>
        <a:custGeom>
          <a:avLst/>
          <a:gdLst/>
          <a:ahLst/>
          <a:cxnLst/>
          <a:rect l="0" t="0" r="0" b="0"/>
          <a:pathLst>
            <a:path>
              <a:moveTo>
                <a:pt x="0" y="0"/>
              </a:moveTo>
              <a:lnTo>
                <a:pt x="0" y="915207"/>
              </a:lnTo>
              <a:lnTo>
                <a:pt x="117334" y="9152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0D6700-F782-43B4-BEA6-51A12333D4D2}">
      <dsp:nvSpPr>
        <dsp:cNvPr id="0" name=""/>
        <dsp:cNvSpPr/>
      </dsp:nvSpPr>
      <dsp:spPr>
        <a:xfrm>
          <a:off x="1712007" y="1502825"/>
          <a:ext cx="117334" cy="359825"/>
        </a:xfrm>
        <a:custGeom>
          <a:avLst/>
          <a:gdLst/>
          <a:ahLst/>
          <a:cxnLst/>
          <a:rect l="0" t="0" r="0" b="0"/>
          <a:pathLst>
            <a:path>
              <a:moveTo>
                <a:pt x="0" y="0"/>
              </a:moveTo>
              <a:lnTo>
                <a:pt x="0" y="359825"/>
              </a:lnTo>
              <a:lnTo>
                <a:pt x="117334" y="359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5F131-8BF6-4A89-AAAB-A18BC5A28B44}">
      <dsp:nvSpPr>
        <dsp:cNvPr id="0" name=""/>
        <dsp:cNvSpPr/>
      </dsp:nvSpPr>
      <dsp:spPr>
        <a:xfrm>
          <a:off x="2024898" y="947443"/>
          <a:ext cx="1419745" cy="164268"/>
        </a:xfrm>
        <a:custGeom>
          <a:avLst/>
          <a:gdLst/>
          <a:ahLst/>
          <a:cxnLst/>
          <a:rect l="0" t="0" r="0" b="0"/>
          <a:pathLst>
            <a:path>
              <a:moveTo>
                <a:pt x="1419745" y="0"/>
              </a:moveTo>
              <a:lnTo>
                <a:pt x="1419745" y="82134"/>
              </a:lnTo>
              <a:lnTo>
                <a:pt x="0" y="82134"/>
              </a:lnTo>
              <a:lnTo>
                <a:pt x="0" y="1642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B51B5D-73CC-4111-B97D-7DFDA6510BDC}">
      <dsp:nvSpPr>
        <dsp:cNvPr id="0" name=""/>
        <dsp:cNvSpPr/>
      </dsp:nvSpPr>
      <dsp:spPr>
        <a:xfrm>
          <a:off x="1078401" y="947443"/>
          <a:ext cx="2366242" cy="164268"/>
        </a:xfrm>
        <a:custGeom>
          <a:avLst/>
          <a:gdLst/>
          <a:ahLst/>
          <a:cxnLst/>
          <a:rect l="0" t="0" r="0" b="0"/>
          <a:pathLst>
            <a:path>
              <a:moveTo>
                <a:pt x="2366242" y="0"/>
              </a:moveTo>
              <a:lnTo>
                <a:pt x="2366242" y="82134"/>
              </a:lnTo>
              <a:lnTo>
                <a:pt x="0" y="82134"/>
              </a:lnTo>
              <a:lnTo>
                <a:pt x="0" y="1642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D06584-5EA4-4115-8A98-EBA9E21C5D38}">
      <dsp:nvSpPr>
        <dsp:cNvPr id="0" name=""/>
        <dsp:cNvSpPr/>
      </dsp:nvSpPr>
      <dsp:spPr>
        <a:xfrm>
          <a:off x="2498147" y="392060"/>
          <a:ext cx="946497" cy="164268"/>
        </a:xfrm>
        <a:custGeom>
          <a:avLst/>
          <a:gdLst/>
          <a:ahLst/>
          <a:cxnLst/>
          <a:rect l="0" t="0" r="0" b="0"/>
          <a:pathLst>
            <a:path>
              <a:moveTo>
                <a:pt x="0" y="0"/>
              </a:moveTo>
              <a:lnTo>
                <a:pt x="0" y="82134"/>
              </a:lnTo>
              <a:lnTo>
                <a:pt x="946497" y="82134"/>
              </a:lnTo>
              <a:lnTo>
                <a:pt x="946497" y="1642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DAE4FA-81CC-4829-8025-ABB158E81940}">
      <dsp:nvSpPr>
        <dsp:cNvPr id="0" name=""/>
        <dsp:cNvSpPr/>
      </dsp:nvSpPr>
      <dsp:spPr>
        <a:xfrm>
          <a:off x="2452427" y="392060"/>
          <a:ext cx="91440" cy="164268"/>
        </a:xfrm>
        <a:custGeom>
          <a:avLst/>
          <a:gdLst/>
          <a:ahLst/>
          <a:cxnLst/>
          <a:rect l="0" t="0" r="0" b="0"/>
          <a:pathLst>
            <a:path>
              <a:moveTo>
                <a:pt x="45720" y="0"/>
              </a:moveTo>
              <a:lnTo>
                <a:pt x="45720" y="1642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F55437-FC24-4276-9C32-9870B05EE5C9}">
      <dsp:nvSpPr>
        <dsp:cNvPr id="0" name=""/>
        <dsp:cNvSpPr/>
      </dsp:nvSpPr>
      <dsp:spPr>
        <a:xfrm>
          <a:off x="1531515" y="392060"/>
          <a:ext cx="966631" cy="159234"/>
        </a:xfrm>
        <a:custGeom>
          <a:avLst/>
          <a:gdLst/>
          <a:ahLst/>
          <a:cxnLst/>
          <a:rect l="0" t="0" r="0" b="0"/>
          <a:pathLst>
            <a:path>
              <a:moveTo>
                <a:pt x="966631" y="0"/>
              </a:moveTo>
              <a:lnTo>
                <a:pt x="966631" y="77100"/>
              </a:lnTo>
              <a:lnTo>
                <a:pt x="0" y="77100"/>
              </a:lnTo>
              <a:lnTo>
                <a:pt x="0" y="1592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EF5580-A8A7-4DDE-84A1-C7A2987A6154}">
      <dsp:nvSpPr>
        <dsp:cNvPr id="0" name=""/>
        <dsp:cNvSpPr/>
      </dsp:nvSpPr>
      <dsp:spPr>
        <a:xfrm>
          <a:off x="605153" y="392060"/>
          <a:ext cx="1892994" cy="164268"/>
        </a:xfrm>
        <a:custGeom>
          <a:avLst/>
          <a:gdLst/>
          <a:ahLst/>
          <a:cxnLst/>
          <a:rect l="0" t="0" r="0" b="0"/>
          <a:pathLst>
            <a:path>
              <a:moveTo>
                <a:pt x="1892994" y="0"/>
              </a:moveTo>
              <a:lnTo>
                <a:pt x="1892994" y="82134"/>
              </a:lnTo>
              <a:lnTo>
                <a:pt x="0" y="82134"/>
              </a:lnTo>
              <a:lnTo>
                <a:pt x="0" y="1642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F760EB-8A4B-4B3A-8FF6-011F282BD2CB}">
      <dsp:nvSpPr>
        <dsp:cNvPr id="0" name=""/>
        <dsp:cNvSpPr/>
      </dsp:nvSpPr>
      <dsp:spPr>
        <a:xfrm>
          <a:off x="2107032" y="946"/>
          <a:ext cx="782228" cy="39111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Highway Operations</a:t>
          </a:r>
        </a:p>
      </dsp:txBody>
      <dsp:txXfrm>
        <a:off x="2107032" y="946"/>
        <a:ext cx="782228" cy="391114"/>
      </dsp:txXfrm>
    </dsp:sp>
    <dsp:sp modelId="{F0A20B73-320B-461F-B01A-0341B119D994}">
      <dsp:nvSpPr>
        <dsp:cNvPr id="0" name=""/>
        <dsp:cNvSpPr/>
      </dsp:nvSpPr>
      <dsp:spPr>
        <a:xfrm>
          <a:off x="214038" y="556328"/>
          <a:ext cx="782228" cy="39111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Area Manager</a:t>
          </a:r>
        </a:p>
      </dsp:txBody>
      <dsp:txXfrm>
        <a:off x="214038" y="556328"/>
        <a:ext cx="782228" cy="391114"/>
      </dsp:txXfrm>
    </dsp:sp>
    <dsp:sp modelId="{21CC51F8-00E6-4A2D-988F-3D2BA862850D}">
      <dsp:nvSpPr>
        <dsp:cNvPr id="0" name=""/>
        <dsp:cNvSpPr/>
      </dsp:nvSpPr>
      <dsp:spPr>
        <a:xfrm>
          <a:off x="1140401" y="551295"/>
          <a:ext cx="782228" cy="39111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Area Manager</a:t>
          </a:r>
        </a:p>
      </dsp:txBody>
      <dsp:txXfrm>
        <a:off x="1140401" y="551295"/>
        <a:ext cx="782228" cy="391114"/>
      </dsp:txXfrm>
    </dsp:sp>
    <dsp:sp modelId="{912BBABF-868B-407A-BADD-F6DD9B9CCDFF}">
      <dsp:nvSpPr>
        <dsp:cNvPr id="0" name=""/>
        <dsp:cNvSpPr/>
      </dsp:nvSpPr>
      <dsp:spPr>
        <a:xfrm>
          <a:off x="2107032" y="556328"/>
          <a:ext cx="782228" cy="39111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Area Manager</a:t>
          </a:r>
        </a:p>
      </dsp:txBody>
      <dsp:txXfrm>
        <a:off x="2107032" y="556328"/>
        <a:ext cx="782228" cy="391114"/>
      </dsp:txXfrm>
    </dsp:sp>
    <dsp:sp modelId="{59D61D9D-00AB-48CE-A129-7B6818379946}">
      <dsp:nvSpPr>
        <dsp:cNvPr id="0" name=""/>
        <dsp:cNvSpPr/>
      </dsp:nvSpPr>
      <dsp:spPr>
        <a:xfrm>
          <a:off x="3053529" y="556328"/>
          <a:ext cx="782228" cy="391114"/>
        </a:xfrm>
        <a:prstGeom prst="rect">
          <a:avLst/>
        </a:prstGeom>
        <a:solidFill>
          <a:srgbClr val="92D05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Electrical Engineering Manager</a:t>
          </a:r>
        </a:p>
      </dsp:txBody>
      <dsp:txXfrm>
        <a:off x="3053529" y="556328"/>
        <a:ext cx="782228" cy="391114"/>
      </dsp:txXfrm>
    </dsp:sp>
    <dsp:sp modelId="{78688610-FC4A-4F01-8C88-325854B46869}">
      <dsp:nvSpPr>
        <dsp:cNvPr id="0" name=""/>
        <dsp:cNvSpPr/>
      </dsp:nvSpPr>
      <dsp:spPr>
        <a:xfrm>
          <a:off x="687287" y="1111711"/>
          <a:ext cx="782228" cy="39111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Energy and Asset Management Officer</a:t>
          </a:r>
        </a:p>
      </dsp:txBody>
      <dsp:txXfrm>
        <a:off x="687287" y="1111711"/>
        <a:ext cx="782228" cy="391114"/>
      </dsp:txXfrm>
    </dsp:sp>
    <dsp:sp modelId="{33E15A43-2E36-4FC4-B9D4-99CDD61D8585}">
      <dsp:nvSpPr>
        <dsp:cNvPr id="0" name=""/>
        <dsp:cNvSpPr/>
      </dsp:nvSpPr>
      <dsp:spPr>
        <a:xfrm>
          <a:off x="1633784" y="1111711"/>
          <a:ext cx="782228" cy="39111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Engineer</a:t>
          </a:r>
        </a:p>
      </dsp:txBody>
      <dsp:txXfrm>
        <a:off x="1633784" y="1111711"/>
        <a:ext cx="782228" cy="391114"/>
      </dsp:txXfrm>
    </dsp:sp>
    <dsp:sp modelId="{A3682856-32EC-4B82-B737-18C1DAC2B0AD}">
      <dsp:nvSpPr>
        <dsp:cNvPr id="0" name=""/>
        <dsp:cNvSpPr/>
      </dsp:nvSpPr>
      <dsp:spPr>
        <a:xfrm>
          <a:off x="1829341" y="1667094"/>
          <a:ext cx="782228" cy="39111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Project Manager (Design)</a:t>
          </a:r>
        </a:p>
      </dsp:txBody>
      <dsp:txXfrm>
        <a:off x="1829341" y="1667094"/>
        <a:ext cx="782228" cy="391114"/>
      </dsp:txXfrm>
    </dsp:sp>
    <dsp:sp modelId="{B3821E1A-8A96-420D-895D-D50143377C39}">
      <dsp:nvSpPr>
        <dsp:cNvPr id="0" name=""/>
        <dsp:cNvSpPr/>
      </dsp:nvSpPr>
      <dsp:spPr>
        <a:xfrm>
          <a:off x="1829341" y="2222476"/>
          <a:ext cx="782228" cy="3911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Project Manager</a:t>
          </a:r>
        </a:p>
        <a:p>
          <a:pPr marL="0" lvl="0" indent="0" algn="ctr" defTabSz="355600">
            <a:lnSpc>
              <a:spcPct val="90000"/>
            </a:lnSpc>
            <a:spcBef>
              <a:spcPct val="0"/>
            </a:spcBef>
            <a:spcAft>
              <a:spcPct val="35000"/>
            </a:spcAft>
            <a:buNone/>
          </a:pPr>
          <a:r>
            <a:rPr lang="en-GB" sz="800" kern="1200"/>
            <a:t>(Design)</a:t>
          </a:r>
        </a:p>
      </dsp:txBody>
      <dsp:txXfrm>
        <a:off x="1829341" y="2222476"/>
        <a:ext cx="782228" cy="391114"/>
      </dsp:txXfrm>
    </dsp:sp>
    <dsp:sp modelId="{EFC468E3-BC46-44FD-B950-E672F60753CC}">
      <dsp:nvSpPr>
        <dsp:cNvPr id="0" name=""/>
        <dsp:cNvSpPr/>
      </dsp:nvSpPr>
      <dsp:spPr>
        <a:xfrm>
          <a:off x="1812703" y="2777859"/>
          <a:ext cx="782228" cy="39111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Project Manager (Design)</a:t>
          </a:r>
        </a:p>
      </dsp:txBody>
      <dsp:txXfrm>
        <a:off x="1812703" y="2777859"/>
        <a:ext cx="782228" cy="391114"/>
      </dsp:txXfrm>
    </dsp:sp>
    <dsp:sp modelId="{4A0C0E76-5699-43F3-B288-079B9D63DC36}">
      <dsp:nvSpPr>
        <dsp:cNvPr id="0" name=""/>
        <dsp:cNvSpPr/>
      </dsp:nvSpPr>
      <dsp:spPr>
        <a:xfrm>
          <a:off x="2580281" y="1111711"/>
          <a:ext cx="782228" cy="39111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Project Manager</a:t>
          </a:r>
        </a:p>
        <a:p>
          <a:pPr marL="0" lvl="0" indent="0" algn="ctr" defTabSz="355600">
            <a:lnSpc>
              <a:spcPct val="90000"/>
            </a:lnSpc>
            <a:spcBef>
              <a:spcPct val="0"/>
            </a:spcBef>
            <a:spcAft>
              <a:spcPct val="35000"/>
            </a:spcAft>
            <a:buNone/>
          </a:pPr>
          <a:r>
            <a:rPr lang="en-GB" sz="800" kern="1200"/>
            <a:t>(Maintenance)</a:t>
          </a:r>
        </a:p>
      </dsp:txBody>
      <dsp:txXfrm>
        <a:off x="2580281" y="1111711"/>
        <a:ext cx="782228" cy="391114"/>
      </dsp:txXfrm>
    </dsp:sp>
    <dsp:sp modelId="{2343C069-915C-4E30-A91A-693F7235B3F8}">
      <dsp:nvSpPr>
        <dsp:cNvPr id="0" name=""/>
        <dsp:cNvSpPr/>
      </dsp:nvSpPr>
      <dsp:spPr>
        <a:xfrm>
          <a:off x="3526778" y="1111711"/>
          <a:ext cx="782228" cy="39111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Project Manager</a:t>
          </a:r>
        </a:p>
      </dsp:txBody>
      <dsp:txXfrm>
        <a:off x="3526778" y="1111711"/>
        <a:ext cx="782228" cy="391114"/>
      </dsp:txXfrm>
    </dsp:sp>
    <dsp:sp modelId="{6A3A624F-B0FB-4AF7-B9E9-FD874B35F32A}">
      <dsp:nvSpPr>
        <dsp:cNvPr id="0" name=""/>
        <dsp:cNvSpPr/>
      </dsp:nvSpPr>
      <dsp:spPr>
        <a:xfrm>
          <a:off x="4473275" y="1111711"/>
          <a:ext cx="782228" cy="39111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Electrical Inspector (x5)</a:t>
          </a:r>
        </a:p>
        <a:p>
          <a:pPr marL="0" lvl="0" indent="0" algn="ctr" defTabSz="355600">
            <a:lnSpc>
              <a:spcPct val="90000"/>
            </a:lnSpc>
            <a:spcBef>
              <a:spcPct val="0"/>
            </a:spcBef>
            <a:spcAft>
              <a:spcPct val="35000"/>
            </a:spcAft>
            <a:buNone/>
          </a:pPr>
          <a:endParaRPr lang="en-GB" sz="800" kern="1200"/>
        </a:p>
      </dsp:txBody>
      <dsp:txXfrm>
        <a:off x="4473275" y="1111711"/>
        <a:ext cx="782228" cy="391114"/>
      </dsp:txXfrm>
    </dsp:sp>
    <dsp:sp modelId="{86D02BA3-AA40-4C42-9392-2E24E2A0A5D6}">
      <dsp:nvSpPr>
        <dsp:cNvPr id="0" name=""/>
        <dsp:cNvSpPr/>
      </dsp:nvSpPr>
      <dsp:spPr>
        <a:xfrm>
          <a:off x="5419772" y="1111711"/>
          <a:ext cx="782228" cy="39111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Electrical Apprentice</a:t>
          </a:r>
        </a:p>
        <a:p>
          <a:pPr marL="0" lvl="0" indent="0" algn="ctr" defTabSz="355600">
            <a:lnSpc>
              <a:spcPct val="90000"/>
            </a:lnSpc>
            <a:spcBef>
              <a:spcPct val="0"/>
            </a:spcBef>
            <a:spcAft>
              <a:spcPct val="35000"/>
            </a:spcAft>
            <a:buNone/>
          </a:pPr>
          <a:endParaRPr lang="en-GB" sz="800" kern="1200"/>
        </a:p>
      </dsp:txBody>
      <dsp:txXfrm>
        <a:off x="5419772" y="1111711"/>
        <a:ext cx="782228" cy="391114"/>
      </dsp:txXfrm>
    </dsp:sp>
    <dsp:sp modelId="{547EC87B-8876-4F1D-9A52-A2E0A6A57E64}">
      <dsp:nvSpPr>
        <dsp:cNvPr id="0" name=""/>
        <dsp:cNvSpPr/>
      </dsp:nvSpPr>
      <dsp:spPr>
        <a:xfrm>
          <a:off x="4000026" y="556328"/>
          <a:ext cx="782228" cy="39111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Area Manager</a:t>
          </a:r>
        </a:p>
      </dsp:txBody>
      <dsp:txXfrm>
        <a:off x="4000026" y="556328"/>
        <a:ext cx="782228" cy="3911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0E5938"/>
    <w:rsid w:val="001F09E8"/>
    <w:rsid w:val="00457B42"/>
    <w:rsid w:val="005807CC"/>
    <w:rsid w:val="005B4795"/>
    <w:rsid w:val="00605A8D"/>
    <w:rsid w:val="006E3116"/>
    <w:rsid w:val="00C72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759A-893C-405B-985E-17B282F8ED49}">
  <ds:schemaRefs>
    <ds:schemaRef ds:uri="http://schemas.openxmlformats.org/officeDocument/2006/bibliography"/>
  </ds:schemaRefs>
</ds:datastoreItem>
</file>

<file path=customXml/itemProps2.xml><?xml version="1.0" encoding="utf-8"?>
<ds:datastoreItem xmlns:ds="http://schemas.openxmlformats.org/officeDocument/2006/customXml" ds:itemID="{996A4417-CA2E-4529-A466-C9FE3477D677}">
  <ds:schemaRefs>
    <ds:schemaRef ds:uri="http://schemas.microsoft.com/office/2006/metadata/properties"/>
    <ds:schemaRef ds:uri="http://purl.org/dc/dcmitype/"/>
    <ds:schemaRef ds:uri="http://purl.org/dc/terms/"/>
    <ds:schemaRef ds:uri="http://schemas.microsoft.com/office/2006/documentManagement/types"/>
    <ds:schemaRef ds:uri="2bd45b5a-fd28-4b5c-af90-ff16a5e46994"/>
    <ds:schemaRef ds:uri="http://purl.org/dc/elements/1.1/"/>
    <ds:schemaRef ds:uri="http://schemas.openxmlformats.org/package/2006/metadata/core-properties"/>
    <ds:schemaRef ds:uri="http://schemas.microsoft.com/office/infopath/2007/PartnerControls"/>
    <ds:schemaRef ds:uri="c3228960-8dda-4990-96fa-d0546ee09822"/>
    <ds:schemaRef ds:uri="http://www.w3.org/XML/1998/namespace"/>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D11C42A2-0667-4843-B692-AA1DB5192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88046_NYC_Job profile template.dotx</Template>
  <TotalTime>1</TotalTime>
  <Pages>6</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16550</CharactersWithSpaces>
  <SharedDoc>false</SharedDoc>
  <HLinks>
    <vt:vector size="6" baseType="variant">
      <vt:variant>
        <vt:i4>655430</vt:i4>
      </vt:variant>
      <vt:variant>
        <vt:i4>0</vt:i4>
      </vt:variant>
      <vt:variant>
        <vt:i4>0</vt:i4>
      </vt:variant>
      <vt:variant>
        <vt:i4>5</vt:i4>
      </vt:variant>
      <vt:variant>
        <vt:lpwstr>https://www.northyorks.gov.uk/your-council/our-role-structure-and-objectives</vt:lpwstr>
      </vt:variant>
      <vt:variant>
        <vt:lpwstr>accordion-content-0-0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Sue Parvin</cp:lastModifiedBy>
  <cp:revision>2</cp:revision>
  <dcterms:created xsi:type="dcterms:W3CDTF">2024-05-02T14:41:00Z</dcterms:created>
  <dcterms:modified xsi:type="dcterms:W3CDTF">2024-05-02T14:41:00Z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3ecdfc32-7be5-4b17-9f97-00453388bdd7_Enabled">
    <vt:lpwstr>true</vt:lpwstr>
  </property>
  <property fmtid="{D5CDD505-2E9C-101B-9397-08002B2CF9AE}" pid="4" name="MSIP_Label_3ecdfc32-7be5-4b17-9f97-00453388bdd7_SetDate">
    <vt:lpwstr>2024-03-15T14:09:55Z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d677a43a-8abf-424b-906b-8048a8b3883e</vt:lpwstr>
  </property>
  <property fmtid="{D5CDD505-2E9C-101B-9397-08002B2CF9AE}" pid="9" name="MSIP_Label_3ecdfc32-7be5-4b17-9f97-00453388bdd7_ContentBits">
    <vt:lpwstr>2</vt:lpwstr>
  </property>
  <property fmtid="{D5CDD505-2E9C-101B-9397-08002B2CF9AE}" pid="10" name="MediaServiceImageTags">
    <vt:lpwstr/>
  </property>
</Properties>
</file>