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63608074" w14:textId="77777777" w:rsidTr="005D4246">
        <w:trPr>
          <w:cantSplit/>
          <w:trHeight w:val="397"/>
          <w:tblCellSpacing w:w="20" w:type="dxa"/>
        </w:trPr>
        <w:tc>
          <w:tcPr>
            <w:tcW w:w="2087" w:type="dxa"/>
            <w:vAlign w:val="center"/>
          </w:tcPr>
          <w:p w14:paraId="02F3D5D7" w14:textId="77777777" w:rsidR="00D4711D" w:rsidRPr="00A06266" w:rsidRDefault="00D4711D" w:rsidP="001F7858">
            <w:pPr>
              <w:rPr>
                <w:szCs w:val="24"/>
              </w:rPr>
            </w:pPr>
            <w:r w:rsidRPr="00A06266">
              <w:rPr>
                <w:b/>
                <w:szCs w:val="24"/>
              </w:rPr>
              <w:t>Post title:</w:t>
            </w:r>
          </w:p>
        </w:tc>
        <w:tc>
          <w:tcPr>
            <w:tcW w:w="8274" w:type="dxa"/>
            <w:vAlign w:val="center"/>
          </w:tcPr>
          <w:p w14:paraId="5F5F3AD2" w14:textId="2D8874CF" w:rsidR="00D4711D" w:rsidRPr="00A06266" w:rsidRDefault="00461752" w:rsidP="001F7858">
            <w:r>
              <w:t>Lawyer Solicitor (</w:t>
            </w:r>
            <w:r w:rsidR="00A02F71">
              <w:t>Generic)</w:t>
            </w:r>
          </w:p>
        </w:tc>
      </w:tr>
      <w:tr w:rsidR="00D4711D" w:rsidRPr="00A06266" w14:paraId="459B6153" w14:textId="77777777" w:rsidTr="005D4246">
        <w:trPr>
          <w:cantSplit/>
          <w:trHeight w:val="397"/>
          <w:tblCellSpacing w:w="20" w:type="dxa"/>
        </w:trPr>
        <w:tc>
          <w:tcPr>
            <w:tcW w:w="2087" w:type="dxa"/>
            <w:vAlign w:val="center"/>
          </w:tcPr>
          <w:p w14:paraId="082CBDC8" w14:textId="77777777" w:rsidR="00D4711D" w:rsidRPr="00A06266" w:rsidRDefault="00D4711D" w:rsidP="001F7858">
            <w:pPr>
              <w:rPr>
                <w:szCs w:val="24"/>
              </w:rPr>
            </w:pPr>
            <w:r w:rsidRPr="00A06266">
              <w:rPr>
                <w:b/>
                <w:szCs w:val="24"/>
              </w:rPr>
              <w:t>Grade:</w:t>
            </w:r>
          </w:p>
        </w:tc>
        <w:tc>
          <w:tcPr>
            <w:tcW w:w="8274" w:type="dxa"/>
            <w:vAlign w:val="center"/>
          </w:tcPr>
          <w:p w14:paraId="37795AC1" w14:textId="3402A1FB" w:rsidR="00D4711D" w:rsidRPr="00A06266" w:rsidRDefault="00BD6C5E" w:rsidP="001F7858">
            <w:r>
              <w:t>J</w:t>
            </w:r>
            <w:r w:rsidR="00D33281">
              <w:t>K-</w:t>
            </w:r>
            <w:r w:rsidR="00461752">
              <w:t>M</w:t>
            </w:r>
          </w:p>
        </w:tc>
      </w:tr>
      <w:tr w:rsidR="00D4711D" w:rsidRPr="00A06266" w14:paraId="12029635" w14:textId="77777777" w:rsidTr="005D4246">
        <w:trPr>
          <w:cantSplit/>
          <w:trHeight w:val="397"/>
          <w:tblCellSpacing w:w="20" w:type="dxa"/>
        </w:trPr>
        <w:tc>
          <w:tcPr>
            <w:tcW w:w="2087" w:type="dxa"/>
            <w:vAlign w:val="center"/>
          </w:tcPr>
          <w:p w14:paraId="74F1845E" w14:textId="77777777" w:rsidR="00D4711D" w:rsidRPr="00FB22F2" w:rsidRDefault="00D4711D" w:rsidP="001F7858">
            <w:pPr>
              <w:rPr>
                <w:b/>
                <w:szCs w:val="24"/>
              </w:rPr>
            </w:pPr>
            <w:r w:rsidRPr="00FB22F2">
              <w:rPr>
                <w:b/>
                <w:szCs w:val="24"/>
              </w:rPr>
              <w:t>Responsible to:</w:t>
            </w:r>
          </w:p>
        </w:tc>
        <w:tc>
          <w:tcPr>
            <w:tcW w:w="8274" w:type="dxa"/>
            <w:vAlign w:val="center"/>
          </w:tcPr>
          <w:p w14:paraId="706FF478" w14:textId="51C36E13" w:rsidR="0070480A" w:rsidRPr="00FB22F2" w:rsidRDefault="00461752" w:rsidP="001F7858">
            <w:r w:rsidRPr="00FB22F2">
              <w:t>Head</w:t>
            </w:r>
            <w:r w:rsidR="00A02F71" w:rsidRPr="00FB22F2">
              <w:t>(s)</w:t>
            </w:r>
            <w:r w:rsidRPr="00FB22F2">
              <w:t xml:space="preserve"> of Legal</w:t>
            </w:r>
            <w:r w:rsidR="00A02F71" w:rsidRPr="00FB22F2">
              <w:t xml:space="preserve"> and/or Assistant Director</w:t>
            </w:r>
          </w:p>
        </w:tc>
      </w:tr>
      <w:tr w:rsidR="0070480A" w:rsidRPr="00A06266" w14:paraId="4A540A85" w14:textId="77777777" w:rsidTr="005D4246">
        <w:trPr>
          <w:cantSplit/>
          <w:trHeight w:val="397"/>
          <w:tblCellSpacing w:w="20" w:type="dxa"/>
        </w:trPr>
        <w:tc>
          <w:tcPr>
            <w:tcW w:w="2087" w:type="dxa"/>
            <w:vAlign w:val="center"/>
          </w:tcPr>
          <w:p w14:paraId="0849376A" w14:textId="77777777" w:rsidR="0070480A" w:rsidRPr="00A06266" w:rsidRDefault="0070480A" w:rsidP="0070480A">
            <w:pPr>
              <w:rPr>
                <w:b/>
                <w:szCs w:val="24"/>
              </w:rPr>
            </w:pPr>
            <w:r w:rsidRPr="00A06266">
              <w:rPr>
                <w:b/>
                <w:szCs w:val="24"/>
              </w:rPr>
              <w:t>Staff managed:</w:t>
            </w:r>
          </w:p>
        </w:tc>
        <w:tc>
          <w:tcPr>
            <w:tcW w:w="8274" w:type="dxa"/>
            <w:vAlign w:val="center"/>
          </w:tcPr>
          <w:p w14:paraId="7BDF8DE8" w14:textId="214E6D7D" w:rsidR="0070480A" w:rsidRPr="00A06266" w:rsidRDefault="00000000" w:rsidP="0070480A">
            <w:sdt>
              <w:sdtPr>
                <w:rPr>
                  <w:rFonts w:eastAsia="Times New Roman"/>
                  <w:lang w:eastAsia="en-GB"/>
                </w:rPr>
                <w:alias w:val="Choose from the list below"/>
                <w:tag w:val="Choose from the list below"/>
                <w:id w:val="12036476"/>
                <w:placeholder>
                  <w:docPart w:val="4FFC537BDACD4928A90A69F114F01438"/>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461752">
                  <w:rPr>
                    <w:rFonts w:eastAsia="Times New Roman"/>
                    <w:lang w:eastAsia="en-GB"/>
                  </w:rPr>
                  <w:t>None</w:t>
                </w:r>
              </w:sdtContent>
            </w:sdt>
          </w:p>
        </w:tc>
      </w:tr>
      <w:tr w:rsidR="0070480A" w:rsidRPr="00A06266" w14:paraId="5132FC31" w14:textId="77777777" w:rsidTr="005D4246">
        <w:trPr>
          <w:cantSplit/>
          <w:trHeight w:val="397"/>
          <w:tblCellSpacing w:w="20" w:type="dxa"/>
        </w:trPr>
        <w:tc>
          <w:tcPr>
            <w:tcW w:w="2087" w:type="dxa"/>
            <w:vAlign w:val="center"/>
          </w:tcPr>
          <w:p w14:paraId="1524794B" w14:textId="77777777" w:rsidR="0070480A" w:rsidRDefault="0070480A" w:rsidP="001F7858">
            <w:pPr>
              <w:rPr>
                <w:b/>
                <w:szCs w:val="24"/>
              </w:rPr>
            </w:pPr>
            <w:r>
              <w:rPr>
                <w:b/>
                <w:szCs w:val="24"/>
              </w:rPr>
              <w:t>Directorate:</w:t>
            </w:r>
          </w:p>
        </w:tc>
        <w:tc>
          <w:tcPr>
            <w:tcW w:w="8274" w:type="dxa"/>
            <w:vAlign w:val="center"/>
          </w:tcPr>
          <w:p w14:paraId="334DF815" w14:textId="7FF04466" w:rsidR="0070480A" w:rsidRPr="00A06266" w:rsidRDefault="00461752" w:rsidP="001F7858">
            <w:r>
              <w:t>Central Services</w:t>
            </w:r>
          </w:p>
        </w:tc>
      </w:tr>
      <w:tr w:rsidR="0070480A" w:rsidRPr="00A06266" w14:paraId="1DE86724" w14:textId="77777777" w:rsidTr="005D4246">
        <w:trPr>
          <w:cantSplit/>
          <w:trHeight w:val="397"/>
          <w:tblCellSpacing w:w="20" w:type="dxa"/>
        </w:trPr>
        <w:tc>
          <w:tcPr>
            <w:tcW w:w="2087" w:type="dxa"/>
            <w:vAlign w:val="center"/>
          </w:tcPr>
          <w:p w14:paraId="2C01D757" w14:textId="77777777" w:rsidR="0070480A" w:rsidRDefault="0070480A" w:rsidP="001F7858">
            <w:pPr>
              <w:rPr>
                <w:b/>
                <w:szCs w:val="24"/>
              </w:rPr>
            </w:pPr>
            <w:r>
              <w:rPr>
                <w:b/>
                <w:szCs w:val="24"/>
              </w:rPr>
              <w:t>Service:</w:t>
            </w:r>
          </w:p>
        </w:tc>
        <w:tc>
          <w:tcPr>
            <w:tcW w:w="8274" w:type="dxa"/>
            <w:vAlign w:val="center"/>
          </w:tcPr>
          <w:p w14:paraId="5DAF01E4" w14:textId="22783FF1" w:rsidR="0070480A" w:rsidRPr="00A06266" w:rsidRDefault="00461752" w:rsidP="001F7858">
            <w:r>
              <w:t>Legal and Democratic Services</w:t>
            </w:r>
          </w:p>
        </w:tc>
      </w:tr>
      <w:tr w:rsidR="00FF6D2A" w:rsidRPr="00A06266" w14:paraId="6CB89AE4" w14:textId="77777777" w:rsidTr="005D4246">
        <w:trPr>
          <w:cantSplit/>
          <w:trHeight w:val="397"/>
          <w:tblCellSpacing w:w="20" w:type="dxa"/>
        </w:trPr>
        <w:tc>
          <w:tcPr>
            <w:tcW w:w="2087" w:type="dxa"/>
            <w:vAlign w:val="center"/>
          </w:tcPr>
          <w:p w14:paraId="77C98559"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C0580122C1EF47CC92DCC245E3AC1FE5"/>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090DAD28" w14:textId="14F5689C" w:rsidR="00FF6D2A" w:rsidRPr="00A06266" w:rsidRDefault="00461752" w:rsidP="00FF6D2A">
                <w:r>
                  <w:rPr>
                    <w:rFonts w:eastAsia="Times New Roman"/>
                    <w:b/>
                    <w:lang w:eastAsia="en-GB"/>
                  </w:rPr>
                  <w:t xml:space="preserve">P&amp;T - Professional &amp; Technical </w:t>
                </w:r>
              </w:p>
            </w:tc>
          </w:sdtContent>
        </w:sdt>
      </w:tr>
      <w:tr w:rsidR="00FF6D2A" w:rsidRPr="00A06266" w14:paraId="083FAD5F" w14:textId="77777777" w:rsidTr="005D4246">
        <w:trPr>
          <w:cantSplit/>
          <w:trHeight w:val="397"/>
          <w:tblCellSpacing w:w="20" w:type="dxa"/>
        </w:trPr>
        <w:tc>
          <w:tcPr>
            <w:tcW w:w="2087" w:type="dxa"/>
            <w:vAlign w:val="center"/>
          </w:tcPr>
          <w:p w14:paraId="011B01FC" w14:textId="77777777" w:rsidR="00FF6D2A" w:rsidRDefault="00FF6D2A" w:rsidP="00FF6D2A">
            <w:pPr>
              <w:rPr>
                <w:b/>
                <w:szCs w:val="24"/>
              </w:rPr>
            </w:pPr>
            <w:r>
              <w:rPr>
                <w:b/>
                <w:szCs w:val="24"/>
              </w:rPr>
              <w:t>Date of issue:</w:t>
            </w:r>
          </w:p>
        </w:tc>
        <w:tc>
          <w:tcPr>
            <w:tcW w:w="8274" w:type="dxa"/>
            <w:vAlign w:val="center"/>
          </w:tcPr>
          <w:p w14:paraId="0427DC6B" w14:textId="105D8B1F" w:rsidR="00FF6D2A" w:rsidRPr="00A06266" w:rsidRDefault="00FC5CBA" w:rsidP="00FF6D2A">
            <w:r>
              <w:t>May 2024</w:t>
            </w:r>
          </w:p>
        </w:tc>
      </w:tr>
    </w:tbl>
    <w:tbl>
      <w:tblPr>
        <w:tblStyle w:val="LightList-Accent6"/>
        <w:tblW w:w="10480" w:type="dxa"/>
        <w:tblLayout w:type="fixed"/>
        <w:tblLook w:val="04A0" w:firstRow="1" w:lastRow="0" w:firstColumn="1" w:lastColumn="0" w:noHBand="0" w:noVBand="1"/>
      </w:tblPr>
      <w:tblGrid>
        <w:gridCol w:w="3493"/>
        <w:gridCol w:w="3301"/>
        <w:gridCol w:w="3686"/>
      </w:tblGrid>
      <w:tr w:rsidR="00D4711D" w:rsidRPr="00A06266" w14:paraId="04A73498"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gridSpan w:val="3"/>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0DEAD2D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495FD13E"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gridSpan w:val="3"/>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FD9D9C1" w14:textId="4BF3386E" w:rsidR="00461752" w:rsidRPr="00D46C28" w:rsidRDefault="00461752" w:rsidP="00461752">
            <w:pPr>
              <w:jc w:val="both"/>
              <w:rPr>
                <w:rFonts w:cs="Arial"/>
                <w:b w:val="0"/>
                <w:sz w:val="20"/>
              </w:rPr>
            </w:pPr>
            <w:r w:rsidRPr="00D46C28">
              <w:rPr>
                <w:rFonts w:cs="Arial"/>
                <w:b w:val="0"/>
                <w:sz w:val="20"/>
              </w:rPr>
              <w:t xml:space="preserve">The Legal Service is part of Legal and Democratic Services (‘LDS’) within the Chief Executive’s Group. </w:t>
            </w:r>
            <w:r w:rsidRPr="00461752">
              <w:rPr>
                <w:rFonts w:cs="Arial"/>
                <w:b w:val="0"/>
                <w:sz w:val="20"/>
              </w:rPr>
              <w:t>NYC</w:t>
            </w:r>
            <w:r w:rsidRPr="00D46C28">
              <w:rPr>
                <w:rFonts w:cs="Arial"/>
                <w:b w:val="0"/>
                <w:sz w:val="20"/>
              </w:rPr>
              <w:t xml:space="preserve"> provides a range of services to the County of North Yorkshire, and the role of the Legal Service is to support the provision by providing a comprehensive and efficient legal service to the Directorates, the Council’s Executive, full Council, Committees and Members, and external clients. The nature of the work requires a flexible and versatile approach as it will change from time to time in response to the changing needs of the Council, and its developing initiatives. The post is required to work with colleagues and Members at every level within the organisation, with external clients and partners, and to manage the performance of staff within its responsibility. The budget of the service is in part </w:t>
            </w:r>
            <w:r w:rsidRPr="00FB22F2">
              <w:rPr>
                <w:rFonts w:cs="Arial"/>
                <w:b w:val="0"/>
                <w:sz w:val="20"/>
              </w:rPr>
              <w:t>dependent on income from external sources and the post must play its part in ensuring successful income generation,</w:t>
            </w:r>
            <w:r w:rsidR="00F20526" w:rsidRPr="00FB22F2">
              <w:rPr>
                <w:rFonts w:cs="Arial"/>
                <w:b w:val="0"/>
                <w:sz w:val="20"/>
              </w:rPr>
              <w:t xml:space="preserve"> including working for First North Law (NYC’s wholly owned company) as appropriate</w:t>
            </w:r>
            <w:r w:rsidRPr="00D46C28">
              <w:rPr>
                <w:rFonts w:cs="Arial"/>
                <w:b w:val="0"/>
                <w:sz w:val="20"/>
              </w:rPr>
              <w:t xml:space="preserve"> and in ensuring compliance with Law Society Professional Standards.</w:t>
            </w:r>
          </w:p>
          <w:p w14:paraId="4383A0CC" w14:textId="77777777" w:rsidR="00461752" w:rsidRPr="00D46C28" w:rsidRDefault="00461752" w:rsidP="00461752">
            <w:pPr>
              <w:ind w:left="180"/>
              <w:jc w:val="both"/>
              <w:rPr>
                <w:rFonts w:cs="Arial"/>
                <w:b w:val="0"/>
                <w:sz w:val="20"/>
              </w:rPr>
            </w:pPr>
          </w:p>
          <w:p w14:paraId="65DF7149" w14:textId="77777777" w:rsidR="00FF6D2A" w:rsidRDefault="00461752" w:rsidP="00461752">
            <w:pPr>
              <w:spacing w:line="276" w:lineRule="auto"/>
              <w:rPr>
                <w:rFonts w:cs="Arial"/>
                <w:sz w:val="20"/>
              </w:rPr>
            </w:pPr>
            <w:r w:rsidRPr="00461752">
              <w:rPr>
                <w:rFonts w:cs="Arial"/>
                <w:b w:val="0"/>
                <w:bCs w:val="0"/>
                <w:sz w:val="20"/>
              </w:rPr>
              <w:t>The postholder must have a practising certificate.</w:t>
            </w:r>
          </w:p>
          <w:p w14:paraId="3DBFC8C6" w14:textId="77777777" w:rsidR="00ED530F" w:rsidRDefault="00ED530F" w:rsidP="00461752">
            <w:pPr>
              <w:spacing w:line="276" w:lineRule="auto"/>
              <w:rPr>
                <w:rFonts w:cs="Arial"/>
                <w:sz w:val="20"/>
              </w:rPr>
            </w:pPr>
          </w:p>
          <w:p w14:paraId="6B80DB09" w14:textId="4BB2969B" w:rsidR="00ED530F" w:rsidRPr="00ED530F" w:rsidRDefault="00ED530F" w:rsidP="00461752">
            <w:pPr>
              <w:spacing w:line="276" w:lineRule="auto"/>
              <w:rPr>
                <w:rFonts w:cs="Arial"/>
                <w:b w:val="0"/>
                <w:bCs w:val="0"/>
                <w:sz w:val="20"/>
                <w:szCs w:val="20"/>
              </w:rPr>
            </w:pPr>
            <w:r w:rsidRPr="00ED530F">
              <w:rPr>
                <w:rFonts w:cs="Arial"/>
                <w:b w:val="0"/>
                <w:bCs w:val="0"/>
                <w:sz w:val="20"/>
                <w:szCs w:val="20"/>
              </w:rPr>
              <w:t>The post holder is to work with First North Law and support its services in providing legal advice when required.</w:t>
            </w:r>
          </w:p>
        </w:tc>
      </w:tr>
      <w:tr w:rsidR="00D33281" w:rsidRPr="005415D6" w14:paraId="205FED2D"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10480" w:type="dxa"/>
            <w:gridSpan w:val="3"/>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3DC957E" w14:textId="6DF645FC" w:rsidR="00D33281" w:rsidRPr="00D46C28" w:rsidRDefault="00D33281" w:rsidP="00461752">
            <w:pPr>
              <w:jc w:val="both"/>
              <w:rPr>
                <w:rFonts w:cs="Arial"/>
                <w:sz w:val="20"/>
              </w:rPr>
            </w:pPr>
            <w:r w:rsidRPr="00D33281">
              <w:rPr>
                <w:rFonts w:cs="Arial"/>
                <w:sz w:val="20"/>
              </w:rPr>
              <w:t>Legal advice, support and representation working within one of the teams shown below:</w:t>
            </w:r>
          </w:p>
        </w:tc>
      </w:tr>
      <w:tr w:rsidR="00D33281" w:rsidRPr="005415D6" w14:paraId="6FD9EB64" w14:textId="77777777" w:rsidTr="003B0F0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096D4BD" w14:textId="125692AD" w:rsidR="00D33281" w:rsidRPr="00D33281" w:rsidRDefault="00D33281" w:rsidP="00461752">
            <w:pPr>
              <w:jc w:val="both"/>
              <w:rPr>
                <w:rFonts w:cs="Arial"/>
                <w:b w:val="0"/>
                <w:bCs w:val="0"/>
                <w:sz w:val="20"/>
              </w:rPr>
            </w:pPr>
            <w:r w:rsidRPr="00FF3EAD">
              <w:rPr>
                <w:rFonts w:cs="Arial"/>
                <w:sz w:val="20"/>
                <w:szCs w:val="20"/>
              </w:rPr>
              <w:t>Adult Social Care</w:t>
            </w: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56C3DFD" w14:textId="763EDB41" w:rsidR="00D33281" w:rsidRPr="00D33281" w:rsidRDefault="00D33281" w:rsidP="00461752">
            <w:pPr>
              <w:jc w:val="both"/>
              <w:cnfStyle w:val="000000100000" w:firstRow="0" w:lastRow="0" w:firstColumn="0" w:lastColumn="0" w:oddVBand="0" w:evenVBand="0" w:oddHBand="1" w:evenHBand="0" w:firstRowFirstColumn="0" w:firstRowLastColumn="0" w:lastRowFirstColumn="0" w:lastRowLastColumn="0"/>
              <w:rPr>
                <w:rFonts w:cs="Arial"/>
                <w:b/>
                <w:bCs/>
                <w:sz w:val="20"/>
              </w:rPr>
            </w:pPr>
            <w:r w:rsidRPr="00FF3EAD">
              <w:rPr>
                <w:rFonts w:cs="Arial"/>
                <w:b/>
                <w:sz w:val="20"/>
                <w:szCs w:val="20"/>
              </w:rPr>
              <w:t>Information Law</w:t>
            </w: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7D740D" w14:textId="1AE973D7" w:rsidR="00D33281" w:rsidRPr="00D33281" w:rsidRDefault="00D33281" w:rsidP="00461752">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FF3EAD">
              <w:rPr>
                <w:rFonts w:cs="Arial"/>
                <w:b/>
                <w:sz w:val="20"/>
                <w:szCs w:val="20"/>
              </w:rPr>
              <w:t xml:space="preserve">Education </w:t>
            </w:r>
          </w:p>
        </w:tc>
      </w:tr>
      <w:tr w:rsidR="00D33281" w:rsidRPr="005415D6" w14:paraId="6C80B04A" w14:textId="77777777" w:rsidTr="00F614D9">
        <w:trPr>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5F717BF3" w14:textId="77777777" w:rsidR="00D33281" w:rsidRPr="00D33281" w:rsidRDefault="00D33281" w:rsidP="00F614D9">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D33281">
              <w:rPr>
                <w:rFonts w:cs="Arial"/>
                <w:b w:val="0"/>
                <w:bCs w:val="0"/>
                <w:sz w:val="20"/>
                <w:szCs w:val="20"/>
              </w:rPr>
              <w:t>Safeguarding adults, community care, human rights assessments, mental health, mental capacity and best interests</w:t>
            </w:r>
          </w:p>
          <w:p w14:paraId="1FACF1B2" w14:textId="77777777" w:rsidR="00D33281" w:rsidRPr="00D33281" w:rsidRDefault="00D33281" w:rsidP="00F614D9">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D33281">
              <w:rPr>
                <w:rFonts w:cs="Arial"/>
                <w:b w:val="0"/>
                <w:bCs w:val="0"/>
                <w:sz w:val="20"/>
                <w:szCs w:val="20"/>
              </w:rPr>
              <w:t>Deprivation of Liberty applications</w:t>
            </w:r>
          </w:p>
          <w:p w14:paraId="48C0FA07" w14:textId="1C2D3C3A" w:rsidR="00D33281" w:rsidRPr="00D33281" w:rsidRDefault="00D33281" w:rsidP="00F614D9">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C</w:t>
            </w:r>
            <w:r w:rsidRPr="00D33281">
              <w:rPr>
                <w:rFonts w:cs="Arial"/>
                <w:b w:val="0"/>
                <w:bCs w:val="0"/>
                <w:sz w:val="20"/>
                <w:szCs w:val="20"/>
              </w:rPr>
              <w:t xml:space="preserve">harging and deprivation of assets </w:t>
            </w:r>
          </w:p>
          <w:p w14:paraId="2E44B982" w14:textId="686C9292" w:rsidR="00D33281" w:rsidRPr="00D33281" w:rsidRDefault="00D33281" w:rsidP="00F614D9">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A</w:t>
            </w:r>
            <w:r w:rsidRPr="00D33281">
              <w:rPr>
                <w:rFonts w:cs="Arial"/>
                <w:b w:val="0"/>
                <w:bCs w:val="0"/>
                <w:sz w:val="20"/>
                <w:szCs w:val="20"/>
              </w:rPr>
              <w:t xml:space="preserve">pplications to the Court of Protection for best </w:t>
            </w:r>
            <w:proofErr w:type="gramStart"/>
            <w:r w:rsidRPr="00D33281">
              <w:rPr>
                <w:rFonts w:cs="Arial"/>
                <w:b w:val="0"/>
                <w:bCs w:val="0"/>
                <w:sz w:val="20"/>
                <w:szCs w:val="20"/>
              </w:rPr>
              <w:t>interests</w:t>
            </w:r>
            <w:proofErr w:type="gramEnd"/>
            <w:r w:rsidRPr="00D33281">
              <w:rPr>
                <w:rFonts w:cs="Arial"/>
                <w:b w:val="0"/>
                <w:bCs w:val="0"/>
                <w:sz w:val="20"/>
                <w:szCs w:val="20"/>
              </w:rPr>
              <w:t xml:space="preserve"> decisions</w:t>
            </w:r>
          </w:p>
          <w:p w14:paraId="1D8D7756" w14:textId="77777777" w:rsidR="00D33281" w:rsidRPr="00D33281" w:rsidRDefault="00D33281" w:rsidP="00F614D9">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D33281">
              <w:rPr>
                <w:rFonts w:cs="Arial"/>
                <w:b w:val="0"/>
                <w:bCs w:val="0"/>
                <w:sz w:val="20"/>
                <w:szCs w:val="20"/>
              </w:rPr>
              <w:t>Court applications under S29 Mental Health Act</w:t>
            </w:r>
          </w:p>
          <w:p w14:paraId="5727E02E" w14:textId="19D32038" w:rsidR="00D33281" w:rsidRPr="00D33281" w:rsidRDefault="00D33281" w:rsidP="00F614D9">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D</w:t>
            </w:r>
            <w:r w:rsidRPr="00D33281">
              <w:rPr>
                <w:rFonts w:cs="Arial"/>
                <w:b w:val="0"/>
                <w:bCs w:val="0"/>
                <w:sz w:val="20"/>
                <w:szCs w:val="20"/>
              </w:rPr>
              <w:t>isputes relating to Ordinary Residence</w:t>
            </w:r>
          </w:p>
          <w:p w14:paraId="2C00B27B" w14:textId="2FD0188F" w:rsidR="00D33281" w:rsidRPr="00D33281" w:rsidRDefault="00D33281" w:rsidP="00F614D9">
            <w:pPr>
              <w:numPr>
                <w:ilvl w:val="0"/>
                <w:numId w:val="28"/>
              </w:numPr>
              <w:overflowPunct w:val="0"/>
              <w:autoSpaceDE w:val="0"/>
              <w:autoSpaceDN w:val="0"/>
              <w:adjustRightInd w:val="0"/>
              <w:spacing w:line="300" w:lineRule="auto"/>
              <w:ind w:left="306" w:hanging="357"/>
              <w:textAlignment w:val="baseline"/>
              <w:rPr>
                <w:rFonts w:cs="Arial"/>
                <w:sz w:val="20"/>
              </w:rPr>
            </w:pPr>
            <w:r w:rsidRPr="00D33281">
              <w:rPr>
                <w:rFonts w:cs="Arial"/>
                <w:b w:val="0"/>
                <w:bCs w:val="0"/>
                <w:sz w:val="20"/>
                <w:szCs w:val="20"/>
              </w:rPr>
              <w:t>Judicial review</w:t>
            </w: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112138E6" w14:textId="6667A259"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33281">
              <w:rPr>
                <w:rFonts w:cs="Arial"/>
                <w:sz w:val="20"/>
                <w:szCs w:val="20"/>
              </w:rPr>
              <w:t>The Freedom of Information Act 2000</w:t>
            </w:r>
          </w:p>
          <w:p w14:paraId="4290959D" w14:textId="1F86A1F6"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33281">
              <w:rPr>
                <w:rFonts w:cs="Arial"/>
                <w:sz w:val="20"/>
                <w:szCs w:val="20"/>
              </w:rPr>
              <w:t>The Environmental Information Regulations 2004</w:t>
            </w:r>
          </w:p>
          <w:p w14:paraId="3FC87B81" w14:textId="090DB582"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33281">
              <w:rPr>
                <w:rFonts w:cs="Arial"/>
                <w:sz w:val="20"/>
                <w:szCs w:val="20"/>
              </w:rPr>
              <w:t xml:space="preserve">The Data Protection Act </w:t>
            </w:r>
            <w:r w:rsidR="00605CB0">
              <w:rPr>
                <w:rFonts w:cs="Arial"/>
                <w:sz w:val="20"/>
                <w:szCs w:val="20"/>
              </w:rPr>
              <w:t>2018</w:t>
            </w:r>
            <w:r w:rsidRPr="00D33281">
              <w:rPr>
                <w:rFonts w:cs="Arial"/>
                <w:sz w:val="20"/>
                <w:szCs w:val="20"/>
              </w:rPr>
              <w:t>Subject Access Requests</w:t>
            </w:r>
          </w:p>
          <w:p w14:paraId="31CBD12E" w14:textId="095EA419"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b/>
                <w:bCs/>
                <w:sz w:val="20"/>
              </w:rPr>
            </w:pPr>
            <w:r>
              <w:rPr>
                <w:rFonts w:cs="Arial"/>
                <w:sz w:val="20"/>
                <w:szCs w:val="20"/>
              </w:rPr>
              <w:t>D</w:t>
            </w:r>
            <w:r w:rsidRPr="00D33281">
              <w:rPr>
                <w:rFonts w:cs="Arial"/>
                <w:sz w:val="20"/>
                <w:szCs w:val="20"/>
              </w:rPr>
              <w:t>ata privacy and data sharing</w:t>
            </w: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CA0F7FE" w14:textId="5690A054"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w:t>
            </w:r>
            <w:r w:rsidRPr="00D33281">
              <w:rPr>
                <w:rFonts w:cs="Arial"/>
                <w:sz w:val="20"/>
                <w:szCs w:val="20"/>
              </w:rPr>
              <w:t xml:space="preserve">pecial educational needs including advising, negotiating, mediating and defending appeals </w:t>
            </w:r>
            <w:r w:rsidR="00ED530F">
              <w:rPr>
                <w:rFonts w:cs="Arial"/>
                <w:sz w:val="20"/>
                <w:szCs w:val="20"/>
              </w:rPr>
              <w:t xml:space="preserve">against refusal to assess and statements of special educational need and representation at tribunal hearings for appeals against statements of special educational </w:t>
            </w:r>
            <w:proofErr w:type="spellStart"/>
            <w:proofErr w:type="gramStart"/>
            <w:r w:rsidR="00ED530F">
              <w:rPr>
                <w:rFonts w:cs="Arial"/>
                <w:sz w:val="20"/>
                <w:szCs w:val="20"/>
              </w:rPr>
              <w:t>nees</w:t>
            </w:r>
            <w:proofErr w:type="spellEnd"/>
            <w:proofErr w:type="gramEnd"/>
            <w:r w:rsidR="00ED530F">
              <w:rPr>
                <w:rFonts w:cs="Arial"/>
                <w:sz w:val="20"/>
                <w:szCs w:val="20"/>
              </w:rPr>
              <w:t xml:space="preserve"> </w:t>
            </w:r>
          </w:p>
          <w:p w14:paraId="1656869F" w14:textId="194A195C" w:rsidR="00D33281" w:rsidRPr="00D46C28"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w:t>
            </w:r>
            <w:r w:rsidRPr="00D46C28">
              <w:rPr>
                <w:rFonts w:cs="Arial"/>
                <w:sz w:val="20"/>
                <w:szCs w:val="20"/>
              </w:rPr>
              <w:t xml:space="preserve">ssistance with complaints handling </w:t>
            </w:r>
          </w:p>
          <w:p w14:paraId="10772FD9" w14:textId="77777777" w:rsidR="00D33281" w:rsidRPr="00D46C28"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Judicial Reviews</w:t>
            </w:r>
          </w:p>
          <w:p w14:paraId="47734025" w14:textId="125E57C5" w:rsidR="00D33281" w:rsidRPr="00D46C28"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w:t>
            </w:r>
            <w:r w:rsidRPr="00D46C28">
              <w:rPr>
                <w:rFonts w:cs="Arial"/>
                <w:sz w:val="20"/>
                <w:szCs w:val="20"/>
              </w:rPr>
              <w:t>creening of pupil’s educational files in respect of criminal proceedings</w:t>
            </w:r>
          </w:p>
          <w:p w14:paraId="2B709AA4" w14:textId="38CC7FCF" w:rsidR="00D33281" w:rsidRPr="00D46C28"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lastRenderedPageBreak/>
              <w:t>P</w:t>
            </w:r>
            <w:r w:rsidRPr="00D46C28">
              <w:rPr>
                <w:rFonts w:cs="Arial"/>
                <w:sz w:val="20"/>
                <w:szCs w:val="20"/>
              </w:rPr>
              <w:t>arental responsibility for education</w:t>
            </w:r>
          </w:p>
          <w:p w14:paraId="19E95F32" w14:textId="4D1DF153" w:rsidR="00D33281" w:rsidRPr="00D46C28"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w:t>
            </w:r>
            <w:r w:rsidRPr="00D46C28">
              <w:rPr>
                <w:rFonts w:cs="Arial"/>
                <w:sz w:val="20"/>
                <w:szCs w:val="20"/>
              </w:rPr>
              <w:t>chool admissions, attendance and exclusion</w:t>
            </w:r>
          </w:p>
          <w:p w14:paraId="28F5BDEF" w14:textId="2DEEFA2F" w:rsidR="00D33281" w:rsidRPr="00D46C28"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w:t>
            </w:r>
            <w:r w:rsidRPr="00D46C28">
              <w:rPr>
                <w:rFonts w:cs="Arial"/>
                <w:sz w:val="20"/>
                <w:szCs w:val="20"/>
              </w:rPr>
              <w:t>upport on school governance</w:t>
            </w:r>
          </w:p>
          <w:p w14:paraId="2102338F" w14:textId="684859C4"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szCs w:val="20"/>
              </w:rPr>
              <w:t>S</w:t>
            </w:r>
            <w:r w:rsidRPr="00D46C28">
              <w:rPr>
                <w:rFonts w:cs="Arial"/>
                <w:sz w:val="20"/>
                <w:szCs w:val="20"/>
              </w:rPr>
              <w:t>chools’ legal advice helpline</w:t>
            </w:r>
          </w:p>
        </w:tc>
      </w:tr>
      <w:tr w:rsidR="00D33281" w:rsidRPr="005415D6" w14:paraId="7FCA8A56" w14:textId="77777777" w:rsidTr="003B0F0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9B9E737" w14:textId="6A4E7D01" w:rsidR="00D33281" w:rsidRPr="00D33281" w:rsidRDefault="00D33281" w:rsidP="00D33281">
            <w:pPr>
              <w:jc w:val="both"/>
              <w:rPr>
                <w:rFonts w:cs="Arial"/>
                <w:sz w:val="20"/>
                <w:szCs w:val="20"/>
              </w:rPr>
            </w:pPr>
            <w:r w:rsidRPr="00FF3EAD">
              <w:rPr>
                <w:rFonts w:cs="Arial"/>
                <w:sz w:val="20"/>
                <w:szCs w:val="20"/>
              </w:rPr>
              <w:lastRenderedPageBreak/>
              <w:t>Children Social Care</w:t>
            </w: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3BE7EC7E" w14:textId="0D8BA3F3" w:rsidR="00D33281" w:rsidRPr="00D33281" w:rsidRDefault="00D33281" w:rsidP="00D33281">
            <w:pPr>
              <w:jc w:val="both"/>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F3EAD">
              <w:rPr>
                <w:rFonts w:cs="Arial"/>
                <w:b/>
                <w:bCs/>
                <w:sz w:val="20"/>
                <w:szCs w:val="20"/>
              </w:rPr>
              <w:t>Employment</w:t>
            </w: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B686A80" w14:textId="59036E24" w:rsidR="00D33281" w:rsidRPr="00FB22F2" w:rsidRDefault="00F20526" w:rsidP="00D33281">
            <w:pPr>
              <w:jc w:val="both"/>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B22F2">
              <w:rPr>
                <w:rFonts w:cs="Arial"/>
                <w:b/>
                <w:sz w:val="20"/>
                <w:szCs w:val="20"/>
              </w:rPr>
              <w:t xml:space="preserve">Litigation and </w:t>
            </w:r>
            <w:r w:rsidR="00D33281" w:rsidRPr="00FB22F2">
              <w:rPr>
                <w:rFonts w:cs="Arial"/>
                <w:b/>
                <w:sz w:val="20"/>
                <w:szCs w:val="20"/>
              </w:rPr>
              <w:t>Debt Recovery</w:t>
            </w:r>
          </w:p>
        </w:tc>
      </w:tr>
      <w:tr w:rsidR="00D33281" w:rsidRPr="005415D6" w14:paraId="018AE55C" w14:textId="77777777" w:rsidTr="003B0F0E">
        <w:trPr>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2D4DBB0" w14:textId="3E5F8C11"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C</w:t>
            </w:r>
            <w:r w:rsidRPr="00D33281">
              <w:rPr>
                <w:rFonts w:cs="Arial"/>
                <w:b w:val="0"/>
                <w:bCs w:val="0"/>
                <w:sz w:val="20"/>
                <w:szCs w:val="20"/>
              </w:rPr>
              <w:t xml:space="preserve">ases under the Children Act 1989 and the Adoption and Children Act 2002 including judicial </w:t>
            </w:r>
            <w:proofErr w:type="gramStart"/>
            <w:r w:rsidRPr="00D33281">
              <w:rPr>
                <w:rFonts w:cs="Arial"/>
                <w:b w:val="0"/>
                <w:bCs w:val="0"/>
                <w:sz w:val="20"/>
                <w:szCs w:val="20"/>
              </w:rPr>
              <w:t>review</w:t>
            </w:r>
            <w:proofErr w:type="gramEnd"/>
            <w:r w:rsidRPr="00D33281">
              <w:rPr>
                <w:rFonts w:cs="Arial"/>
                <w:b w:val="0"/>
                <w:bCs w:val="0"/>
                <w:sz w:val="20"/>
                <w:szCs w:val="20"/>
              </w:rPr>
              <w:t xml:space="preserve"> </w:t>
            </w:r>
          </w:p>
          <w:p w14:paraId="1AFCDF08" w14:textId="3158378C"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A</w:t>
            </w:r>
            <w:r w:rsidRPr="00D33281">
              <w:rPr>
                <w:rFonts w:cs="Arial"/>
                <w:b w:val="0"/>
                <w:bCs w:val="0"/>
                <w:sz w:val="20"/>
                <w:szCs w:val="20"/>
              </w:rPr>
              <w:t xml:space="preserve">pplications for Care, Supervision, Emergency Protection, Secure Accommodation and Placement Orders </w:t>
            </w:r>
          </w:p>
          <w:p w14:paraId="7205058D" w14:textId="621E6AD6"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R</w:t>
            </w:r>
            <w:r w:rsidRPr="00D33281">
              <w:rPr>
                <w:rFonts w:cs="Arial"/>
                <w:b w:val="0"/>
                <w:bCs w:val="0"/>
                <w:sz w:val="20"/>
                <w:szCs w:val="20"/>
              </w:rPr>
              <w:t xml:space="preserve">esponding to applications for special guardianship, adoption, contact with a child in care and in discharge of care order </w:t>
            </w:r>
            <w:proofErr w:type="gramStart"/>
            <w:r w:rsidRPr="00D33281">
              <w:rPr>
                <w:rFonts w:cs="Arial"/>
                <w:b w:val="0"/>
                <w:bCs w:val="0"/>
                <w:sz w:val="20"/>
                <w:szCs w:val="20"/>
              </w:rPr>
              <w:t>applications</w:t>
            </w:r>
            <w:proofErr w:type="gramEnd"/>
          </w:p>
          <w:p w14:paraId="6D451481" w14:textId="45B2F5A6"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D33281">
              <w:rPr>
                <w:rFonts w:cs="Arial"/>
                <w:b w:val="0"/>
                <w:bCs w:val="0"/>
                <w:sz w:val="20"/>
                <w:szCs w:val="20"/>
              </w:rPr>
              <w:t>Section 7 and Section 37 applications</w:t>
            </w: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5AC7C437" w14:textId="3E92C416"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U</w:t>
            </w:r>
            <w:r w:rsidRPr="00D33281">
              <w:rPr>
                <w:rFonts w:cs="Arial"/>
                <w:sz w:val="20"/>
                <w:szCs w:val="20"/>
              </w:rPr>
              <w:t>nfair dismissal</w:t>
            </w:r>
          </w:p>
          <w:p w14:paraId="3CBF491F" w14:textId="0EBA0392"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w:t>
            </w:r>
            <w:r w:rsidRPr="00D33281">
              <w:rPr>
                <w:rFonts w:cs="Arial"/>
                <w:sz w:val="20"/>
                <w:szCs w:val="20"/>
              </w:rPr>
              <w:t>ll aspects of discrimination</w:t>
            </w:r>
          </w:p>
          <w:p w14:paraId="11650D9F" w14:textId="39AC7B79"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w:t>
            </w:r>
            <w:r w:rsidRPr="00D33281">
              <w:rPr>
                <w:rFonts w:cs="Arial"/>
                <w:sz w:val="20"/>
                <w:szCs w:val="20"/>
              </w:rPr>
              <w:t>edundancy and re-organisation</w:t>
            </w:r>
          </w:p>
          <w:p w14:paraId="6CC83AB1" w14:textId="77777777"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33281">
              <w:rPr>
                <w:rFonts w:cs="Arial"/>
                <w:sz w:val="20"/>
                <w:szCs w:val="20"/>
              </w:rPr>
              <w:t>TUPE</w:t>
            </w:r>
          </w:p>
          <w:p w14:paraId="58807F67" w14:textId="6F2FD0B7"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t>
            </w:r>
            <w:r w:rsidRPr="00D33281">
              <w:rPr>
                <w:rFonts w:cs="Arial"/>
                <w:sz w:val="20"/>
                <w:szCs w:val="20"/>
              </w:rPr>
              <w:t>he conduct of claims to the Employment Tribunal and Employment Appeal Tribunal</w:t>
            </w:r>
          </w:p>
          <w:p w14:paraId="54A469DC" w14:textId="3FF8EE57"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w:t>
            </w:r>
            <w:r w:rsidRPr="00D33281">
              <w:rPr>
                <w:rFonts w:cs="Arial"/>
                <w:sz w:val="20"/>
                <w:szCs w:val="20"/>
              </w:rPr>
              <w:t>isciplinary and grievances</w:t>
            </w:r>
          </w:p>
          <w:p w14:paraId="427DF5C9" w14:textId="610C88D1"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t>
            </w:r>
            <w:r w:rsidRPr="00D33281">
              <w:rPr>
                <w:rFonts w:cs="Arial"/>
                <w:sz w:val="20"/>
                <w:szCs w:val="20"/>
              </w:rPr>
              <w:t>ermination of employment</w:t>
            </w:r>
          </w:p>
          <w:p w14:paraId="754B0A31" w14:textId="73BCB909"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w:t>
            </w:r>
            <w:r w:rsidRPr="00D33281">
              <w:rPr>
                <w:rFonts w:cs="Arial"/>
                <w:sz w:val="20"/>
                <w:szCs w:val="20"/>
              </w:rPr>
              <w:t>qual pay</w:t>
            </w:r>
          </w:p>
          <w:p w14:paraId="5AD2E266" w14:textId="4B0B6C9A" w:rsidR="00D33281" w:rsidRPr="00D33281"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D33281">
              <w:rPr>
                <w:rFonts w:cs="Arial"/>
                <w:sz w:val="20"/>
                <w:szCs w:val="20"/>
              </w:rPr>
              <w:t>histleblowing</w:t>
            </w:r>
          </w:p>
          <w:p w14:paraId="0E308BF5" w14:textId="77777777" w:rsidR="00D33281" w:rsidRPr="00D33281" w:rsidRDefault="00D33281" w:rsidP="00D33281">
            <w:pPr>
              <w:overflowPunct w:val="0"/>
              <w:autoSpaceDE w:val="0"/>
              <w:autoSpaceDN w:val="0"/>
              <w:adjustRightInd w:val="0"/>
              <w:spacing w:line="300" w:lineRule="auto"/>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25A69921" w14:textId="3777B267" w:rsidR="00F20526" w:rsidRPr="00FB22F2" w:rsidRDefault="00F20526"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B22F2">
              <w:rPr>
                <w:rFonts w:cs="Arial"/>
                <w:sz w:val="20"/>
                <w:szCs w:val="20"/>
              </w:rPr>
              <w:t>Handling various litigious matters, ranging from low value debt recovery to more complex disputes both pre and post issue</w:t>
            </w:r>
          </w:p>
          <w:p w14:paraId="6B91F188" w14:textId="47A003E8" w:rsidR="00F20526" w:rsidRPr="00FB22F2" w:rsidRDefault="00F20526"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B22F2">
              <w:rPr>
                <w:rFonts w:cs="Arial"/>
                <w:sz w:val="20"/>
                <w:szCs w:val="20"/>
              </w:rPr>
              <w:t xml:space="preserve">Drafting pleadings and associated documents as required including witness </w:t>
            </w:r>
            <w:proofErr w:type="gramStart"/>
            <w:r w:rsidRPr="00FB22F2">
              <w:rPr>
                <w:rFonts w:cs="Arial"/>
                <w:sz w:val="20"/>
                <w:szCs w:val="20"/>
              </w:rPr>
              <w:t>statements</w:t>
            </w:r>
            <w:proofErr w:type="gramEnd"/>
          </w:p>
          <w:p w14:paraId="527CE3B8" w14:textId="21862A4E" w:rsidR="00D33281" w:rsidRPr="00FB22F2" w:rsidRDefault="00D33281" w:rsidP="00F20526">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B22F2">
              <w:rPr>
                <w:rFonts w:cs="Arial"/>
                <w:sz w:val="20"/>
                <w:szCs w:val="20"/>
              </w:rPr>
              <w:t>Considering and advising on the merits of continuing with any action</w:t>
            </w:r>
            <w:r w:rsidR="00F20526" w:rsidRPr="00FB22F2">
              <w:rPr>
                <w:rFonts w:cs="Arial"/>
                <w:sz w:val="20"/>
                <w:szCs w:val="20"/>
              </w:rPr>
              <w:t>, including issuing proceedings as appropriate</w:t>
            </w:r>
          </w:p>
          <w:p w14:paraId="1C38D84C" w14:textId="43ECACC7" w:rsidR="00D33281" w:rsidRPr="00FB22F2"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B22F2">
              <w:rPr>
                <w:rFonts w:cs="Arial"/>
                <w:sz w:val="20"/>
                <w:szCs w:val="20"/>
              </w:rPr>
              <w:t>Completing and submission of claim form</w:t>
            </w:r>
            <w:r w:rsidR="00F20526" w:rsidRPr="00FB22F2">
              <w:rPr>
                <w:rFonts w:cs="Arial"/>
                <w:sz w:val="20"/>
                <w:szCs w:val="20"/>
              </w:rPr>
              <w:t xml:space="preserve"> and particulars of claim</w:t>
            </w:r>
          </w:p>
          <w:p w14:paraId="61CC58ED" w14:textId="77777777" w:rsidR="00D33281" w:rsidRPr="00FB22F2" w:rsidRDefault="00D33281"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B22F2">
              <w:rPr>
                <w:rFonts w:cs="Arial"/>
                <w:sz w:val="20"/>
                <w:szCs w:val="20"/>
              </w:rPr>
              <w:t>Enforcement of the debt</w:t>
            </w:r>
            <w:r w:rsidR="00F20526" w:rsidRPr="00FB22F2">
              <w:rPr>
                <w:rFonts w:cs="Arial"/>
                <w:sz w:val="20"/>
                <w:szCs w:val="20"/>
              </w:rPr>
              <w:t>/Judgment</w:t>
            </w:r>
          </w:p>
          <w:p w14:paraId="6AA6380F" w14:textId="77777777" w:rsidR="00F20526" w:rsidRPr="00FB22F2" w:rsidRDefault="00F20526"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B22F2">
              <w:rPr>
                <w:rFonts w:cs="Arial"/>
                <w:sz w:val="20"/>
                <w:szCs w:val="20"/>
              </w:rPr>
              <w:t xml:space="preserve">Liaising with and instructing Counsel/expert witness(es) as appropriate </w:t>
            </w:r>
          </w:p>
          <w:p w14:paraId="7775E97A" w14:textId="37EEB684" w:rsidR="00F20526" w:rsidRPr="00FB22F2" w:rsidRDefault="00F20526" w:rsidP="00D33281">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B22F2">
              <w:rPr>
                <w:rFonts w:cs="Arial"/>
                <w:sz w:val="20"/>
                <w:szCs w:val="20"/>
              </w:rPr>
              <w:t>Conducting routine advocacy</w:t>
            </w:r>
          </w:p>
        </w:tc>
      </w:tr>
      <w:tr w:rsidR="003B0F0E" w:rsidRPr="005415D6" w14:paraId="1CCCA107" w14:textId="77777777" w:rsidTr="003B0F0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6A607C74" w14:textId="73D81BD4" w:rsidR="003B0F0E" w:rsidRPr="003B0F0E" w:rsidRDefault="003B0F0E" w:rsidP="003B0F0E">
            <w:pPr>
              <w:rPr>
                <w:rFonts w:cs="Arial"/>
                <w:sz w:val="20"/>
                <w:szCs w:val="20"/>
              </w:rPr>
            </w:pPr>
            <w:r>
              <w:rPr>
                <w:rFonts w:cs="Arial"/>
                <w:sz w:val="20"/>
                <w:szCs w:val="20"/>
              </w:rPr>
              <w:t>Environment</w:t>
            </w: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129362A8" w14:textId="5779D8A1" w:rsidR="003B0F0E" w:rsidRPr="003B0F0E" w:rsidRDefault="003B0F0E" w:rsidP="003B0F0E">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Property</w:t>
            </w: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3B3C8BD1" w14:textId="6465586B" w:rsidR="003B0F0E" w:rsidRPr="003B0F0E" w:rsidRDefault="0065412A" w:rsidP="003B0F0E">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Contracts</w:t>
            </w:r>
            <w:r w:rsidR="003B0F0E">
              <w:rPr>
                <w:rFonts w:cs="Arial"/>
                <w:b/>
                <w:bCs/>
                <w:sz w:val="20"/>
                <w:szCs w:val="20"/>
              </w:rPr>
              <w:t xml:space="preserve"> and Procurement</w:t>
            </w:r>
          </w:p>
        </w:tc>
      </w:tr>
      <w:tr w:rsidR="003B0F0E" w:rsidRPr="005415D6" w14:paraId="1CA3D43C" w14:textId="77777777" w:rsidTr="003B0F0E">
        <w:trPr>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7764B567" w14:textId="60D75A3F" w:rsidR="003B0F0E" w:rsidRPr="003B0F0E"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3B0F0E">
              <w:rPr>
                <w:rFonts w:cs="Arial"/>
                <w:b w:val="0"/>
                <w:bCs w:val="0"/>
                <w:sz w:val="20"/>
                <w:szCs w:val="20"/>
              </w:rPr>
              <w:t xml:space="preserve">Planning, in particular, advising on applications, appeals, inquiries and Judicial review Section 106 Agreements and planning </w:t>
            </w:r>
            <w:proofErr w:type="gramStart"/>
            <w:r w:rsidRPr="003B0F0E">
              <w:rPr>
                <w:rFonts w:cs="Arial"/>
                <w:b w:val="0"/>
                <w:bCs w:val="0"/>
                <w:sz w:val="20"/>
                <w:szCs w:val="20"/>
              </w:rPr>
              <w:t>enforcement</w:t>
            </w:r>
            <w:proofErr w:type="gramEnd"/>
          </w:p>
          <w:p w14:paraId="6D902468" w14:textId="70C4BAB6" w:rsidR="003B0F0E" w:rsidRPr="003B0F0E"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3B0F0E">
              <w:rPr>
                <w:rFonts w:cs="Arial"/>
                <w:b w:val="0"/>
                <w:bCs w:val="0"/>
                <w:sz w:val="20"/>
                <w:szCs w:val="20"/>
              </w:rPr>
              <w:t>Highways, in particular, maintenance and improvement, adoption of roads, traffic and transport, compulsory purchase, public rights of way, and town and village greens</w:t>
            </w:r>
          </w:p>
          <w:p w14:paraId="4DD18A83" w14:textId="7CEA215E" w:rsidR="003B0F0E" w:rsidRPr="003B0F0E"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3B0F0E">
              <w:rPr>
                <w:rFonts w:cs="Arial"/>
                <w:b w:val="0"/>
                <w:bCs w:val="0"/>
                <w:sz w:val="20"/>
                <w:szCs w:val="20"/>
              </w:rPr>
              <w:t xml:space="preserve">Statutory orders, including footpath orders, speed limits, parking schemes </w:t>
            </w:r>
            <w:proofErr w:type="gramStart"/>
            <w:r w:rsidRPr="003B0F0E">
              <w:rPr>
                <w:rFonts w:cs="Arial"/>
                <w:b w:val="0"/>
                <w:bCs w:val="0"/>
                <w:sz w:val="20"/>
                <w:szCs w:val="20"/>
              </w:rPr>
              <w:t>etc</w:t>
            </w:r>
            <w:proofErr w:type="gramEnd"/>
          </w:p>
          <w:p w14:paraId="7ABBB09B" w14:textId="071B4D60" w:rsidR="003B0F0E" w:rsidRPr="003B0F0E"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3B0F0E">
              <w:rPr>
                <w:rFonts w:cs="Arial"/>
                <w:b w:val="0"/>
                <w:bCs w:val="0"/>
                <w:sz w:val="20"/>
                <w:szCs w:val="20"/>
              </w:rPr>
              <w:t>Waste management (advising the Council’s waste management service on all aspects of its functions)</w:t>
            </w:r>
          </w:p>
          <w:p w14:paraId="0D733587" w14:textId="26197CEA" w:rsidR="003B0F0E" w:rsidRPr="003B0F0E"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3B0F0E">
              <w:rPr>
                <w:rFonts w:cs="Arial"/>
                <w:b w:val="0"/>
                <w:bCs w:val="0"/>
                <w:sz w:val="20"/>
                <w:szCs w:val="20"/>
              </w:rPr>
              <w:lastRenderedPageBreak/>
              <w:t>Environmental law and regulation</w:t>
            </w:r>
          </w:p>
          <w:p w14:paraId="17D94267" w14:textId="561F1D2B" w:rsidR="003B0F0E" w:rsidRPr="003B0F0E"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3B0F0E">
              <w:rPr>
                <w:rFonts w:cs="Arial"/>
                <w:b w:val="0"/>
                <w:bCs w:val="0"/>
                <w:sz w:val="20"/>
                <w:szCs w:val="20"/>
              </w:rPr>
              <w:t>Flooding and drainage</w:t>
            </w:r>
          </w:p>
          <w:p w14:paraId="70528CC8" w14:textId="77777777" w:rsidR="003B0F0E" w:rsidRDefault="003B0F0E" w:rsidP="003B0F0E">
            <w:pPr>
              <w:overflowPunct w:val="0"/>
              <w:autoSpaceDE w:val="0"/>
              <w:autoSpaceDN w:val="0"/>
              <w:adjustRightInd w:val="0"/>
              <w:spacing w:line="300" w:lineRule="auto"/>
              <w:textAlignment w:val="baseline"/>
              <w:rPr>
                <w:rFonts w:cs="Arial"/>
                <w:b w:val="0"/>
                <w:bCs w:val="0"/>
                <w:sz w:val="20"/>
                <w:szCs w:val="20"/>
              </w:rPr>
            </w:pP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786F3E84" w14:textId="092A9842"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lastRenderedPageBreak/>
              <w:t>Commercial conveyancing</w:t>
            </w:r>
          </w:p>
          <w:p w14:paraId="5EBE4BE8" w14:textId="58276C29"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Commercial leases</w:t>
            </w:r>
          </w:p>
          <w:p w14:paraId="4572EA28" w14:textId="2A0B3D9B"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 xml:space="preserve">The taking or grant of an </w:t>
            </w:r>
            <w:proofErr w:type="gramStart"/>
            <w:r w:rsidRPr="00D46C28">
              <w:rPr>
                <w:rFonts w:cs="Arial"/>
                <w:sz w:val="20"/>
                <w:szCs w:val="20"/>
              </w:rPr>
              <w:t>easement</w:t>
            </w:r>
            <w:proofErr w:type="gramEnd"/>
          </w:p>
          <w:p w14:paraId="648DE96E" w14:textId="227ABE11"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The approval of the terms of tenancy agreements involving the Council</w:t>
            </w:r>
          </w:p>
          <w:p w14:paraId="33410631" w14:textId="291E81C5"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 xml:space="preserve">Dealing with the grant of a lease to an academy trust in cases where a school converts to academy </w:t>
            </w:r>
            <w:proofErr w:type="gramStart"/>
            <w:r w:rsidRPr="00D46C28">
              <w:rPr>
                <w:rFonts w:cs="Arial"/>
                <w:sz w:val="20"/>
                <w:szCs w:val="20"/>
              </w:rPr>
              <w:t>status</w:t>
            </w:r>
            <w:proofErr w:type="gramEnd"/>
          </w:p>
          <w:p w14:paraId="6097487C" w14:textId="4BB7EDE8"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The disposal of property by way of auction</w:t>
            </w:r>
          </w:p>
          <w:p w14:paraId="26C4B037" w14:textId="20530DFC"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The registration of a restriction or charge against the title of a property in third party ownership.</w:t>
            </w:r>
          </w:p>
          <w:p w14:paraId="62A8E86C" w14:textId="5F931F93"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lastRenderedPageBreak/>
              <w:t>The variation or discharge of covenants</w:t>
            </w:r>
          </w:p>
          <w:p w14:paraId="04E96B27" w14:textId="6E34E8B1"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 xml:space="preserve">The surrender or termination of a lease of property which the Council no longer </w:t>
            </w:r>
            <w:proofErr w:type="gramStart"/>
            <w:r w:rsidRPr="00D46C28">
              <w:rPr>
                <w:rFonts w:cs="Arial"/>
                <w:sz w:val="20"/>
                <w:szCs w:val="20"/>
              </w:rPr>
              <w:t>requires</w:t>
            </w:r>
            <w:proofErr w:type="gramEnd"/>
          </w:p>
          <w:p w14:paraId="09C06A93" w14:textId="03CD8CA7" w:rsidR="003B0F0E" w:rsidRPr="00D46C2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 xml:space="preserve">Ownership of property, rights and liabilities relating to such ownership, and the acquisition or disposal of property </w:t>
            </w:r>
          </w:p>
          <w:p w14:paraId="29EFD875" w14:textId="35C52DBE" w:rsidR="003B0F0E"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D46C28">
              <w:rPr>
                <w:rFonts w:cs="Arial"/>
                <w:sz w:val="20"/>
                <w:szCs w:val="20"/>
              </w:rPr>
              <w:t>Right to buy applications</w:t>
            </w: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7D4AC8E2" w14:textId="51246FE6" w:rsidR="003B0F0E" w:rsidRDefault="0065412A" w:rsidP="003B0F0E">
            <w:pPr>
              <w:numPr>
                <w:ilvl w:val="0"/>
                <w:numId w:val="33"/>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lastRenderedPageBreak/>
              <w:t xml:space="preserve">Drafting and </w:t>
            </w:r>
            <w:proofErr w:type="gramStart"/>
            <w:r>
              <w:rPr>
                <w:rFonts w:cs="Arial"/>
                <w:sz w:val="20"/>
                <w:szCs w:val="20"/>
              </w:rPr>
              <w:t>reviewing</w:t>
            </w:r>
            <w:r w:rsidR="003B0F0E" w:rsidRPr="003B0F0E">
              <w:rPr>
                <w:rFonts w:cs="Arial"/>
                <w:sz w:val="20"/>
                <w:szCs w:val="20"/>
              </w:rPr>
              <w:t xml:space="preserve">  commercial</w:t>
            </w:r>
            <w:proofErr w:type="gramEnd"/>
            <w:r w:rsidR="003B0F0E" w:rsidRPr="003B0F0E">
              <w:rPr>
                <w:rFonts w:cs="Arial"/>
                <w:sz w:val="20"/>
                <w:szCs w:val="20"/>
              </w:rPr>
              <w:t xml:space="preserve"> contracts for supplies, </w:t>
            </w:r>
            <w:r>
              <w:rPr>
                <w:rFonts w:cs="Arial"/>
                <w:sz w:val="20"/>
                <w:szCs w:val="20"/>
              </w:rPr>
              <w:t xml:space="preserve">services and </w:t>
            </w:r>
            <w:r w:rsidR="003B0F0E" w:rsidRPr="003B0F0E">
              <w:rPr>
                <w:rFonts w:cs="Arial"/>
                <w:sz w:val="20"/>
                <w:szCs w:val="20"/>
              </w:rPr>
              <w:t xml:space="preserve">works </w:t>
            </w:r>
            <w:r>
              <w:rPr>
                <w:rFonts w:cs="Arial"/>
                <w:sz w:val="20"/>
                <w:szCs w:val="20"/>
              </w:rPr>
              <w:t>for all departments of the Council</w:t>
            </w:r>
          </w:p>
          <w:p w14:paraId="4BF3D4CE" w14:textId="68C840D8" w:rsidR="0065412A" w:rsidRDefault="0065412A" w:rsidP="003B0F0E">
            <w:pPr>
              <w:numPr>
                <w:ilvl w:val="0"/>
                <w:numId w:val="33"/>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Concessions</w:t>
            </w:r>
          </w:p>
          <w:p w14:paraId="656C8BCA" w14:textId="27906A6E" w:rsidR="0065412A" w:rsidRDefault="0065412A" w:rsidP="003B0F0E">
            <w:pPr>
              <w:numPr>
                <w:ilvl w:val="0"/>
                <w:numId w:val="33"/>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Advising on procurement procedure</w:t>
            </w:r>
          </w:p>
          <w:p w14:paraId="6A4FCAD6" w14:textId="1DCA5457" w:rsidR="0065412A" w:rsidRPr="003B0F0E" w:rsidRDefault="0065412A" w:rsidP="003B0F0E">
            <w:pPr>
              <w:numPr>
                <w:ilvl w:val="0"/>
                <w:numId w:val="33"/>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Advising Council on governance in respect of grants and contracts including NYC’s Procurement and Contract Procedure Rules</w:t>
            </w:r>
          </w:p>
          <w:p w14:paraId="39097E96" w14:textId="719ADD6D" w:rsidR="003B0F0E" w:rsidRPr="003B0F0E" w:rsidRDefault="003B0F0E" w:rsidP="003B0F0E">
            <w:pPr>
              <w:numPr>
                <w:ilvl w:val="0"/>
                <w:numId w:val="33"/>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3B0F0E">
              <w:rPr>
                <w:rFonts w:cs="Arial"/>
                <w:sz w:val="20"/>
                <w:szCs w:val="20"/>
              </w:rPr>
              <w:t>The law relating to contracts</w:t>
            </w:r>
            <w:r w:rsidR="003B7B4B">
              <w:rPr>
                <w:rFonts w:cs="Arial"/>
                <w:sz w:val="20"/>
                <w:szCs w:val="20"/>
              </w:rPr>
              <w:t>,</w:t>
            </w:r>
            <w:r w:rsidRPr="003B0F0E">
              <w:rPr>
                <w:rFonts w:cs="Arial"/>
                <w:sz w:val="20"/>
                <w:szCs w:val="20"/>
              </w:rPr>
              <w:t xml:space="preserve"> </w:t>
            </w:r>
            <w:r w:rsidR="003B7B4B">
              <w:rPr>
                <w:rFonts w:cs="Arial"/>
                <w:sz w:val="20"/>
                <w:szCs w:val="20"/>
              </w:rPr>
              <w:t xml:space="preserve">grants, subsidy and </w:t>
            </w:r>
            <w:proofErr w:type="gramStart"/>
            <w:r w:rsidR="003B7B4B">
              <w:rPr>
                <w:rFonts w:cs="Arial"/>
                <w:sz w:val="20"/>
                <w:szCs w:val="20"/>
              </w:rPr>
              <w:t>procurement</w:t>
            </w:r>
            <w:proofErr w:type="gramEnd"/>
          </w:p>
          <w:p w14:paraId="3C4A1D54" w14:textId="39B1CE11" w:rsidR="003B0F0E" w:rsidRPr="003B0F0E" w:rsidRDefault="003B0F0E" w:rsidP="003B0F0E">
            <w:pPr>
              <w:numPr>
                <w:ilvl w:val="0"/>
                <w:numId w:val="33"/>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3B0F0E">
              <w:rPr>
                <w:rFonts w:cs="Arial"/>
                <w:sz w:val="20"/>
                <w:szCs w:val="20"/>
              </w:rPr>
              <w:t>Advising on and drafting procurement documentation</w:t>
            </w:r>
          </w:p>
          <w:p w14:paraId="0253FB62" w14:textId="79863922" w:rsidR="003B0F0E" w:rsidRPr="003B0F0E" w:rsidRDefault="003B0F0E" w:rsidP="003B0F0E">
            <w:pPr>
              <w:numPr>
                <w:ilvl w:val="0"/>
                <w:numId w:val="32"/>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3B0F0E">
              <w:rPr>
                <w:rFonts w:cs="Arial"/>
                <w:sz w:val="20"/>
                <w:szCs w:val="20"/>
              </w:rPr>
              <w:t>Projects and partnerships</w:t>
            </w:r>
          </w:p>
          <w:p w14:paraId="6ADF863D" w14:textId="2B21024C" w:rsidR="003B0F0E" w:rsidRPr="003B0F0E" w:rsidRDefault="003B0F0E" w:rsidP="003B0F0E">
            <w:pPr>
              <w:numPr>
                <w:ilvl w:val="0"/>
                <w:numId w:val="32"/>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3B0F0E">
              <w:rPr>
                <w:rFonts w:cs="Arial"/>
                <w:sz w:val="20"/>
                <w:szCs w:val="20"/>
              </w:rPr>
              <w:t xml:space="preserve">The legal aspects of insourcing and outsourcing of </w:t>
            </w:r>
            <w:proofErr w:type="gramStart"/>
            <w:r w:rsidRPr="003B0F0E">
              <w:rPr>
                <w:rFonts w:cs="Arial"/>
                <w:sz w:val="20"/>
                <w:szCs w:val="20"/>
              </w:rPr>
              <w:t>services</w:t>
            </w:r>
            <w:proofErr w:type="gramEnd"/>
          </w:p>
          <w:p w14:paraId="1C2DAF60" w14:textId="44817268" w:rsidR="003B0F0E" w:rsidRPr="003B0F0E" w:rsidRDefault="003B0F0E" w:rsidP="003B0F0E">
            <w:pPr>
              <w:numPr>
                <w:ilvl w:val="0"/>
                <w:numId w:val="32"/>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3B0F0E">
              <w:rPr>
                <w:rFonts w:cs="Arial"/>
                <w:sz w:val="20"/>
                <w:szCs w:val="20"/>
              </w:rPr>
              <w:lastRenderedPageBreak/>
              <w:t>Intellectual property rights such as copyright and trademarks</w:t>
            </w:r>
          </w:p>
          <w:p w14:paraId="1FADBEEF" w14:textId="36551CB5" w:rsidR="003B0F0E" w:rsidRPr="003B0F0E" w:rsidRDefault="003B7B4B" w:rsidP="003B0F0E">
            <w:pPr>
              <w:numPr>
                <w:ilvl w:val="0"/>
                <w:numId w:val="32"/>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Academisation and joint use agreements</w:t>
            </w:r>
          </w:p>
          <w:p w14:paraId="714FC775" w14:textId="77777777" w:rsidR="003B0F0E" w:rsidRDefault="003B0F0E" w:rsidP="008D2FF8">
            <w:pPr>
              <w:overflowPunct w:val="0"/>
              <w:autoSpaceDE w:val="0"/>
              <w:autoSpaceDN w:val="0"/>
              <w:adjustRightInd w:val="0"/>
              <w:spacing w:line="300" w:lineRule="auto"/>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0F0E" w:rsidRPr="005415D6" w14:paraId="5286DAA8" w14:textId="77777777" w:rsidTr="003B0F0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EBBD732" w14:textId="6153B396" w:rsidR="003B0F0E" w:rsidRPr="003B0F0E" w:rsidRDefault="003B0F0E" w:rsidP="003B0F0E">
            <w:pPr>
              <w:rPr>
                <w:rFonts w:cs="Arial"/>
                <w:sz w:val="20"/>
                <w:szCs w:val="20"/>
              </w:rPr>
            </w:pPr>
            <w:r w:rsidRPr="003B0F0E">
              <w:rPr>
                <w:rFonts w:cs="Arial"/>
                <w:sz w:val="20"/>
                <w:szCs w:val="20"/>
              </w:rPr>
              <w:lastRenderedPageBreak/>
              <w:t>Regulatory</w:t>
            </w: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073B90AE" w14:textId="5CF9C259" w:rsidR="003B0F0E" w:rsidRPr="003B0F0E" w:rsidRDefault="003B0F0E" w:rsidP="003B0F0E">
            <w:pPr>
              <w:spacing w:line="30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3B0F0E">
              <w:rPr>
                <w:rFonts w:cs="Arial"/>
                <w:b/>
                <w:bCs/>
                <w:sz w:val="20"/>
                <w:szCs w:val="20"/>
              </w:rPr>
              <w:t>Licensing</w:t>
            </w: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132A22D4" w14:textId="2586A7F0" w:rsidR="003B0F0E" w:rsidRDefault="0065412A" w:rsidP="003B0F0E">
            <w:pPr>
              <w:overflowPunct w:val="0"/>
              <w:autoSpaceDE w:val="0"/>
              <w:autoSpaceDN w:val="0"/>
              <w:adjustRightInd w:val="0"/>
              <w:spacing w:line="300"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Major Projects</w:t>
            </w:r>
          </w:p>
        </w:tc>
      </w:tr>
      <w:tr w:rsidR="003B0F0E" w:rsidRPr="005415D6" w14:paraId="2C2492F1" w14:textId="77777777" w:rsidTr="00717811">
        <w:trPr>
          <w:trHeight w:val="195"/>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773D318D"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Housing advice and litigation, possession proceedings, ASBIs.</w:t>
            </w:r>
          </w:p>
          <w:p w14:paraId="01A2DB8C"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Housing disrepair litigation.</w:t>
            </w:r>
          </w:p>
          <w:p w14:paraId="5FCD3DEF"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Policy development advice.</w:t>
            </w:r>
          </w:p>
          <w:p w14:paraId="5FCDDCE1"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 xml:space="preserve">Environmental health law and advice </w:t>
            </w:r>
          </w:p>
          <w:p w14:paraId="779F8DFC"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Health and Safety law and advice</w:t>
            </w:r>
          </w:p>
          <w:p w14:paraId="3F16EC1E" w14:textId="5A72E826"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Food</w:t>
            </w:r>
            <w:r w:rsidR="00FB08AB">
              <w:rPr>
                <w:rFonts w:cs="Arial"/>
                <w:b w:val="0"/>
                <w:bCs w:val="0"/>
                <w:sz w:val="20"/>
                <w:szCs w:val="20"/>
              </w:rPr>
              <w:t xml:space="preserve"> safety l</w:t>
            </w:r>
            <w:r w:rsidRPr="00C14E08">
              <w:rPr>
                <w:rFonts w:cs="Arial"/>
                <w:b w:val="0"/>
                <w:bCs w:val="0"/>
                <w:sz w:val="20"/>
                <w:szCs w:val="20"/>
              </w:rPr>
              <w:t>aw</w:t>
            </w:r>
            <w:r w:rsidR="00FB08AB">
              <w:rPr>
                <w:rFonts w:cs="Arial"/>
                <w:b w:val="0"/>
                <w:bCs w:val="0"/>
                <w:sz w:val="20"/>
                <w:szCs w:val="20"/>
              </w:rPr>
              <w:t xml:space="preserve"> and advice</w:t>
            </w:r>
          </w:p>
          <w:p w14:paraId="6D6D0034"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Regulatory prosecutions and injunction proceedings.</w:t>
            </w:r>
          </w:p>
          <w:p w14:paraId="09ADCBC5" w14:textId="0540D944" w:rsidR="003B0F0E" w:rsidRPr="00FB08AB" w:rsidRDefault="003B0F0E"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sidRPr="00C14E08">
              <w:rPr>
                <w:rFonts w:cs="Arial"/>
                <w:b w:val="0"/>
                <w:bCs w:val="0"/>
                <w:sz w:val="20"/>
                <w:szCs w:val="20"/>
              </w:rPr>
              <w:t>Anti-Social Behaviour and Community Safety advice and litigation.</w:t>
            </w:r>
          </w:p>
          <w:p w14:paraId="23DBC8EA" w14:textId="14AE2555" w:rsidR="00FB08AB" w:rsidRPr="00FB08AB" w:rsidRDefault="00FB08AB"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Information and data protection law</w:t>
            </w:r>
          </w:p>
          <w:p w14:paraId="77DAFD86" w14:textId="4513937E" w:rsidR="00FB08AB" w:rsidRPr="00FB08AB" w:rsidRDefault="00FB08AB"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Revenues and benefits law and advice</w:t>
            </w:r>
          </w:p>
          <w:p w14:paraId="1B0E0FAD" w14:textId="02CEE487" w:rsidR="00FB08AB" w:rsidRPr="00FB08AB" w:rsidRDefault="00FB08AB"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Building control</w:t>
            </w:r>
          </w:p>
          <w:p w14:paraId="5621D15A" w14:textId="5B0C2AC2" w:rsidR="00FB08AB" w:rsidRPr="00C14E08" w:rsidRDefault="00FB08AB" w:rsidP="003B0F0E">
            <w:pPr>
              <w:numPr>
                <w:ilvl w:val="0"/>
                <w:numId w:val="28"/>
              </w:numPr>
              <w:overflowPunct w:val="0"/>
              <w:autoSpaceDE w:val="0"/>
              <w:autoSpaceDN w:val="0"/>
              <w:adjustRightInd w:val="0"/>
              <w:spacing w:line="300" w:lineRule="auto"/>
              <w:ind w:left="306" w:hanging="357"/>
              <w:textAlignment w:val="baseline"/>
              <w:rPr>
                <w:rFonts w:cs="Arial"/>
                <w:b w:val="0"/>
                <w:bCs w:val="0"/>
                <w:sz w:val="20"/>
                <w:szCs w:val="20"/>
              </w:rPr>
            </w:pPr>
            <w:r>
              <w:rPr>
                <w:rFonts w:cs="Arial"/>
                <w:b w:val="0"/>
                <w:bCs w:val="0"/>
                <w:sz w:val="20"/>
                <w:szCs w:val="20"/>
              </w:rPr>
              <w:t>Assets of community value</w:t>
            </w:r>
          </w:p>
          <w:p w14:paraId="7EDBC84F" w14:textId="77777777" w:rsidR="003B0F0E" w:rsidRPr="00C14E08" w:rsidRDefault="003B0F0E" w:rsidP="003B0F0E">
            <w:pPr>
              <w:overflowPunct w:val="0"/>
              <w:autoSpaceDE w:val="0"/>
              <w:autoSpaceDN w:val="0"/>
              <w:adjustRightInd w:val="0"/>
              <w:ind w:left="360"/>
              <w:textAlignment w:val="baseline"/>
              <w:rPr>
                <w:rFonts w:cs="Arial"/>
                <w:b w:val="0"/>
                <w:bCs w:val="0"/>
                <w:sz w:val="16"/>
                <w:szCs w:val="16"/>
              </w:rPr>
            </w:pPr>
          </w:p>
          <w:p w14:paraId="50A07F20" w14:textId="77777777" w:rsidR="003B0F0E" w:rsidRPr="00C14E08" w:rsidRDefault="003B0F0E" w:rsidP="003B0F0E">
            <w:pPr>
              <w:overflowPunct w:val="0"/>
              <w:autoSpaceDE w:val="0"/>
              <w:autoSpaceDN w:val="0"/>
              <w:adjustRightInd w:val="0"/>
              <w:ind w:left="360"/>
              <w:textAlignment w:val="baseline"/>
              <w:rPr>
                <w:rFonts w:cs="Arial"/>
                <w:b w:val="0"/>
                <w:bCs w:val="0"/>
                <w:sz w:val="16"/>
                <w:szCs w:val="16"/>
              </w:rPr>
            </w:pPr>
          </w:p>
          <w:p w14:paraId="33F7C362" w14:textId="77777777" w:rsidR="003B0F0E" w:rsidRPr="00C14E08" w:rsidRDefault="003B0F0E" w:rsidP="00B77D0C">
            <w:pPr>
              <w:overflowPunct w:val="0"/>
              <w:autoSpaceDE w:val="0"/>
              <w:autoSpaceDN w:val="0"/>
              <w:adjustRightInd w:val="0"/>
              <w:ind w:left="360"/>
              <w:textAlignment w:val="baseline"/>
              <w:rPr>
                <w:rFonts w:cs="Arial"/>
                <w:b w:val="0"/>
                <w:bCs w:val="0"/>
                <w:sz w:val="20"/>
                <w:szCs w:val="20"/>
              </w:rPr>
            </w:pPr>
          </w:p>
        </w:tc>
        <w:tc>
          <w:tcPr>
            <w:tcW w:w="3301"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6CACAA71"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C14E08">
              <w:rPr>
                <w:rFonts w:cs="Arial"/>
                <w:sz w:val="20"/>
                <w:szCs w:val="20"/>
              </w:rPr>
              <w:t>Advice on policy development.</w:t>
            </w:r>
          </w:p>
          <w:p w14:paraId="371395E8"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C14E08">
              <w:rPr>
                <w:rFonts w:cs="Arial"/>
                <w:sz w:val="20"/>
                <w:szCs w:val="20"/>
              </w:rPr>
              <w:t>Advice and attendance at Statutory licensing committee, Statutory licensing sub-committee and General Licensing and Registration committee and sub-committees.</w:t>
            </w:r>
          </w:p>
          <w:p w14:paraId="056AABA5"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C14E08">
              <w:rPr>
                <w:rFonts w:cs="Arial"/>
                <w:sz w:val="20"/>
                <w:szCs w:val="20"/>
              </w:rPr>
              <w:t>Advice on all areas currently licensable by local authorities.</w:t>
            </w:r>
          </w:p>
          <w:p w14:paraId="68477B8E" w14:textId="77777777" w:rsidR="003B0F0E" w:rsidRPr="00C14E08" w:rsidRDefault="003B0F0E"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C14E08">
              <w:rPr>
                <w:rFonts w:cs="Arial"/>
                <w:sz w:val="20"/>
                <w:szCs w:val="20"/>
              </w:rPr>
              <w:t xml:space="preserve">Advising, preparation and representation at licensing appeals and prosecutions </w:t>
            </w:r>
          </w:p>
          <w:p w14:paraId="195BF3A5" w14:textId="77777777" w:rsidR="003B0F0E" w:rsidRPr="00C14E08" w:rsidRDefault="003B0F0E" w:rsidP="003B0F0E">
            <w:pPr>
              <w:overflowPunct w:val="0"/>
              <w:autoSpaceDE w:val="0"/>
              <w:autoSpaceDN w:val="0"/>
              <w:adjustRightInd w:val="0"/>
              <w:ind w:left="360"/>
              <w:textAlignment w:val="baseline"/>
              <w:cnfStyle w:val="000000000000" w:firstRow="0" w:lastRow="0" w:firstColumn="0" w:lastColumn="0" w:oddVBand="0" w:evenVBand="0" w:oddHBand="0" w:evenHBand="0" w:firstRowFirstColumn="0" w:firstRowLastColumn="0" w:lastRowFirstColumn="0" w:lastRowLastColumn="0"/>
              <w:rPr>
                <w:rFonts w:cs="Arial"/>
                <w:sz w:val="16"/>
                <w:szCs w:val="16"/>
              </w:rPr>
            </w:pPr>
          </w:p>
          <w:p w14:paraId="779EBA7C" w14:textId="77777777" w:rsidR="003B0F0E" w:rsidRPr="00C14E08" w:rsidRDefault="003B0F0E" w:rsidP="003B0F0E">
            <w:pPr>
              <w:overflowPunct w:val="0"/>
              <w:autoSpaceDE w:val="0"/>
              <w:autoSpaceDN w:val="0"/>
              <w:adjustRightInd w:val="0"/>
              <w:ind w:left="360"/>
              <w:textAlignment w:val="baseline"/>
              <w:cnfStyle w:val="000000000000" w:firstRow="0" w:lastRow="0" w:firstColumn="0" w:lastColumn="0" w:oddVBand="0" w:evenVBand="0" w:oddHBand="0" w:evenHBand="0" w:firstRowFirstColumn="0" w:firstRowLastColumn="0" w:lastRowFirstColumn="0" w:lastRowLastColumn="0"/>
              <w:rPr>
                <w:rFonts w:cs="Arial"/>
                <w:sz w:val="16"/>
                <w:szCs w:val="16"/>
              </w:rPr>
            </w:pPr>
          </w:p>
          <w:p w14:paraId="430F464B" w14:textId="77777777" w:rsidR="003B0F0E" w:rsidRPr="00C14E08" w:rsidRDefault="003B0F0E" w:rsidP="00B77D0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6"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55DA9B66" w14:textId="77777777" w:rsidR="003B0F0E" w:rsidRDefault="0065412A"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Advice on complex procurements and commercial property transactions to deliver regeneration, commercial property and/or leisure </w:t>
            </w:r>
            <w:proofErr w:type="gramStart"/>
            <w:r>
              <w:rPr>
                <w:rFonts w:cs="Arial"/>
                <w:sz w:val="20"/>
                <w:szCs w:val="20"/>
              </w:rPr>
              <w:t>developments</w:t>
            </w:r>
            <w:proofErr w:type="gramEnd"/>
          </w:p>
          <w:p w14:paraId="737DD211" w14:textId="77777777" w:rsidR="0065412A" w:rsidRDefault="0065412A"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Advise on subsidy control and other governance requirements associated with major project </w:t>
            </w:r>
            <w:proofErr w:type="gramStart"/>
            <w:r>
              <w:rPr>
                <w:rFonts w:cs="Arial"/>
                <w:sz w:val="20"/>
                <w:szCs w:val="20"/>
              </w:rPr>
              <w:t>delivery</w:t>
            </w:r>
            <w:proofErr w:type="gramEnd"/>
          </w:p>
          <w:p w14:paraId="28EF43CC" w14:textId="77777777" w:rsidR="0065412A" w:rsidRDefault="0065412A"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Advice on Council owned companies and other corporate/partnership models</w:t>
            </w:r>
          </w:p>
          <w:p w14:paraId="5D0F1161" w14:textId="77777777" w:rsidR="0065412A" w:rsidRDefault="0065412A"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Advice and support to the Mayoral Combined Authority</w:t>
            </w:r>
          </w:p>
          <w:p w14:paraId="3C08795C" w14:textId="03B5A910" w:rsidR="0065412A" w:rsidRDefault="0065412A" w:rsidP="003B0F0E">
            <w:pPr>
              <w:numPr>
                <w:ilvl w:val="0"/>
                <w:numId w:val="28"/>
              </w:numPr>
              <w:overflowPunct w:val="0"/>
              <w:autoSpaceDE w:val="0"/>
              <w:autoSpaceDN w:val="0"/>
              <w:adjustRightInd w:val="0"/>
              <w:spacing w:line="300" w:lineRule="auto"/>
              <w:ind w:left="306" w:hanging="357"/>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Advice in relation to the Council’s status as a harbour authority including the delivery of its capital infrastructure projects</w:t>
            </w:r>
          </w:p>
        </w:tc>
      </w:tr>
    </w:tbl>
    <w:p w14:paraId="7BEB23CB"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3359F16"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3E514C4C" w14:textId="77777777" w:rsidTr="00E70D1E">
              <w:trPr>
                <w:cantSplit/>
                <w:trHeight w:val="397"/>
              </w:trPr>
              <w:tc>
                <w:tcPr>
                  <w:tcW w:w="2192" w:type="dxa"/>
                  <w:vAlign w:val="center"/>
                </w:tcPr>
                <w:p w14:paraId="06C90EA6"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6A4398FF" w14:textId="2BA86AB1" w:rsidR="0070480A" w:rsidRPr="003709C0" w:rsidRDefault="00127D00" w:rsidP="0070480A">
                  <w:pPr>
                    <w:rPr>
                      <w:b/>
                    </w:rPr>
                  </w:pPr>
                  <w:r w:rsidRPr="00127D00">
                    <w:rPr>
                      <w:b/>
                      <w:color w:val="FFFFFF" w:themeColor="background1"/>
                      <w:sz w:val="22"/>
                    </w:rPr>
                    <w:t>To assist the Head</w:t>
                  </w:r>
                  <w:r w:rsidR="00A02F71">
                    <w:rPr>
                      <w:b/>
                      <w:color w:val="FFFFFF" w:themeColor="background1"/>
                      <w:sz w:val="22"/>
                    </w:rPr>
                    <w:t>(s)</w:t>
                  </w:r>
                  <w:r w:rsidRPr="00127D00">
                    <w:rPr>
                      <w:b/>
                      <w:color w:val="FFFFFF" w:themeColor="background1"/>
                      <w:sz w:val="22"/>
                    </w:rPr>
                    <w:t xml:space="preserve"> of Legal (People Services)</w:t>
                  </w:r>
                  <w:r w:rsidR="00A02F71">
                    <w:rPr>
                      <w:b/>
                      <w:color w:val="FFFFFF" w:themeColor="background1"/>
                      <w:sz w:val="22"/>
                    </w:rPr>
                    <w:t xml:space="preserve"> and/or Assistant Director</w:t>
                  </w:r>
                  <w:r w:rsidRPr="00127D00">
                    <w:rPr>
                      <w:b/>
                      <w:color w:val="FFFFFF" w:themeColor="background1"/>
                      <w:sz w:val="22"/>
                    </w:rPr>
                    <w:t xml:space="preserve"> and the relevant Senior Lawyer to provide a comprehensive legal service to the Council, Directorates, Committees and Members including legal advice and </w:t>
                  </w:r>
                  <w:proofErr w:type="gramStart"/>
                  <w:r w:rsidRPr="00127D00">
                    <w:rPr>
                      <w:b/>
                      <w:color w:val="FFFFFF" w:themeColor="background1"/>
                      <w:sz w:val="22"/>
                    </w:rPr>
                    <w:t>representation:-</w:t>
                  </w:r>
                  <w:proofErr w:type="gramEnd"/>
                </w:p>
              </w:tc>
            </w:tr>
          </w:tbl>
          <w:p w14:paraId="4FE8DB65"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6920FA2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2B24F05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66B7CA9C" w14:textId="1D6ABBE8" w:rsidR="00C07729" w:rsidRPr="007071BA" w:rsidRDefault="00C07729" w:rsidP="003F250F">
            <w:pPr>
              <w:pStyle w:val="ListParagraph"/>
              <w:numPr>
                <w:ilvl w:val="0"/>
                <w:numId w:val="19"/>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C07729">
              <w:rPr>
                <w:rFonts w:ascii="Arial" w:hAnsi="Arial" w:cs="Arial"/>
                <w:b w:val="0"/>
                <w:bCs w:val="0"/>
                <w:color w:val="auto"/>
                <w:sz w:val="20"/>
                <w:szCs w:val="20"/>
              </w:rPr>
              <w:t>Responsible for assisting the Head</w:t>
            </w:r>
            <w:r w:rsidR="00A02F71">
              <w:rPr>
                <w:rFonts w:ascii="Arial" w:hAnsi="Arial" w:cs="Arial"/>
                <w:b w:val="0"/>
                <w:bCs w:val="0"/>
                <w:color w:val="auto"/>
                <w:sz w:val="20"/>
                <w:szCs w:val="20"/>
              </w:rPr>
              <w:t>(s)</w:t>
            </w:r>
            <w:r w:rsidRPr="00C07729">
              <w:rPr>
                <w:rFonts w:ascii="Arial" w:hAnsi="Arial" w:cs="Arial"/>
                <w:b w:val="0"/>
                <w:bCs w:val="0"/>
                <w:color w:val="auto"/>
                <w:sz w:val="20"/>
                <w:szCs w:val="20"/>
              </w:rPr>
              <w:t xml:space="preserve"> of Legal</w:t>
            </w:r>
            <w:r w:rsidR="00A02F71">
              <w:rPr>
                <w:rFonts w:ascii="Arial" w:hAnsi="Arial" w:cs="Arial"/>
                <w:b w:val="0"/>
                <w:bCs w:val="0"/>
                <w:color w:val="auto"/>
                <w:sz w:val="20"/>
                <w:szCs w:val="20"/>
              </w:rPr>
              <w:t xml:space="preserve"> and/or Assistant Director</w:t>
            </w:r>
            <w:r w:rsidRPr="00C07729">
              <w:rPr>
                <w:rFonts w:ascii="Arial" w:hAnsi="Arial" w:cs="Arial"/>
                <w:b w:val="0"/>
                <w:bCs w:val="0"/>
                <w:color w:val="auto"/>
                <w:sz w:val="20"/>
                <w:szCs w:val="20"/>
              </w:rPr>
              <w:t xml:space="preserve"> and the other members of the Legal Team under </w:t>
            </w:r>
            <w:r w:rsidRPr="007071BA">
              <w:rPr>
                <w:rFonts w:ascii="Arial" w:hAnsi="Arial" w:cs="Arial"/>
                <w:b w:val="0"/>
                <w:bCs w:val="0"/>
                <w:color w:val="auto"/>
                <w:sz w:val="20"/>
                <w:szCs w:val="20"/>
              </w:rPr>
              <w:t xml:space="preserve">supervision where appropriate in ensuring that Legal and Democratic Services provides a comprehensive legal service.  </w:t>
            </w:r>
          </w:p>
          <w:p w14:paraId="5BF081C3" w14:textId="7DD0D1D2" w:rsidR="007071BA" w:rsidRPr="007071BA" w:rsidRDefault="007071BA" w:rsidP="003F250F">
            <w:pPr>
              <w:pStyle w:val="ListParagraph"/>
              <w:numPr>
                <w:ilvl w:val="0"/>
                <w:numId w:val="19"/>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071BA">
              <w:rPr>
                <w:rFonts w:ascii="Arial" w:hAnsi="Arial" w:cs="Arial"/>
                <w:b w:val="0"/>
                <w:bCs w:val="0"/>
                <w:color w:val="auto"/>
                <w:sz w:val="20"/>
                <w:szCs w:val="20"/>
              </w:rPr>
              <w:t xml:space="preserve">General assistance to the Heads of Legal relating to legal </w:t>
            </w:r>
            <w:proofErr w:type="gramStart"/>
            <w:r w:rsidRPr="007071BA">
              <w:rPr>
                <w:rFonts w:ascii="Arial" w:hAnsi="Arial" w:cs="Arial"/>
                <w:b w:val="0"/>
                <w:bCs w:val="0"/>
                <w:color w:val="auto"/>
                <w:sz w:val="20"/>
                <w:szCs w:val="20"/>
              </w:rPr>
              <w:t>matters</w:t>
            </w:r>
            <w:proofErr w:type="gramEnd"/>
            <w:r w:rsidRPr="007071BA">
              <w:rPr>
                <w:rFonts w:ascii="Arial" w:hAnsi="Arial" w:cs="Arial"/>
                <w:b w:val="0"/>
                <w:bCs w:val="0"/>
                <w:color w:val="auto"/>
                <w:sz w:val="20"/>
                <w:szCs w:val="20"/>
              </w:rPr>
              <w:t xml:space="preserve"> </w:t>
            </w:r>
          </w:p>
          <w:p w14:paraId="33B5D677" w14:textId="502083ED" w:rsidR="007071BA" w:rsidRPr="007071BA" w:rsidRDefault="007071BA" w:rsidP="003F250F">
            <w:pPr>
              <w:pStyle w:val="ListParagraph"/>
              <w:numPr>
                <w:ilvl w:val="0"/>
                <w:numId w:val="19"/>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071BA">
              <w:rPr>
                <w:rFonts w:ascii="Arial" w:hAnsi="Arial" w:cs="Arial"/>
                <w:b w:val="0"/>
                <w:bCs w:val="0"/>
                <w:color w:val="auto"/>
                <w:sz w:val="20"/>
                <w:szCs w:val="20"/>
              </w:rPr>
              <w:t>To play an active part in ensuring that Legal and Democratic Services</w:t>
            </w:r>
            <w:r w:rsidR="004A6A1F">
              <w:rPr>
                <w:rFonts w:ascii="Arial" w:hAnsi="Arial" w:cs="Arial"/>
                <w:b w:val="0"/>
                <w:bCs w:val="0"/>
                <w:color w:val="auto"/>
                <w:sz w:val="20"/>
                <w:szCs w:val="20"/>
              </w:rPr>
              <w:t xml:space="preserve"> and First North Law</w:t>
            </w:r>
            <w:r w:rsidRPr="007071BA">
              <w:rPr>
                <w:rFonts w:ascii="Arial" w:hAnsi="Arial" w:cs="Arial"/>
                <w:b w:val="0"/>
                <w:bCs w:val="0"/>
                <w:color w:val="auto"/>
                <w:sz w:val="20"/>
                <w:szCs w:val="20"/>
              </w:rPr>
              <w:t xml:space="preserve"> provide a quality service to clients.  This responsibility includes:</w:t>
            </w:r>
          </w:p>
          <w:p w14:paraId="61F158B0" w14:textId="77777777" w:rsidR="007071BA" w:rsidRPr="007071BA" w:rsidRDefault="007071BA" w:rsidP="003F250F">
            <w:pPr>
              <w:numPr>
                <w:ilvl w:val="0"/>
                <w:numId w:val="19"/>
              </w:numPr>
              <w:ind w:left="34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071BA">
              <w:rPr>
                <w:rFonts w:cs="Arial"/>
                <w:b w:val="0"/>
                <w:bCs w:val="0"/>
                <w:color w:val="auto"/>
                <w:sz w:val="20"/>
                <w:szCs w:val="20"/>
              </w:rPr>
              <w:t>Compliance with:</w:t>
            </w:r>
          </w:p>
          <w:p w14:paraId="02E44BE5" w14:textId="77777777" w:rsidR="007071BA" w:rsidRPr="007071BA" w:rsidRDefault="007071BA" w:rsidP="003F250F">
            <w:pPr>
              <w:numPr>
                <w:ilvl w:val="1"/>
                <w:numId w:val="19"/>
              </w:numPr>
              <w:ind w:left="771"/>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071BA">
              <w:rPr>
                <w:rFonts w:cs="Arial"/>
                <w:b w:val="0"/>
                <w:bCs w:val="0"/>
                <w:color w:val="auto"/>
                <w:sz w:val="20"/>
                <w:szCs w:val="20"/>
              </w:rPr>
              <w:lastRenderedPageBreak/>
              <w:t>Law Society Practice Management Standards and other professional requirements including the Law Society Professional Conduct Rules.</w:t>
            </w:r>
          </w:p>
          <w:p w14:paraId="39124415" w14:textId="77777777" w:rsidR="007071BA" w:rsidRPr="007071BA" w:rsidRDefault="007071BA" w:rsidP="003F250F">
            <w:pPr>
              <w:numPr>
                <w:ilvl w:val="1"/>
                <w:numId w:val="19"/>
              </w:numPr>
              <w:ind w:left="771"/>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071BA">
              <w:rPr>
                <w:rFonts w:cs="Arial"/>
                <w:b w:val="0"/>
                <w:bCs w:val="0"/>
                <w:color w:val="auto"/>
                <w:sz w:val="20"/>
                <w:szCs w:val="20"/>
              </w:rPr>
              <w:t>Legal and Democratic Services quality standards.</w:t>
            </w:r>
          </w:p>
          <w:p w14:paraId="74C80530" w14:textId="77777777" w:rsidR="007071BA" w:rsidRPr="007071BA" w:rsidRDefault="007071BA" w:rsidP="003F250F">
            <w:pPr>
              <w:numPr>
                <w:ilvl w:val="0"/>
                <w:numId w:val="19"/>
              </w:numPr>
              <w:ind w:left="34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071BA">
              <w:rPr>
                <w:rFonts w:cs="Arial"/>
                <w:b w:val="0"/>
                <w:bCs w:val="0"/>
                <w:color w:val="auto"/>
                <w:sz w:val="20"/>
                <w:szCs w:val="20"/>
              </w:rPr>
              <w:t>Participation in quality standard audits.</w:t>
            </w:r>
          </w:p>
          <w:p w14:paraId="379AF096" w14:textId="77777777" w:rsidR="00D06747" w:rsidRPr="007071BA" w:rsidRDefault="007071BA" w:rsidP="003F250F">
            <w:pPr>
              <w:numPr>
                <w:ilvl w:val="0"/>
                <w:numId w:val="19"/>
              </w:numPr>
              <w:ind w:left="34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071BA">
              <w:rPr>
                <w:rFonts w:cs="Arial"/>
                <w:b w:val="0"/>
                <w:bCs w:val="0"/>
                <w:color w:val="auto"/>
                <w:sz w:val="20"/>
                <w:szCs w:val="20"/>
              </w:rPr>
              <w:t>Compliance with and operation of Legal and Democratic Services Risk Management Policy.  This obligation applies to postholder’s duties generally but with particular relevance to risk assessment being undertaken on each item of casework.</w:t>
            </w:r>
          </w:p>
          <w:p w14:paraId="4E0C6948" w14:textId="7ADBDD55" w:rsidR="007071BA" w:rsidRPr="007071BA" w:rsidRDefault="007071BA" w:rsidP="003F250F">
            <w:pPr>
              <w:numPr>
                <w:ilvl w:val="0"/>
                <w:numId w:val="19"/>
              </w:numPr>
              <w:ind w:left="345"/>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071BA">
              <w:rPr>
                <w:rFonts w:cs="Arial"/>
                <w:b w:val="0"/>
                <w:bCs w:val="0"/>
                <w:color w:val="auto"/>
                <w:sz w:val="20"/>
                <w:szCs w:val="20"/>
              </w:rPr>
              <w:t>Assist the Head</w:t>
            </w:r>
            <w:r w:rsidR="00A02F71">
              <w:rPr>
                <w:rFonts w:cs="Arial"/>
                <w:b w:val="0"/>
                <w:bCs w:val="0"/>
                <w:color w:val="auto"/>
                <w:sz w:val="20"/>
                <w:szCs w:val="20"/>
              </w:rPr>
              <w:t>s</w:t>
            </w:r>
            <w:r w:rsidRPr="007071BA">
              <w:rPr>
                <w:rFonts w:cs="Arial"/>
                <w:b w:val="0"/>
                <w:bCs w:val="0"/>
                <w:color w:val="auto"/>
                <w:sz w:val="20"/>
                <w:szCs w:val="20"/>
              </w:rPr>
              <w:t xml:space="preserve"> of Legal </w:t>
            </w:r>
            <w:r w:rsidR="00A02F71">
              <w:rPr>
                <w:rFonts w:cs="Arial"/>
                <w:b w:val="0"/>
                <w:bCs w:val="0"/>
                <w:color w:val="auto"/>
                <w:sz w:val="20"/>
                <w:szCs w:val="20"/>
              </w:rPr>
              <w:t>and/or Assistant Director</w:t>
            </w:r>
            <w:r w:rsidRPr="007071BA">
              <w:rPr>
                <w:rFonts w:cs="Arial"/>
                <w:b w:val="0"/>
                <w:bCs w:val="0"/>
                <w:color w:val="auto"/>
                <w:sz w:val="20"/>
                <w:szCs w:val="20"/>
              </w:rPr>
              <w:t xml:space="preserve"> under the supervision of the Senior Lawyer within the Team in ensuring the legality of the Council’s operation.</w:t>
            </w:r>
          </w:p>
          <w:p w14:paraId="4324781E" w14:textId="4D2FD13D" w:rsidR="007071BA" w:rsidRPr="007071BA" w:rsidRDefault="007071BA" w:rsidP="003F250F">
            <w:pPr>
              <w:numPr>
                <w:ilvl w:val="0"/>
                <w:numId w:val="19"/>
              </w:numPr>
              <w:ind w:left="34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071BA">
              <w:rPr>
                <w:rFonts w:cs="Arial"/>
                <w:b w:val="0"/>
                <w:bCs w:val="0"/>
                <w:color w:val="auto"/>
                <w:sz w:val="20"/>
                <w:szCs w:val="20"/>
              </w:rPr>
              <w:t>Participate in corporate groups as necessary.</w:t>
            </w:r>
          </w:p>
        </w:tc>
      </w:tr>
      <w:tr w:rsidR="00D4711D" w:rsidRPr="0070480A" w14:paraId="073C10D8"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312A840A" w14:textId="77777777" w:rsidR="00D4711D" w:rsidRPr="00A06266" w:rsidRDefault="0070480A" w:rsidP="001F7858">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4718387E" w14:textId="23F51766" w:rsidR="00D4711D" w:rsidRPr="003F250F" w:rsidRDefault="003F250F" w:rsidP="004A6A1F">
            <w:pPr>
              <w:pStyle w:val="ListParagraph"/>
              <w:numPr>
                <w:ilvl w:val="0"/>
                <w:numId w:val="34"/>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cs="Arial"/>
                <w:sz w:val="20"/>
                <w:szCs w:val="20"/>
              </w:rPr>
            </w:pPr>
            <w:r w:rsidRPr="003F250F">
              <w:rPr>
                <w:rFonts w:ascii="Arial" w:hAnsi="Arial" w:cs="Arial"/>
                <w:sz w:val="20"/>
                <w:szCs w:val="20"/>
              </w:rPr>
              <w:t>Supervision</w:t>
            </w:r>
            <w:r w:rsidR="004A6A1F">
              <w:rPr>
                <w:rFonts w:ascii="Arial" w:hAnsi="Arial" w:cs="Arial"/>
                <w:sz w:val="20"/>
                <w:szCs w:val="20"/>
              </w:rPr>
              <w:t xml:space="preserve">/mentoring </w:t>
            </w:r>
            <w:r w:rsidRPr="003F250F">
              <w:rPr>
                <w:rFonts w:ascii="Arial" w:hAnsi="Arial" w:cs="Arial"/>
                <w:sz w:val="20"/>
                <w:szCs w:val="20"/>
              </w:rPr>
              <w:t xml:space="preserve">of </w:t>
            </w:r>
            <w:r w:rsidR="004A6A1F">
              <w:rPr>
                <w:rFonts w:ascii="Arial" w:hAnsi="Arial" w:cs="Arial"/>
                <w:sz w:val="20"/>
                <w:szCs w:val="20"/>
              </w:rPr>
              <w:t>Litigation Executive/Legal Assistant/Apprentice/Trainee/</w:t>
            </w:r>
            <w:r w:rsidRPr="003F250F">
              <w:rPr>
                <w:rFonts w:ascii="Arial" w:hAnsi="Arial" w:cs="Arial"/>
                <w:sz w:val="20"/>
                <w:szCs w:val="20"/>
              </w:rPr>
              <w:t>Paralegal</w:t>
            </w:r>
            <w:r w:rsidR="004A6A1F">
              <w:rPr>
                <w:rFonts w:ascii="Arial" w:hAnsi="Arial" w:cs="Arial"/>
                <w:sz w:val="20"/>
                <w:szCs w:val="20"/>
              </w:rPr>
              <w:t xml:space="preserve"> </w:t>
            </w:r>
            <w:r w:rsidRPr="003F250F">
              <w:rPr>
                <w:rFonts w:ascii="Arial" w:hAnsi="Arial" w:cs="Arial"/>
                <w:sz w:val="20"/>
                <w:szCs w:val="20"/>
              </w:rPr>
              <w:t>and support staff when assisting the Legal Team</w:t>
            </w:r>
          </w:p>
        </w:tc>
      </w:tr>
      <w:tr w:rsidR="00B55C39" w:rsidRPr="0070480A" w14:paraId="760BAE29"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65EE47E" w14:textId="77777777" w:rsidR="00B55C39" w:rsidRPr="00A06266" w:rsidRDefault="0070480A" w:rsidP="001F7858">
            <w:pPr>
              <w:rPr>
                <w:rFonts w:cs="Arial"/>
                <w:sz w:val="24"/>
                <w:szCs w:val="24"/>
              </w:rPr>
            </w:pPr>
            <w:r>
              <w:rPr>
                <w:rFonts w:cs="Arial"/>
                <w:sz w:val="24"/>
                <w:szCs w:val="24"/>
              </w:rPr>
              <w:t>Partnerships:</w:t>
            </w:r>
          </w:p>
        </w:tc>
        <w:tc>
          <w:tcPr>
            <w:tcW w:w="8112" w:type="dxa"/>
          </w:tcPr>
          <w:p w14:paraId="2F23A370" w14:textId="53916D24" w:rsidR="007071BA" w:rsidRDefault="00C07729" w:rsidP="00C07729">
            <w:pPr>
              <w:numPr>
                <w:ilvl w:val="0"/>
                <w:numId w:val="18"/>
              </w:numPr>
              <w:ind w:left="226" w:hanging="226"/>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344BA9">
              <w:rPr>
                <w:rFonts w:cs="Arial"/>
                <w:sz w:val="20"/>
                <w:szCs w:val="20"/>
              </w:rPr>
              <w:t>Provision of advice and support to Members and officers of the Council and external clients of Legal and Democratic Services</w:t>
            </w:r>
            <w:r w:rsidR="004A6A1F">
              <w:rPr>
                <w:rFonts w:cs="Arial"/>
                <w:sz w:val="20"/>
                <w:szCs w:val="20"/>
              </w:rPr>
              <w:t xml:space="preserve"> and First North Law</w:t>
            </w:r>
            <w:r w:rsidRPr="00344BA9">
              <w:rPr>
                <w:rFonts w:cs="Arial"/>
                <w:sz w:val="20"/>
                <w:szCs w:val="20"/>
              </w:rPr>
              <w:t xml:space="preserve"> including the undertaking of research in respect of legal matters generally in the relevant portfolio.</w:t>
            </w:r>
          </w:p>
          <w:p w14:paraId="21708E31" w14:textId="59CA700E" w:rsidR="00B55C39" w:rsidRPr="007071BA" w:rsidRDefault="00C07729" w:rsidP="00C07729">
            <w:pPr>
              <w:numPr>
                <w:ilvl w:val="0"/>
                <w:numId w:val="18"/>
              </w:numPr>
              <w:ind w:left="226" w:hanging="226"/>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7071BA">
              <w:rPr>
                <w:rFonts w:cs="Arial"/>
                <w:bCs/>
                <w:sz w:val="20"/>
                <w:szCs w:val="20"/>
              </w:rPr>
              <w:t>Prepare and present cases in Court and other cases commensurate with the grade of the post.</w:t>
            </w:r>
          </w:p>
        </w:tc>
      </w:tr>
      <w:tr w:rsidR="003709C0" w:rsidRPr="0070480A" w14:paraId="33377C9B"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39255C39" w14:textId="77777777" w:rsidR="003709C0" w:rsidRPr="00A06266" w:rsidRDefault="003709C0" w:rsidP="00E70D1E">
            <w:pPr>
              <w:rPr>
                <w:rFonts w:cs="Arial"/>
                <w:sz w:val="24"/>
                <w:szCs w:val="24"/>
              </w:rPr>
            </w:pPr>
            <w:r>
              <w:rPr>
                <w:rFonts w:cs="Arial"/>
                <w:sz w:val="24"/>
                <w:szCs w:val="24"/>
              </w:rPr>
              <w:t>Strategic management:</w:t>
            </w:r>
          </w:p>
        </w:tc>
        <w:tc>
          <w:tcPr>
            <w:tcW w:w="8112" w:type="dxa"/>
            <w:tcBorders>
              <w:top w:val="none" w:sz="0" w:space="0" w:color="auto"/>
              <w:bottom w:val="none" w:sz="0" w:space="0" w:color="auto"/>
              <w:right w:val="none" w:sz="0" w:space="0" w:color="auto"/>
            </w:tcBorders>
          </w:tcPr>
          <w:p w14:paraId="6866A626" w14:textId="77777777" w:rsidR="00C07729" w:rsidRPr="003F250F" w:rsidRDefault="00C07729" w:rsidP="003F250F">
            <w:pPr>
              <w:numPr>
                <w:ilvl w:val="0"/>
                <w:numId w:val="18"/>
              </w:numPr>
              <w:ind w:left="226" w:hanging="226"/>
              <w:jc w:val="both"/>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F250F">
              <w:rPr>
                <w:rFonts w:cs="Arial"/>
                <w:bCs/>
                <w:sz w:val="20"/>
                <w:szCs w:val="20"/>
              </w:rPr>
              <w:t>To contribute to the development and management of Legal and Democratic Services by:</w:t>
            </w:r>
          </w:p>
          <w:p w14:paraId="4500EC3A" w14:textId="77777777" w:rsidR="00C07729" w:rsidRPr="00344BA9" w:rsidRDefault="00C07729" w:rsidP="00793185">
            <w:pPr>
              <w:pStyle w:val="ListParagraph"/>
              <w:numPr>
                <w:ilvl w:val="1"/>
                <w:numId w:val="18"/>
              </w:numPr>
              <w:spacing w:after="0" w:line="240" w:lineRule="auto"/>
              <w:ind w:left="771"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4BA9">
              <w:rPr>
                <w:rFonts w:ascii="Arial" w:hAnsi="Arial" w:cs="Arial"/>
                <w:sz w:val="20"/>
                <w:szCs w:val="20"/>
              </w:rPr>
              <w:t xml:space="preserve">Participation in team meetings.  </w:t>
            </w:r>
          </w:p>
          <w:p w14:paraId="4F73408A" w14:textId="77777777" w:rsidR="00C07729" w:rsidRPr="00344BA9" w:rsidRDefault="00C07729" w:rsidP="00793185">
            <w:pPr>
              <w:pStyle w:val="ListParagraph"/>
              <w:numPr>
                <w:ilvl w:val="1"/>
                <w:numId w:val="18"/>
              </w:numPr>
              <w:spacing w:after="0" w:line="240" w:lineRule="auto"/>
              <w:ind w:left="771"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4BA9">
              <w:rPr>
                <w:rFonts w:ascii="Arial" w:hAnsi="Arial" w:cs="Arial"/>
                <w:sz w:val="20"/>
                <w:szCs w:val="20"/>
              </w:rPr>
              <w:t>Attendance at training courses.</w:t>
            </w:r>
          </w:p>
          <w:p w14:paraId="137FD550" w14:textId="77777777" w:rsidR="00C07729" w:rsidRPr="00344BA9" w:rsidRDefault="00C07729" w:rsidP="00793185">
            <w:pPr>
              <w:pStyle w:val="ListParagraph"/>
              <w:numPr>
                <w:ilvl w:val="1"/>
                <w:numId w:val="18"/>
              </w:numPr>
              <w:spacing w:after="0" w:line="240" w:lineRule="auto"/>
              <w:ind w:left="771"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4BA9">
              <w:rPr>
                <w:rFonts w:ascii="Arial" w:hAnsi="Arial" w:cs="Arial"/>
                <w:sz w:val="20"/>
                <w:szCs w:val="20"/>
              </w:rPr>
              <w:t>Participation in staff development process.</w:t>
            </w:r>
          </w:p>
          <w:p w14:paraId="2A27161C" w14:textId="77777777" w:rsidR="00C07729" w:rsidRPr="00344BA9" w:rsidRDefault="00C07729" w:rsidP="00793185">
            <w:pPr>
              <w:pStyle w:val="ListParagraph"/>
              <w:numPr>
                <w:ilvl w:val="1"/>
                <w:numId w:val="18"/>
              </w:numPr>
              <w:spacing w:after="0" w:line="240" w:lineRule="auto"/>
              <w:ind w:left="771"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4BA9">
              <w:rPr>
                <w:rFonts w:ascii="Arial" w:hAnsi="Arial" w:cs="Arial"/>
                <w:sz w:val="20"/>
                <w:szCs w:val="20"/>
              </w:rPr>
              <w:t>Contribution to LDS Service Plan.</w:t>
            </w:r>
          </w:p>
          <w:p w14:paraId="388804EB" w14:textId="77777777" w:rsidR="00C07729" w:rsidRPr="00344BA9" w:rsidRDefault="00C07729" w:rsidP="00793185">
            <w:pPr>
              <w:pStyle w:val="ListParagraph"/>
              <w:numPr>
                <w:ilvl w:val="1"/>
                <w:numId w:val="18"/>
              </w:numPr>
              <w:spacing w:after="0" w:line="240" w:lineRule="auto"/>
              <w:ind w:left="771"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4BA9">
              <w:rPr>
                <w:rFonts w:ascii="Arial" w:hAnsi="Arial" w:cs="Arial"/>
                <w:sz w:val="20"/>
                <w:szCs w:val="20"/>
              </w:rPr>
              <w:t>Contribution to the development of LDS Practice Manual.</w:t>
            </w:r>
          </w:p>
          <w:p w14:paraId="694FBDF6" w14:textId="7D27B78E" w:rsidR="003709C0" w:rsidRPr="0070480A" w:rsidRDefault="00C07729" w:rsidP="00C07729">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344BA9">
              <w:rPr>
                <w:rFonts w:cs="Arial"/>
                <w:sz w:val="20"/>
                <w:szCs w:val="20"/>
              </w:rPr>
              <w:t>Assistance to the Head</w:t>
            </w:r>
            <w:r w:rsidR="00A02F71">
              <w:rPr>
                <w:rFonts w:cs="Arial"/>
                <w:sz w:val="20"/>
                <w:szCs w:val="20"/>
              </w:rPr>
              <w:t xml:space="preserve">s </w:t>
            </w:r>
            <w:r w:rsidRPr="00344BA9">
              <w:rPr>
                <w:rFonts w:cs="Arial"/>
                <w:sz w:val="20"/>
                <w:szCs w:val="20"/>
              </w:rPr>
              <w:t>of Legal</w:t>
            </w:r>
            <w:r w:rsidR="00A02F71">
              <w:rPr>
                <w:rFonts w:cs="Arial"/>
                <w:sz w:val="20"/>
                <w:szCs w:val="20"/>
              </w:rPr>
              <w:t xml:space="preserve"> and/or Assistant Director</w:t>
            </w:r>
            <w:r w:rsidRPr="00344BA9">
              <w:rPr>
                <w:rFonts w:cs="Arial"/>
                <w:sz w:val="20"/>
                <w:szCs w:val="20"/>
              </w:rPr>
              <w:t xml:space="preserve"> and other members of the Legal Team in preparing briefing papers, newsletters and training sessions for Directorates and other Legal and Democratic Services clients.</w:t>
            </w:r>
          </w:p>
        </w:tc>
      </w:tr>
      <w:tr w:rsidR="00D4711D" w:rsidRPr="0070480A" w14:paraId="4315417C"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2B411E9"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69A7708A" w14:textId="77777777" w:rsidR="00C07729" w:rsidRPr="00344BA9" w:rsidRDefault="00C07729" w:rsidP="00C07729">
            <w:pPr>
              <w:pStyle w:val="ListParagraph"/>
              <w:numPr>
                <w:ilvl w:val="0"/>
                <w:numId w:val="19"/>
              </w:numPr>
              <w:spacing w:after="0" w:line="240" w:lineRule="auto"/>
              <w:ind w:left="225" w:hanging="22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4BA9">
              <w:rPr>
                <w:rFonts w:ascii="Arial" w:hAnsi="Arial" w:cs="Arial"/>
                <w:sz w:val="20"/>
                <w:szCs w:val="20"/>
              </w:rPr>
              <w:t>Communication (in person, email and correspondence) with:</w:t>
            </w:r>
          </w:p>
          <w:p w14:paraId="57953B58" w14:textId="3ABDCA81" w:rsidR="00C07729" w:rsidRPr="00344BA9" w:rsidRDefault="00C07729" w:rsidP="00C07729">
            <w:pPr>
              <w:pStyle w:val="ListParagraph"/>
              <w:numPr>
                <w:ilvl w:val="1"/>
                <w:numId w:val="18"/>
              </w:numPr>
              <w:spacing w:after="0" w:line="240" w:lineRule="auto"/>
              <w:ind w:left="795" w:hanging="42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4BA9">
              <w:rPr>
                <w:rFonts w:ascii="Arial" w:hAnsi="Arial" w:cs="Arial"/>
                <w:sz w:val="20"/>
                <w:szCs w:val="20"/>
              </w:rPr>
              <w:t>NYC</w:t>
            </w:r>
            <w:r w:rsidR="004A6A1F">
              <w:rPr>
                <w:rFonts w:ascii="Arial" w:hAnsi="Arial" w:cs="Arial"/>
                <w:sz w:val="20"/>
                <w:szCs w:val="20"/>
              </w:rPr>
              <w:t xml:space="preserve"> </w:t>
            </w:r>
            <w:r w:rsidRPr="00344BA9">
              <w:rPr>
                <w:rFonts w:ascii="Arial" w:hAnsi="Arial" w:cs="Arial"/>
                <w:sz w:val="20"/>
                <w:szCs w:val="20"/>
              </w:rPr>
              <w:t>professional staff.</w:t>
            </w:r>
          </w:p>
          <w:p w14:paraId="13127750" w14:textId="1E0E8850" w:rsidR="00C07729" w:rsidRPr="00344BA9" w:rsidRDefault="00C07729" w:rsidP="00C07729">
            <w:pPr>
              <w:pStyle w:val="ListParagraph"/>
              <w:numPr>
                <w:ilvl w:val="1"/>
                <w:numId w:val="18"/>
              </w:numPr>
              <w:spacing w:after="0" w:line="240" w:lineRule="auto"/>
              <w:ind w:left="795" w:hanging="42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4BA9">
              <w:rPr>
                <w:rFonts w:ascii="Arial" w:hAnsi="Arial" w:cs="Arial"/>
                <w:sz w:val="20"/>
                <w:szCs w:val="20"/>
              </w:rPr>
              <w:t>NYC consultants and contractors engaged on property valuation work.</w:t>
            </w:r>
          </w:p>
          <w:p w14:paraId="1D01E952" w14:textId="77777777" w:rsidR="00C07729" w:rsidRDefault="00C07729" w:rsidP="00C07729">
            <w:pPr>
              <w:pStyle w:val="ListParagraph"/>
              <w:numPr>
                <w:ilvl w:val="1"/>
                <w:numId w:val="18"/>
              </w:numPr>
              <w:spacing w:after="0" w:line="240" w:lineRule="auto"/>
              <w:ind w:left="795" w:hanging="42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4BA9">
              <w:rPr>
                <w:rFonts w:ascii="Arial" w:hAnsi="Arial" w:cs="Arial"/>
                <w:sz w:val="20"/>
                <w:szCs w:val="20"/>
              </w:rPr>
              <w:t>Legal advisers to third parties.</w:t>
            </w:r>
          </w:p>
          <w:p w14:paraId="011FFC0D" w14:textId="2E90298C" w:rsidR="00D4711D" w:rsidRPr="00C07729" w:rsidRDefault="00C07729" w:rsidP="00C07729">
            <w:pPr>
              <w:pStyle w:val="ListParagraph"/>
              <w:numPr>
                <w:ilvl w:val="1"/>
                <w:numId w:val="18"/>
              </w:numPr>
              <w:spacing w:after="0" w:line="240" w:lineRule="auto"/>
              <w:ind w:left="795" w:hanging="42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3185">
              <w:rPr>
                <w:rFonts w:ascii="Arial" w:hAnsi="Arial" w:cs="Arial"/>
                <w:sz w:val="20"/>
                <w:szCs w:val="20"/>
              </w:rPr>
              <w:t>Client representatives within and outside NYC</w:t>
            </w:r>
          </w:p>
        </w:tc>
      </w:tr>
      <w:tr w:rsidR="00C07729" w:rsidRPr="0070480A" w14:paraId="1B5FC42D"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17E05D2" w14:textId="77777777" w:rsidR="00C07729" w:rsidRPr="00A06266" w:rsidRDefault="00C07729" w:rsidP="00C07729">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5525B71E" w14:textId="7F457AD0" w:rsidR="00C07729" w:rsidRPr="00344BA9" w:rsidRDefault="00C07729" w:rsidP="00C07729">
            <w:pPr>
              <w:pStyle w:val="ListParagraph"/>
              <w:numPr>
                <w:ilvl w:val="0"/>
                <w:numId w:val="15"/>
              </w:numPr>
              <w:spacing w:after="0" w:line="240" w:lineRule="auto"/>
              <w:ind w:left="226" w:hanging="2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4BA9">
              <w:rPr>
                <w:rFonts w:ascii="Arial" w:hAnsi="Arial" w:cs="Arial"/>
                <w:sz w:val="20"/>
                <w:szCs w:val="20"/>
              </w:rPr>
              <w:t>To assist LDS</w:t>
            </w:r>
            <w:r w:rsidR="004A6A1F">
              <w:rPr>
                <w:rFonts w:ascii="Arial" w:hAnsi="Arial" w:cs="Arial"/>
                <w:sz w:val="20"/>
                <w:szCs w:val="20"/>
              </w:rPr>
              <w:t xml:space="preserve"> and First North Law</w:t>
            </w:r>
            <w:r w:rsidRPr="00344BA9">
              <w:rPr>
                <w:rFonts w:ascii="Arial" w:hAnsi="Arial" w:cs="Arial"/>
                <w:sz w:val="20"/>
                <w:szCs w:val="20"/>
              </w:rPr>
              <w:t xml:space="preserve"> in the achievement of all e-Government policies and practices and, in particular, is required to use ICT systems including:</w:t>
            </w:r>
          </w:p>
          <w:p w14:paraId="22EED025" w14:textId="77777777" w:rsidR="00C07729" w:rsidRPr="00793185" w:rsidRDefault="00C07729" w:rsidP="00793185">
            <w:pPr>
              <w:pStyle w:val="ListParagraph"/>
              <w:numPr>
                <w:ilvl w:val="1"/>
                <w:numId w:val="18"/>
              </w:numPr>
              <w:spacing w:after="0" w:line="240" w:lineRule="auto"/>
              <w:ind w:left="795"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3185">
              <w:rPr>
                <w:rFonts w:ascii="Arial" w:hAnsi="Arial" w:cs="Arial"/>
                <w:sz w:val="20"/>
                <w:szCs w:val="20"/>
              </w:rPr>
              <w:t>Legal and Democratic Services time costing and case management system.</w:t>
            </w:r>
          </w:p>
          <w:p w14:paraId="3EB3D18A" w14:textId="77777777" w:rsidR="00C07729" w:rsidRPr="00793185" w:rsidRDefault="00C07729" w:rsidP="00793185">
            <w:pPr>
              <w:pStyle w:val="ListParagraph"/>
              <w:numPr>
                <w:ilvl w:val="1"/>
                <w:numId w:val="18"/>
              </w:numPr>
              <w:spacing w:after="0" w:line="240" w:lineRule="auto"/>
              <w:ind w:left="795"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3185">
              <w:rPr>
                <w:rFonts w:ascii="Arial" w:hAnsi="Arial" w:cs="Arial"/>
                <w:sz w:val="20"/>
                <w:szCs w:val="20"/>
              </w:rPr>
              <w:t>Outlook</w:t>
            </w:r>
          </w:p>
          <w:p w14:paraId="137A7A85" w14:textId="77777777" w:rsidR="00C07729" w:rsidRPr="00793185" w:rsidRDefault="00C07729" w:rsidP="00793185">
            <w:pPr>
              <w:pStyle w:val="ListParagraph"/>
              <w:numPr>
                <w:ilvl w:val="1"/>
                <w:numId w:val="18"/>
              </w:numPr>
              <w:spacing w:after="0" w:line="240" w:lineRule="auto"/>
              <w:ind w:left="795" w:hanging="42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3185">
              <w:rPr>
                <w:rFonts w:ascii="Arial" w:hAnsi="Arial" w:cs="Arial"/>
                <w:sz w:val="20"/>
                <w:szCs w:val="20"/>
              </w:rPr>
              <w:t>Internet.</w:t>
            </w:r>
          </w:p>
          <w:p w14:paraId="7AB20B13" w14:textId="5CBAFC8F" w:rsidR="00C07729" w:rsidRPr="0070480A" w:rsidRDefault="00C07729" w:rsidP="00793185">
            <w:pPr>
              <w:pStyle w:val="ListParagraph"/>
              <w:numPr>
                <w:ilvl w:val="1"/>
                <w:numId w:val="18"/>
              </w:numPr>
              <w:spacing w:after="0" w:line="240" w:lineRule="auto"/>
              <w:ind w:left="795" w:hanging="426"/>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793185">
              <w:rPr>
                <w:rFonts w:ascii="Arial" w:hAnsi="Arial" w:cs="Arial"/>
                <w:sz w:val="20"/>
                <w:szCs w:val="20"/>
              </w:rPr>
              <w:t xml:space="preserve">Legal research tools </w:t>
            </w:r>
            <w:proofErr w:type="gramStart"/>
            <w:r w:rsidRPr="00793185">
              <w:rPr>
                <w:rFonts w:ascii="Arial" w:hAnsi="Arial" w:cs="Arial"/>
                <w:sz w:val="20"/>
                <w:szCs w:val="20"/>
              </w:rPr>
              <w:t>e.g.</w:t>
            </w:r>
            <w:proofErr w:type="gramEnd"/>
            <w:r w:rsidRPr="00793185">
              <w:rPr>
                <w:rFonts w:ascii="Arial" w:hAnsi="Arial" w:cs="Arial"/>
                <w:sz w:val="20"/>
                <w:szCs w:val="20"/>
              </w:rPr>
              <w:t xml:space="preserve"> PLC</w:t>
            </w:r>
          </w:p>
        </w:tc>
      </w:tr>
    </w:tbl>
    <w:p w14:paraId="429321CA" w14:textId="77777777" w:rsidR="00AC3362" w:rsidRDefault="00AC3362" w:rsidP="00D4711D">
      <w:pPr>
        <w:spacing w:after="0" w:line="240" w:lineRule="auto"/>
        <w:rPr>
          <w:rFonts w:cs="Arial"/>
          <w:sz w:val="24"/>
          <w:szCs w:val="24"/>
        </w:rPr>
      </w:pPr>
    </w:p>
    <w:p w14:paraId="21842C42" w14:textId="77777777" w:rsidR="00AC3362" w:rsidRDefault="00AC3362">
      <w:pPr>
        <w:rPr>
          <w:rFonts w:cs="Arial"/>
          <w:sz w:val="24"/>
          <w:szCs w:val="24"/>
        </w:rPr>
      </w:pPr>
      <w:r>
        <w:rPr>
          <w:rFonts w:cs="Arial"/>
          <w:sz w:val="24"/>
          <w:szCs w:val="24"/>
        </w:rPr>
        <w:br w:type="page"/>
      </w:r>
    </w:p>
    <w:p w14:paraId="66A2ACB3"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A9E5133"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09C84F3C"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64945C1B"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5B16A2A0"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69DDFC1" w14:textId="34301782" w:rsidR="003709C0" w:rsidRPr="00A06266" w:rsidRDefault="00B8121B" w:rsidP="001F7858">
            <w:pPr>
              <w:rPr>
                <w:rFonts w:cs="Arial"/>
                <w:sz w:val="24"/>
                <w:szCs w:val="24"/>
              </w:rPr>
            </w:pPr>
            <w:r w:rsidRPr="002E389A">
              <w:rPr>
                <w:rFonts w:cs="Arial"/>
                <w:sz w:val="24"/>
                <w:szCs w:val="24"/>
              </w:rPr>
              <w:t>Essential upon appointment</w:t>
            </w:r>
            <w:r>
              <w:rPr>
                <w:rFonts w:cs="Arial"/>
                <w:sz w:val="24"/>
                <w:szCs w:val="24"/>
              </w:rPr>
              <w:t xml:space="preserve"> at Grade </w:t>
            </w:r>
            <w:r w:rsidR="00BD6C5E">
              <w:rPr>
                <w:rFonts w:cs="Arial"/>
                <w:sz w:val="24"/>
                <w:szCs w:val="24"/>
              </w:rPr>
              <w:t>J</w:t>
            </w:r>
            <w:r>
              <w:rPr>
                <w:rFonts w:cs="Arial"/>
                <w:sz w:val="24"/>
                <w:szCs w:val="24"/>
              </w:rPr>
              <w:t>K</w:t>
            </w:r>
            <w:r>
              <w:rPr>
                <w:rFonts w:cs="Arial"/>
                <w:sz w:val="24"/>
                <w:szCs w:val="24"/>
              </w:rPr>
              <w:br/>
              <w:t xml:space="preserve">See progression criteria to progress from Grade </w:t>
            </w:r>
            <w:r w:rsidR="00BD6C5E">
              <w:rPr>
                <w:rFonts w:cs="Arial"/>
                <w:sz w:val="24"/>
                <w:szCs w:val="24"/>
              </w:rPr>
              <w:t>J</w:t>
            </w:r>
            <w:r>
              <w:rPr>
                <w:rFonts w:cs="Arial"/>
                <w:sz w:val="24"/>
                <w:szCs w:val="24"/>
              </w:rPr>
              <w:t>K to Grade M</w:t>
            </w:r>
          </w:p>
        </w:tc>
        <w:tc>
          <w:tcPr>
            <w:tcW w:w="1420" w:type="pct"/>
            <w:shd w:val="clear" w:color="auto" w:fill="D5BFAC" w:themeFill="accent3" w:themeFillTint="66"/>
          </w:tcPr>
          <w:p w14:paraId="419DBA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5AC10C7C"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E69B503"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0CC216D2" w14:textId="77777777" w:rsidR="00B8121B" w:rsidRPr="00344BA9" w:rsidRDefault="00B8121B" w:rsidP="00B8121B">
            <w:pPr>
              <w:pStyle w:val="ListParagraph"/>
              <w:numPr>
                <w:ilvl w:val="0"/>
                <w:numId w:val="5"/>
              </w:numPr>
              <w:spacing w:after="0" w:line="240" w:lineRule="auto"/>
              <w:rPr>
                <w:rFonts w:ascii="Arial" w:hAnsi="Arial" w:cs="Arial"/>
                <w:sz w:val="20"/>
                <w:szCs w:val="20"/>
              </w:rPr>
            </w:pPr>
            <w:r w:rsidRPr="00344BA9">
              <w:rPr>
                <w:rFonts w:ascii="Arial" w:hAnsi="Arial" w:cs="Arial"/>
                <w:b w:val="0"/>
                <w:sz w:val="20"/>
                <w:szCs w:val="20"/>
              </w:rPr>
              <w:t xml:space="preserve">Demonstrable knowledge of law in one of the areas within the portfolios.  A more </w:t>
            </w:r>
            <w:proofErr w:type="gramStart"/>
            <w:r w:rsidRPr="00344BA9">
              <w:rPr>
                <w:rFonts w:ascii="Arial" w:hAnsi="Arial" w:cs="Arial"/>
                <w:b w:val="0"/>
                <w:sz w:val="20"/>
                <w:szCs w:val="20"/>
              </w:rPr>
              <w:t>in depth</w:t>
            </w:r>
            <w:proofErr w:type="gramEnd"/>
            <w:r w:rsidRPr="00344BA9">
              <w:rPr>
                <w:rFonts w:ascii="Arial" w:hAnsi="Arial" w:cs="Arial"/>
                <w:b w:val="0"/>
                <w:sz w:val="20"/>
                <w:szCs w:val="20"/>
              </w:rPr>
              <w:t xml:space="preserve"> knowledge of the specific portfolio would be required for the top level of the role.</w:t>
            </w:r>
          </w:p>
          <w:p w14:paraId="0CF22426" w14:textId="77777777" w:rsidR="00B8121B" w:rsidRPr="00344BA9" w:rsidRDefault="00B8121B" w:rsidP="00B8121B">
            <w:pPr>
              <w:pStyle w:val="ListParagraph"/>
              <w:numPr>
                <w:ilvl w:val="0"/>
                <w:numId w:val="5"/>
              </w:numPr>
              <w:spacing w:after="0" w:line="240" w:lineRule="auto"/>
              <w:rPr>
                <w:rFonts w:ascii="Tahoma" w:hAnsi="Tahoma" w:cs="Tahoma"/>
                <w:b w:val="0"/>
                <w:sz w:val="20"/>
                <w:szCs w:val="20"/>
              </w:rPr>
            </w:pPr>
            <w:r w:rsidRPr="00344BA9">
              <w:rPr>
                <w:rFonts w:ascii="Tahoma" w:hAnsi="Tahoma" w:cs="Tahoma"/>
                <w:b w:val="0"/>
                <w:sz w:val="20"/>
                <w:szCs w:val="20"/>
              </w:rPr>
              <w:t>Awareness of the political structure and functions of the Council</w:t>
            </w:r>
          </w:p>
          <w:p w14:paraId="217DD56C" w14:textId="77777777" w:rsidR="003709C0" w:rsidRPr="00B8121B" w:rsidRDefault="00B8121B" w:rsidP="00B8121B">
            <w:pPr>
              <w:pStyle w:val="ListParagraph"/>
              <w:numPr>
                <w:ilvl w:val="0"/>
                <w:numId w:val="5"/>
              </w:numPr>
              <w:spacing w:after="0" w:line="240" w:lineRule="auto"/>
              <w:rPr>
                <w:rFonts w:ascii="Arial" w:hAnsi="Arial" w:cs="Arial"/>
              </w:rPr>
            </w:pPr>
            <w:r w:rsidRPr="00344BA9">
              <w:rPr>
                <w:rFonts w:ascii="Arial" w:hAnsi="Arial" w:cs="Arial"/>
                <w:b w:val="0"/>
                <w:sz w:val="20"/>
                <w:szCs w:val="20"/>
              </w:rPr>
              <w:t>A working knowledge of Court procedures and of attending Court if relevant to the portfolio assigned.</w:t>
            </w:r>
          </w:p>
          <w:p w14:paraId="593A2BDE" w14:textId="77777777" w:rsidR="00B8121B" w:rsidRPr="00344BA9" w:rsidRDefault="00B8121B" w:rsidP="00B8121B">
            <w:pPr>
              <w:pStyle w:val="ListParagraph"/>
              <w:numPr>
                <w:ilvl w:val="0"/>
                <w:numId w:val="5"/>
              </w:numPr>
              <w:spacing w:after="0" w:line="240" w:lineRule="auto"/>
              <w:rPr>
                <w:rFonts w:ascii="Arial" w:hAnsi="Arial" w:cs="Arial"/>
                <w:sz w:val="20"/>
                <w:szCs w:val="20"/>
              </w:rPr>
            </w:pPr>
            <w:r w:rsidRPr="00344BA9">
              <w:rPr>
                <w:rFonts w:ascii="Arial" w:hAnsi="Arial" w:cs="Arial"/>
                <w:b w:val="0"/>
                <w:sz w:val="20"/>
                <w:szCs w:val="20"/>
              </w:rPr>
              <w:t>Demonstrable experience of legal work in one of the areas within the portfolios.</w:t>
            </w:r>
          </w:p>
          <w:p w14:paraId="0851E240" w14:textId="27B1D1B8" w:rsidR="00B8121B" w:rsidRPr="00A06266" w:rsidRDefault="00B8121B" w:rsidP="00B8121B">
            <w:pPr>
              <w:pStyle w:val="ListParagraph"/>
              <w:numPr>
                <w:ilvl w:val="0"/>
                <w:numId w:val="5"/>
              </w:numPr>
              <w:spacing w:after="0" w:line="240" w:lineRule="auto"/>
              <w:rPr>
                <w:rFonts w:ascii="Arial" w:hAnsi="Arial" w:cs="Arial"/>
              </w:rPr>
            </w:pPr>
            <w:r w:rsidRPr="00344BA9">
              <w:rPr>
                <w:rFonts w:ascii="Arial" w:hAnsi="Arial" w:cs="Arial"/>
                <w:b w:val="0"/>
                <w:sz w:val="20"/>
                <w:szCs w:val="20"/>
              </w:rPr>
              <w:t>Risk management in a legal environment</w:t>
            </w:r>
          </w:p>
        </w:tc>
        <w:tc>
          <w:tcPr>
            <w:tcW w:w="1420" w:type="pct"/>
            <w:tcBorders>
              <w:top w:val="single" w:sz="8" w:space="0" w:color="866243" w:themeColor="accent3"/>
            </w:tcBorders>
            <w:shd w:val="clear" w:color="auto" w:fill="D5BFAC" w:themeFill="accent3" w:themeFillTint="66"/>
          </w:tcPr>
          <w:p w14:paraId="5749D319" w14:textId="7D1D49F0" w:rsidR="00B8121B" w:rsidRPr="00344BA9" w:rsidRDefault="00B8121B" w:rsidP="00B8121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44BA9">
              <w:rPr>
                <w:rFonts w:ascii="Arial" w:hAnsi="Arial" w:cs="Arial"/>
                <w:sz w:val="20"/>
                <w:szCs w:val="20"/>
              </w:rPr>
              <w:t xml:space="preserve">Knowledge of local government law </w:t>
            </w:r>
          </w:p>
          <w:p w14:paraId="5153393D" w14:textId="77777777" w:rsidR="003709C0" w:rsidRPr="00B8121B" w:rsidRDefault="00B8121B" w:rsidP="00B8121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121B">
              <w:rPr>
                <w:rFonts w:ascii="Arial" w:hAnsi="Arial" w:cs="Arial"/>
                <w:sz w:val="20"/>
                <w:szCs w:val="20"/>
              </w:rPr>
              <w:t xml:space="preserve">Familiarity with ICT systems including research tools, internet and time costing </w:t>
            </w:r>
            <w:proofErr w:type="gramStart"/>
            <w:r w:rsidRPr="00B8121B">
              <w:rPr>
                <w:rFonts w:ascii="Arial" w:hAnsi="Arial" w:cs="Arial"/>
                <w:sz w:val="20"/>
                <w:szCs w:val="20"/>
              </w:rPr>
              <w:t>systems</w:t>
            </w:r>
            <w:proofErr w:type="gramEnd"/>
          </w:p>
          <w:p w14:paraId="00C7B1A8" w14:textId="77777777" w:rsidR="00B8121B" w:rsidRPr="00344BA9" w:rsidRDefault="00B8121B" w:rsidP="00B8121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4BA9">
              <w:rPr>
                <w:rFonts w:ascii="Arial" w:hAnsi="Arial" w:cs="Arial"/>
                <w:sz w:val="20"/>
                <w:szCs w:val="20"/>
              </w:rPr>
              <w:t>Experience of Local Government Law</w:t>
            </w:r>
          </w:p>
          <w:p w14:paraId="48616088" w14:textId="622DEA83" w:rsidR="00B8121B" w:rsidRPr="00B8121B" w:rsidRDefault="00B8121B" w:rsidP="00B8121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344BA9">
              <w:rPr>
                <w:rFonts w:ascii="Arial" w:hAnsi="Arial" w:cs="Arial"/>
                <w:sz w:val="20"/>
                <w:szCs w:val="20"/>
              </w:rPr>
              <w:t>Some supervisory</w:t>
            </w:r>
            <w:r w:rsidR="004A6A1F">
              <w:rPr>
                <w:rFonts w:ascii="Arial" w:hAnsi="Arial" w:cs="Arial"/>
                <w:sz w:val="20"/>
                <w:szCs w:val="20"/>
              </w:rPr>
              <w:t xml:space="preserve">/mentoring </w:t>
            </w:r>
            <w:r w:rsidRPr="00344BA9">
              <w:rPr>
                <w:rFonts w:ascii="Arial" w:hAnsi="Arial" w:cs="Arial"/>
                <w:sz w:val="20"/>
                <w:szCs w:val="20"/>
              </w:rPr>
              <w:t>experience</w:t>
            </w:r>
          </w:p>
        </w:tc>
      </w:tr>
      <w:tr w:rsidR="003709C0" w:rsidRPr="00A06266" w14:paraId="7F44F5C2"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3B08CB09" w14:textId="77777777" w:rsidR="003709C0" w:rsidRPr="00A06266" w:rsidRDefault="003709C0" w:rsidP="001F7858">
            <w:pPr>
              <w:rPr>
                <w:rFonts w:cs="Arial"/>
                <w:sz w:val="24"/>
                <w:szCs w:val="24"/>
              </w:rPr>
            </w:pPr>
            <w:r w:rsidRPr="00A06266">
              <w:rPr>
                <w:rFonts w:cs="Arial"/>
                <w:sz w:val="24"/>
                <w:szCs w:val="24"/>
              </w:rPr>
              <w:t>Occupational Skills</w:t>
            </w:r>
          </w:p>
          <w:p w14:paraId="4F609055" w14:textId="77777777" w:rsidR="00B8121B" w:rsidRPr="00344BA9" w:rsidRDefault="00B8121B" w:rsidP="00B8121B">
            <w:pPr>
              <w:numPr>
                <w:ilvl w:val="0"/>
                <w:numId w:val="5"/>
              </w:numPr>
              <w:rPr>
                <w:rFonts w:cs="Arial"/>
                <w:b w:val="0"/>
                <w:sz w:val="20"/>
                <w:szCs w:val="20"/>
              </w:rPr>
            </w:pPr>
            <w:r w:rsidRPr="00344BA9">
              <w:rPr>
                <w:rFonts w:cs="Arial"/>
                <w:b w:val="0"/>
                <w:sz w:val="20"/>
                <w:szCs w:val="20"/>
              </w:rPr>
              <w:t>Ability to communicate effectively in writing to produce documents in a range of formats and style to suit a range of audiences and produce a representative record of meeting discussion and actions.</w:t>
            </w:r>
          </w:p>
          <w:p w14:paraId="468DE658" w14:textId="77777777" w:rsidR="00B8121B" w:rsidRPr="00344BA9" w:rsidRDefault="00B8121B" w:rsidP="00B8121B">
            <w:pPr>
              <w:numPr>
                <w:ilvl w:val="0"/>
                <w:numId w:val="5"/>
              </w:numPr>
              <w:rPr>
                <w:rFonts w:cs="Arial"/>
                <w:b w:val="0"/>
                <w:sz w:val="20"/>
                <w:szCs w:val="20"/>
              </w:rPr>
            </w:pPr>
            <w:r w:rsidRPr="00344BA9">
              <w:rPr>
                <w:rFonts w:cs="Arial"/>
                <w:b w:val="0"/>
                <w:sz w:val="20"/>
                <w:szCs w:val="20"/>
              </w:rPr>
              <w:t>An ability to interact positively with colleagues, clients and elected Members.</w:t>
            </w:r>
          </w:p>
          <w:p w14:paraId="4CCA9329" w14:textId="77777777" w:rsidR="00B8121B" w:rsidRPr="00344BA9" w:rsidRDefault="00B8121B" w:rsidP="00B8121B">
            <w:pPr>
              <w:numPr>
                <w:ilvl w:val="0"/>
                <w:numId w:val="5"/>
              </w:numPr>
              <w:rPr>
                <w:rFonts w:cs="Arial"/>
                <w:b w:val="0"/>
                <w:sz w:val="20"/>
                <w:szCs w:val="20"/>
              </w:rPr>
            </w:pPr>
            <w:r w:rsidRPr="00344BA9">
              <w:rPr>
                <w:rFonts w:cs="Arial"/>
                <w:b w:val="0"/>
                <w:sz w:val="20"/>
                <w:szCs w:val="20"/>
              </w:rPr>
              <w:t>Good presentation and interpersonal skills.</w:t>
            </w:r>
          </w:p>
          <w:p w14:paraId="127C79E4" w14:textId="77777777" w:rsidR="00B8121B" w:rsidRPr="00344BA9" w:rsidRDefault="00B8121B" w:rsidP="00B8121B">
            <w:pPr>
              <w:pStyle w:val="ListParagraph"/>
              <w:numPr>
                <w:ilvl w:val="0"/>
                <w:numId w:val="5"/>
              </w:numPr>
              <w:spacing w:after="0" w:line="240" w:lineRule="auto"/>
              <w:rPr>
                <w:rFonts w:ascii="Arial" w:hAnsi="Arial" w:cs="Arial"/>
                <w:b w:val="0"/>
                <w:sz w:val="20"/>
                <w:szCs w:val="20"/>
              </w:rPr>
            </w:pPr>
            <w:r w:rsidRPr="00344BA9">
              <w:rPr>
                <w:rFonts w:ascii="Arial" w:hAnsi="Arial" w:cs="Arial"/>
                <w:b w:val="0"/>
                <w:sz w:val="20"/>
                <w:szCs w:val="20"/>
              </w:rPr>
              <w:t>To critically analyse diverse information presented in a variety of formats.</w:t>
            </w:r>
          </w:p>
          <w:p w14:paraId="4C5CEC2E" w14:textId="77777777" w:rsidR="00B8121B" w:rsidRPr="00344BA9" w:rsidRDefault="00B8121B" w:rsidP="00B8121B">
            <w:pPr>
              <w:numPr>
                <w:ilvl w:val="0"/>
                <w:numId w:val="5"/>
              </w:numPr>
              <w:rPr>
                <w:rFonts w:cs="Arial"/>
                <w:b w:val="0"/>
                <w:sz w:val="20"/>
                <w:szCs w:val="20"/>
              </w:rPr>
            </w:pPr>
            <w:r w:rsidRPr="00344BA9">
              <w:rPr>
                <w:rFonts w:cs="Arial"/>
                <w:b w:val="0"/>
                <w:sz w:val="20"/>
                <w:szCs w:val="20"/>
              </w:rPr>
              <w:t>Good ICT skills to use case management system and online research.</w:t>
            </w:r>
          </w:p>
          <w:p w14:paraId="23DD7E13" w14:textId="77777777" w:rsidR="00B8121B" w:rsidRPr="00344BA9" w:rsidRDefault="00B8121B" w:rsidP="00B8121B">
            <w:pPr>
              <w:numPr>
                <w:ilvl w:val="0"/>
                <w:numId w:val="5"/>
              </w:numPr>
              <w:rPr>
                <w:rFonts w:cs="Arial"/>
                <w:b w:val="0"/>
                <w:sz w:val="20"/>
                <w:szCs w:val="20"/>
              </w:rPr>
            </w:pPr>
            <w:r w:rsidRPr="00344BA9">
              <w:rPr>
                <w:rFonts w:cs="Arial"/>
                <w:b w:val="0"/>
                <w:sz w:val="20"/>
                <w:szCs w:val="20"/>
              </w:rPr>
              <w:t xml:space="preserve">Ability to analyse legal risks under the supervision of the Senior Lawyer in the </w:t>
            </w:r>
            <w:proofErr w:type="gramStart"/>
            <w:r w:rsidRPr="00344BA9">
              <w:rPr>
                <w:rFonts w:cs="Arial"/>
                <w:b w:val="0"/>
                <w:sz w:val="20"/>
                <w:szCs w:val="20"/>
              </w:rPr>
              <w:t>team</w:t>
            </w:r>
            <w:proofErr w:type="gramEnd"/>
          </w:p>
          <w:p w14:paraId="033A5ED2" w14:textId="77777777" w:rsidR="00B8121B" w:rsidRPr="00344BA9" w:rsidRDefault="00B8121B" w:rsidP="00B8121B">
            <w:pPr>
              <w:pStyle w:val="ListParagraph"/>
              <w:numPr>
                <w:ilvl w:val="0"/>
                <w:numId w:val="5"/>
              </w:numPr>
              <w:spacing w:after="0" w:line="240" w:lineRule="auto"/>
              <w:rPr>
                <w:rFonts w:ascii="Arial" w:hAnsi="Arial" w:cs="Arial"/>
                <w:b w:val="0"/>
                <w:sz w:val="20"/>
                <w:szCs w:val="20"/>
              </w:rPr>
            </w:pPr>
            <w:r w:rsidRPr="00344BA9">
              <w:rPr>
                <w:rFonts w:ascii="Arial" w:hAnsi="Arial" w:cs="Arial"/>
                <w:b w:val="0"/>
                <w:sz w:val="20"/>
                <w:szCs w:val="20"/>
              </w:rPr>
              <w:t>To work productively under pressure to achieve deadlines and targets, and help others to do so, and effectively cope with conflicting demands despite setbacks and challenges.</w:t>
            </w:r>
          </w:p>
          <w:p w14:paraId="71544F70" w14:textId="77777777" w:rsidR="00B8121B" w:rsidRPr="00344BA9" w:rsidRDefault="00B8121B" w:rsidP="00B8121B">
            <w:pPr>
              <w:pStyle w:val="ListParagraph"/>
              <w:numPr>
                <w:ilvl w:val="0"/>
                <w:numId w:val="5"/>
              </w:numPr>
              <w:spacing w:after="0" w:line="240" w:lineRule="auto"/>
              <w:rPr>
                <w:rFonts w:ascii="Arial" w:hAnsi="Arial" w:cs="Arial"/>
                <w:b w:val="0"/>
                <w:sz w:val="20"/>
                <w:szCs w:val="20"/>
              </w:rPr>
            </w:pPr>
            <w:r w:rsidRPr="00344BA9">
              <w:rPr>
                <w:rFonts w:ascii="Arial" w:hAnsi="Arial" w:cs="Arial"/>
                <w:b w:val="0"/>
                <w:sz w:val="20"/>
                <w:szCs w:val="20"/>
              </w:rPr>
              <w:t>Negotiation skills</w:t>
            </w:r>
          </w:p>
          <w:p w14:paraId="4A7881E3" w14:textId="77777777" w:rsidR="00B8121B" w:rsidRPr="00344BA9" w:rsidRDefault="00B8121B" w:rsidP="00B8121B">
            <w:pPr>
              <w:pStyle w:val="ListParagraph"/>
              <w:numPr>
                <w:ilvl w:val="0"/>
                <w:numId w:val="5"/>
              </w:numPr>
              <w:spacing w:after="0" w:line="240" w:lineRule="auto"/>
              <w:rPr>
                <w:rFonts w:ascii="Arial" w:hAnsi="Arial" w:cs="Arial"/>
                <w:b w:val="0"/>
                <w:sz w:val="20"/>
                <w:szCs w:val="20"/>
              </w:rPr>
            </w:pPr>
            <w:r w:rsidRPr="00344BA9">
              <w:rPr>
                <w:rFonts w:ascii="Arial" w:hAnsi="Arial" w:cs="Arial"/>
                <w:b w:val="0"/>
                <w:sz w:val="20"/>
                <w:szCs w:val="20"/>
              </w:rPr>
              <w:t xml:space="preserve">Ability to be a team </w:t>
            </w:r>
            <w:proofErr w:type="gramStart"/>
            <w:r w:rsidRPr="00344BA9">
              <w:rPr>
                <w:rFonts w:ascii="Arial" w:hAnsi="Arial" w:cs="Arial"/>
                <w:b w:val="0"/>
                <w:sz w:val="20"/>
                <w:szCs w:val="20"/>
              </w:rPr>
              <w:t>player</w:t>
            </w:r>
            <w:proofErr w:type="gramEnd"/>
          </w:p>
          <w:p w14:paraId="5B61F7E0" w14:textId="0C1BB829" w:rsidR="003709C0" w:rsidRPr="00436712" w:rsidRDefault="00B8121B" w:rsidP="00B8121B">
            <w:pPr>
              <w:pStyle w:val="ListParagraph"/>
              <w:numPr>
                <w:ilvl w:val="0"/>
                <w:numId w:val="5"/>
              </w:numPr>
              <w:spacing w:after="0" w:line="240" w:lineRule="auto"/>
              <w:rPr>
                <w:rFonts w:cs="Arial"/>
                <w:i/>
              </w:rPr>
            </w:pPr>
            <w:r w:rsidRPr="00344BA9">
              <w:rPr>
                <w:rFonts w:ascii="Tahoma" w:hAnsi="Tahoma" w:cs="Tahoma"/>
                <w:b w:val="0"/>
                <w:sz w:val="20"/>
                <w:szCs w:val="20"/>
              </w:rPr>
              <w:t xml:space="preserve">Ability to organise own workload and caseload with minimal supervision and </w:t>
            </w:r>
            <w:proofErr w:type="gramStart"/>
            <w:r w:rsidRPr="00344BA9">
              <w:rPr>
                <w:rFonts w:ascii="Tahoma" w:hAnsi="Tahoma" w:cs="Tahoma"/>
                <w:b w:val="0"/>
                <w:sz w:val="20"/>
                <w:szCs w:val="20"/>
              </w:rPr>
              <w:t>guidance</w:t>
            </w:r>
            <w:proofErr w:type="gramEnd"/>
          </w:p>
          <w:p w14:paraId="586F43E2" w14:textId="77777777" w:rsidR="00436712" w:rsidRPr="00A06266" w:rsidRDefault="00436712" w:rsidP="00436712">
            <w:pPr>
              <w:rPr>
                <w:rFonts w:cs="Arial"/>
                <w:i/>
              </w:rPr>
            </w:pPr>
          </w:p>
        </w:tc>
        <w:tc>
          <w:tcPr>
            <w:tcW w:w="1420" w:type="pct"/>
            <w:shd w:val="clear" w:color="auto" w:fill="D5BFAC" w:themeFill="accent3" w:themeFillTint="66"/>
          </w:tcPr>
          <w:p w14:paraId="7337D7B7" w14:textId="77777777" w:rsidR="00B8121B" w:rsidRPr="00344BA9" w:rsidRDefault="00B8121B" w:rsidP="00B8121B">
            <w:pPr>
              <w:pStyle w:val="ListParagraph"/>
              <w:numPr>
                <w:ilvl w:val="0"/>
                <w:numId w:val="4"/>
              </w:numPr>
              <w:spacing w:after="0" w:line="240" w:lineRule="auto"/>
              <w:ind w:left="225" w:hanging="225"/>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44BA9">
              <w:rPr>
                <w:rFonts w:ascii="Arial" w:hAnsi="Arial" w:cs="Arial"/>
                <w:sz w:val="20"/>
                <w:szCs w:val="20"/>
              </w:rPr>
              <w:t>Time management skills</w:t>
            </w:r>
          </w:p>
          <w:p w14:paraId="3F8C2A71"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E98C677"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39502F9" w14:textId="77777777" w:rsidR="003709C0" w:rsidRDefault="003709C0" w:rsidP="001F7858">
            <w:pPr>
              <w:rPr>
                <w:rFonts w:cs="Arial"/>
                <w:sz w:val="24"/>
                <w:szCs w:val="24"/>
              </w:rPr>
            </w:pPr>
            <w:r w:rsidRPr="00A06266">
              <w:rPr>
                <w:rFonts w:cs="Arial"/>
                <w:sz w:val="24"/>
                <w:szCs w:val="24"/>
              </w:rPr>
              <w:t xml:space="preserve">Behaviours </w:t>
            </w:r>
          </w:p>
          <w:p w14:paraId="709DCD41" w14:textId="77777777" w:rsidR="004F5AA8" w:rsidRPr="00436712" w:rsidRDefault="004F5AA8" w:rsidP="004F5AA8">
            <w:pPr>
              <w:pStyle w:val="ListParagraph"/>
              <w:numPr>
                <w:ilvl w:val="0"/>
                <w:numId w:val="5"/>
              </w:numPr>
              <w:spacing w:after="0" w:line="240" w:lineRule="auto"/>
              <w:rPr>
                <w:rFonts w:cs="Arial"/>
                <w:sz w:val="24"/>
                <w:szCs w:val="24"/>
              </w:rPr>
            </w:pPr>
          </w:p>
          <w:p w14:paraId="4AE438DF" w14:textId="70D8231C" w:rsidR="003709C0" w:rsidRPr="00A17902" w:rsidRDefault="00000000" w:rsidP="004F5AA8">
            <w:pPr>
              <w:ind w:left="360"/>
              <w:rPr>
                <w:rFonts w:cs="Arial"/>
                <w:b w:val="0"/>
                <w:sz w:val="20"/>
                <w:szCs w:val="20"/>
              </w:rPr>
            </w:pPr>
            <w:hyperlink r:id="rId11" w:anchor="accordion-content-0-0" w:history="1">
              <w:r w:rsidR="004F5AA8">
                <w:rPr>
                  <w:rStyle w:val="Hyperlink"/>
                </w:rPr>
                <w:t>link</w:t>
              </w:r>
            </w:hyperlink>
          </w:p>
        </w:tc>
        <w:tc>
          <w:tcPr>
            <w:tcW w:w="1420" w:type="pct"/>
            <w:shd w:val="clear" w:color="auto" w:fill="D5BFAC" w:themeFill="accent3" w:themeFillTint="66"/>
          </w:tcPr>
          <w:p w14:paraId="3066B0C8"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264211B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602ACF4"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FB1F1DE" w14:textId="49BB05D9" w:rsidR="00063F2A" w:rsidRPr="00063F2A" w:rsidRDefault="00B8121B" w:rsidP="00063F2A">
            <w:pPr>
              <w:pStyle w:val="ListParagraph"/>
              <w:numPr>
                <w:ilvl w:val="0"/>
                <w:numId w:val="5"/>
              </w:numPr>
              <w:spacing w:after="0" w:line="240" w:lineRule="auto"/>
              <w:rPr>
                <w:rFonts w:ascii="Arial" w:hAnsi="Arial" w:cs="Arial"/>
                <w:b w:val="0"/>
                <w:bCs w:val="0"/>
                <w:i/>
                <w:sz w:val="24"/>
                <w:szCs w:val="24"/>
              </w:rPr>
            </w:pPr>
            <w:r w:rsidRPr="000066D5">
              <w:rPr>
                <w:rFonts w:ascii="Arial" w:hAnsi="Arial" w:cs="Arial"/>
                <w:b w:val="0"/>
                <w:bCs w:val="0"/>
                <w:sz w:val="20"/>
                <w:szCs w:val="20"/>
              </w:rPr>
              <w:t xml:space="preserve">Qualification as a Lawyer, barrister or </w:t>
            </w:r>
            <w:r w:rsidR="00063F2A" w:rsidRPr="000066D5">
              <w:rPr>
                <w:rFonts w:ascii="Arial" w:hAnsi="Arial" w:cs="Arial"/>
                <w:b w:val="0"/>
                <w:bCs w:val="0"/>
                <w:sz w:val="20"/>
                <w:szCs w:val="20"/>
              </w:rPr>
              <w:t>C</w:t>
            </w:r>
            <w:r w:rsidRPr="000066D5">
              <w:rPr>
                <w:rFonts w:ascii="Arial" w:hAnsi="Arial" w:cs="Arial"/>
                <w:b w:val="0"/>
                <w:bCs w:val="0"/>
                <w:sz w:val="20"/>
                <w:szCs w:val="20"/>
              </w:rPr>
              <w:t>ILEX</w:t>
            </w:r>
            <w:r w:rsidR="00063F2A" w:rsidRPr="000066D5">
              <w:rPr>
                <w:rFonts w:ascii="Arial" w:hAnsi="Arial" w:cs="Arial"/>
                <w:b w:val="0"/>
                <w:bCs w:val="0"/>
                <w:sz w:val="20"/>
                <w:szCs w:val="20"/>
              </w:rPr>
              <w:t xml:space="preserve"> or a Licensed conveyancer</w:t>
            </w:r>
            <w:r w:rsidR="00C63C31" w:rsidRPr="000066D5">
              <w:rPr>
                <w:rFonts w:ascii="Arial" w:hAnsi="Arial" w:cs="Arial"/>
                <w:b w:val="0"/>
                <w:bCs w:val="0"/>
                <w:sz w:val="20"/>
                <w:szCs w:val="20"/>
              </w:rPr>
              <w:t xml:space="preserve"> (Where appropriate)</w:t>
            </w:r>
            <w:r w:rsidR="00063F2A" w:rsidRPr="000066D5">
              <w:rPr>
                <w:rFonts w:ascii="Arial" w:hAnsi="Arial" w:cs="Arial"/>
                <w:b w:val="0"/>
                <w:bCs w:val="0"/>
                <w:sz w:val="20"/>
                <w:szCs w:val="20"/>
              </w:rPr>
              <w:t>.</w:t>
            </w:r>
            <w:r w:rsidR="00063F2A" w:rsidRPr="000066D5">
              <w:rPr>
                <w:rFonts w:cs="Arial"/>
                <w:i/>
                <w:sz w:val="24"/>
                <w:szCs w:val="24"/>
              </w:rPr>
              <w:t xml:space="preserve"> </w:t>
            </w:r>
          </w:p>
        </w:tc>
        <w:tc>
          <w:tcPr>
            <w:tcW w:w="1420" w:type="pct"/>
            <w:shd w:val="clear" w:color="auto" w:fill="D5BFAC" w:themeFill="accent3" w:themeFillTint="66"/>
          </w:tcPr>
          <w:p w14:paraId="4898BAC6" w14:textId="77777777" w:rsidR="003709C0" w:rsidRPr="00A06266"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2E15D4A5"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FADDCB7" w14:textId="77777777" w:rsidR="003709C0" w:rsidRPr="00A06266" w:rsidRDefault="003709C0" w:rsidP="001F7858">
            <w:pPr>
              <w:rPr>
                <w:rFonts w:cs="Arial"/>
                <w:sz w:val="24"/>
                <w:szCs w:val="24"/>
              </w:rPr>
            </w:pPr>
            <w:r w:rsidRPr="00A06266">
              <w:rPr>
                <w:rFonts w:cs="Arial"/>
                <w:sz w:val="24"/>
                <w:szCs w:val="24"/>
              </w:rPr>
              <w:t>Other Requirements</w:t>
            </w:r>
          </w:p>
          <w:p w14:paraId="490694B5" w14:textId="4B284958" w:rsidR="00B8121B" w:rsidRPr="00B8121B" w:rsidRDefault="00B8121B" w:rsidP="00B8121B">
            <w:pPr>
              <w:pStyle w:val="ListParagraph"/>
              <w:numPr>
                <w:ilvl w:val="0"/>
                <w:numId w:val="7"/>
              </w:numPr>
              <w:spacing w:after="0" w:line="240" w:lineRule="auto"/>
              <w:rPr>
                <w:rFonts w:ascii="Arial" w:hAnsi="Arial" w:cs="Arial"/>
                <w:b w:val="0"/>
                <w:sz w:val="20"/>
                <w:szCs w:val="20"/>
              </w:rPr>
            </w:pPr>
            <w:r w:rsidRPr="00344BA9">
              <w:rPr>
                <w:rFonts w:ascii="Arial" w:hAnsi="Arial" w:cs="Arial"/>
                <w:b w:val="0"/>
                <w:sz w:val="20"/>
                <w:szCs w:val="20"/>
              </w:rPr>
              <w:t xml:space="preserve">Professionally represent the role within the service </w:t>
            </w:r>
          </w:p>
          <w:p w14:paraId="639288D0" w14:textId="60059F3E" w:rsidR="00B8121B" w:rsidRPr="00B8121B" w:rsidRDefault="00B8121B" w:rsidP="00B8121B">
            <w:pPr>
              <w:pStyle w:val="ListParagraph"/>
              <w:numPr>
                <w:ilvl w:val="0"/>
                <w:numId w:val="7"/>
              </w:numPr>
              <w:spacing w:after="0" w:line="240" w:lineRule="auto"/>
              <w:rPr>
                <w:rFonts w:ascii="Arial" w:hAnsi="Arial" w:cs="Arial"/>
                <w:b w:val="0"/>
                <w:sz w:val="20"/>
                <w:szCs w:val="20"/>
              </w:rPr>
            </w:pPr>
            <w:r w:rsidRPr="00344BA9">
              <w:rPr>
                <w:rFonts w:ascii="Arial" w:hAnsi="Arial" w:cs="Arial"/>
                <w:b w:val="0"/>
                <w:sz w:val="20"/>
                <w:szCs w:val="20"/>
              </w:rPr>
              <w:t xml:space="preserve">Ability to travel across the </w:t>
            </w:r>
            <w:proofErr w:type="gramStart"/>
            <w:r w:rsidRPr="00344BA9">
              <w:rPr>
                <w:rFonts w:ascii="Arial" w:hAnsi="Arial" w:cs="Arial"/>
                <w:b w:val="0"/>
                <w:sz w:val="20"/>
                <w:szCs w:val="20"/>
              </w:rPr>
              <w:t>County</w:t>
            </w:r>
            <w:proofErr w:type="gramEnd"/>
          </w:p>
          <w:p w14:paraId="5BF92668" w14:textId="77777777" w:rsidR="003709C0" w:rsidRPr="005415D6" w:rsidRDefault="003709C0" w:rsidP="00B8121B">
            <w:pPr>
              <w:ind w:left="360"/>
              <w:rPr>
                <w:rFonts w:cs="Arial"/>
                <w:b w:val="0"/>
                <w:sz w:val="20"/>
                <w:szCs w:val="20"/>
              </w:rPr>
            </w:pPr>
          </w:p>
        </w:tc>
        <w:tc>
          <w:tcPr>
            <w:tcW w:w="1420" w:type="pct"/>
            <w:shd w:val="clear" w:color="auto" w:fill="D5BFAC" w:themeFill="accent3" w:themeFillTint="66"/>
          </w:tcPr>
          <w:p w14:paraId="41DFF8F8" w14:textId="77777777" w:rsidR="00B8121B" w:rsidRDefault="00B8121B" w:rsidP="00B8121B">
            <w:pPr>
              <w:pStyle w:val="ListParagraph"/>
              <w:numPr>
                <w:ilvl w:val="0"/>
                <w:numId w:val="26"/>
              </w:numPr>
              <w:spacing w:after="0" w:line="240" w:lineRule="auto"/>
              <w:ind w:left="225" w:hanging="22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4BA9">
              <w:rPr>
                <w:rFonts w:ascii="Arial" w:hAnsi="Arial" w:cs="Arial"/>
                <w:sz w:val="20"/>
                <w:szCs w:val="20"/>
              </w:rPr>
              <w:t xml:space="preserve">Flexible approach to working </w:t>
            </w:r>
            <w:proofErr w:type="gramStart"/>
            <w:r w:rsidRPr="00344BA9">
              <w:rPr>
                <w:rFonts w:ascii="Arial" w:hAnsi="Arial" w:cs="Arial"/>
                <w:sz w:val="20"/>
                <w:szCs w:val="20"/>
              </w:rPr>
              <w:t>practices</w:t>
            </w:r>
            <w:proofErr w:type="gramEnd"/>
          </w:p>
          <w:p w14:paraId="00433A07" w14:textId="016CB171" w:rsidR="003709C0" w:rsidRPr="00B8121B" w:rsidRDefault="00B8121B" w:rsidP="00B8121B">
            <w:pPr>
              <w:pStyle w:val="ListParagraph"/>
              <w:numPr>
                <w:ilvl w:val="0"/>
                <w:numId w:val="26"/>
              </w:numPr>
              <w:spacing w:after="0" w:line="240" w:lineRule="auto"/>
              <w:ind w:left="225" w:hanging="22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121B">
              <w:rPr>
                <w:rFonts w:ascii="Arial" w:hAnsi="Arial" w:cs="Arial"/>
                <w:sz w:val="20"/>
                <w:szCs w:val="20"/>
              </w:rPr>
              <w:t>Understanding of and commitment to public sector values.</w:t>
            </w:r>
          </w:p>
        </w:tc>
      </w:tr>
    </w:tbl>
    <w:p w14:paraId="168B76F7"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14641BF8"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7F5FAC5B"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31D835FB"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5F91A4C6"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lastRenderedPageBreak/>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716B3C28"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559695FF" w14:textId="77777777" w:rsidR="00793185" w:rsidRDefault="00793185" w:rsidP="00461752">
            <w:pPr>
              <w:jc w:val="both"/>
              <w:rPr>
                <w:rFonts w:cs="Arial"/>
                <w:bCs w:val="0"/>
                <w:sz w:val="20"/>
                <w:szCs w:val="20"/>
              </w:rPr>
            </w:pPr>
          </w:p>
          <w:p w14:paraId="6ECCF815" w14:textId="29E98768" w:rsidR="00461752" w:rsidRPr="00793185" w:rsidRDefault="00793185" w:rsidP="00793185">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P</w:t>
            </w:r>
            <w:r w:rsidR="00461752" w:rsidRPr="00793185">
              <w:rPr>
                <w:rFonts w:ascii="Arial" w:hAnsi="Arial" w:cs="Arial"/>
                <w:b w:val="0"/>
                <w:sz w:val="20"/>
                <w:szCs w:val="20"/>
              </w:rPr>
              <w:t xml:space="preserve">rogression from Grade </w:t>
            </w:r>
            <w:r w:rsidR="00BD6C5E">
              <w:rPr>
                <w:rFonts w:ascii="Arial" w:hAnsi="Arial" w:cs="Arial"/>
                <w:b w:val="0"/>
                <w:sz w:val="20"/>
                <w:szCs w:val="20"/>
              </w:rPr>
              <w:t>J</w:t>
            </w:r>
            <w:r w:rsidR="00461752" w:rsidRPr="00793185">
              <w:rPr>
                <w:rFonts w:ascii="Arial" w:hAnsi="Arial" w:cs="Arial"/>
                <w:b w:val="0"/>
                <w:sz w:val="20"/>
                <w:szCs w:val="20"/>
              </w:rPr>
              <w:t>K to Grade M will be subject to approval by the Head of Legal (Corporate/People Services) and will follow the progression process attached.</w:t>
            </w:r>
          </w:p>
          <w:p w14:paraId="605D1A76" w14:textId="77777777" w:rsidR="00461752" w:rsidRDefault="00461752" w:rsidP="00994077">
            <w:pPr>
              <w:spacing w:line="276" w:lineRule="auto"/>
              <w:rPr>
                <w:rFonts w:cs="Arial"/>
                <w:bCs w:val="0"/>
                <w:sz w:val="20"/>
                <w:szCs w:val="20"/>
              </w:rPr>
            </w:pPr>
          </w:p>
          <w:bookmarkStart w:id="0" w:name="_MON_1616315144"/>
          <w:bookmarkEnd w:id="0"/>
          <w:p w14:paraId="36CEAD39" w14:textId="5D42D5AB" w:rsidR="002167D6" w:rsidRPr="00436712" w:rsidRDefault="00461752" w:rsidP="00793185">
            <w:pPr>
              <w:spacing w:line="276" w:lineRule="auto"/>
              <w:rPr>
                <w:rFonts w:cs="Arial"/>
                <w:b w:val="0"/>
                <w:sz w:val="20"/>
                <w:szCs w:val="20"/>
              </w:rPr>
            </w:pPr>
            <w:r>
              <w:rPr>
                <w:rFonts w:cs="Arial"/>
                <w:b w:val="0"/>
                <w:bCs w:val="0"/>
                <w:sz w:val="20"/>
                <w:szCs w:val="20"/>
              </w:rPr>
              <w:object w:dxaOrig="1550" w:dyaOrig="991" w14:anchorId="3868C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5pt;height:49.5pt" o:ole="">
                  <v:imagedata r:id="rId12" o:title=""/>
                </v:shape>
                <o:OLEObject Type="Embed" ProgID="Word.Document.12" ShapeID="_x0000_i1025" DrawAspect="Icon" ObjectID="_1788349373" r:id="rId13">
                  <o:FieldCodes>\s</o:FieldCodes>
                </o:OLEObject>
              </w:object>
            </w:r>
          </w:p>
        </w:tc>
      </w:tr>
    </w:tbl>
    <w:p w14:paraId="4E9BA298" w14:textId="77777777" w:rsidR="00AC3362" w:rsidRDefault="00AC3362"/>
    <w:p w14:paraId="43B974D7" w14:textId="77777777" w:rsidR="00AC3362" w:rsidRDefault="00AC3362">
      <w:r>
        <w:br w:type="page"/>
      </w:r>
    </w:p>
    <w:p w14:paraId="3CC42ADB"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208F5A1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4CACE9BA" w14:textId="77777777" w:rsidR="00D4711D" w:rsidRPr="00A06266" w:rsidRDefault="00D4711D" w:rsidP="001F7858">
            <w:pPr>
              <w:rPr>
                <w:rFonts w:cs="Arial"/>
                <w:sz w:val="24"/>
                <w:szCs w:val="24"/>
              </w:rPr>
            </w:pPr>
            <w:r>
              <w:rPr>
                <w:rFonts w:cs="Arial"/>
                <w:sz w:val="24"/>
                <w:szCs w:val="24"/>
              </w:rPr>
              <w:t>Structure</w:t>
            </w:r>
          </w:p>
        </w:tc>
      </w:tr>
      <w:tr w:rsidR="00D4711D" w:rsidRPr="005415D6" w14:paraId="407C34A8"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67EFB51"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679EFC63" wp14:editId="586AFA51">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77FCEFE3" w14:textId="77777777" w:rsidR="00140F1E" w:rsidRDefault="00140F1E" w:rsidP="00D4711D">
      <w:pPr>
        <w:rPr>
          <w:rFonts w:cs="Arial"/>
          <w:sz w:val="20"/>
          <w:szCs w:val="20"/>
        </w:rPr>
      </w:pPr>
    </w:p>
    <w:p w14:paraId="3D8BD605"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389E4FB7" w14:textId="77777777" w:rsidR="00D4711D" w:rsidRPr="004A1109" w:rsidRDefault="00D4711D" w:rsidP="004A1109"/>
    <w:sectPr w:rsidR="00D4711D" w:rsidRPr="004A1109" w:rsidSect="0077329D">
      <w:headerReference w:type="even" r:id="rId19"/>
      <w:headerReference w:type="default" r:id="rId20"/>
      <w:footerReference w:type="even" r:id="rId21"/>
      <w:footerReference w:type="default" r:id="rId22"/>
      <w:headerReference w:type="first" r:id="rId23"/>
      <w:footerReference w:type="first" r:id="rId24"/>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F55" w14:textId="77777777" w:rsidR="00417554" w:rsidRDefault="00417554" w:rsidP="00A84A39">
      <w:pPr>
        <w:spacing w:after="0" w:line="240" w:lineRule="auto"/>
      </w:pPr>
      <w:r>
        <w:separator/>
      </w:r>
    </w:p>
  </w:endnote>
  <w:endnote w:type="continuationSeparator" w:id="0">
    <w:p w14:paraId="1743D135" w14:textId="77777777" w:rsidR="00417554" w:rsidRDefault="00417554"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2EB8" w14:textId="7AA9BD30" w:rsidR="00063F2A" w:rsidRDefault="00C63C31">
    <w:pPr>
      <w:pStyle w:val="Footer"/>
    </w:pPr>
    <w:r>
      <w:rPr>
        <w:noProof/>
      </w:rPr>
      <mc:AlternateContent>
        <mc:Choice Requires="wps">
          <w:drawing>
            <wp:anchor distT="0" distB="0" distL="0" distR="0" simplePos="0" relativeHeight="251657728" behindDoc="0" locked="0" layoutInCell="1" allowOverlap="1" wp14:anchorId="5CCBDE89" wp14:editId="03349213">
              <wp:simplePos x="635" y="635"/>
              <wp:positionH relativeFrom="column">
                <wp:align>center</wp:align>
              </wp:positionH>
              <wp:positionV relativeFrom="paragraph">
                <wp:posOffset>635</wp:posOffset>
              </wp:positionV>
              <wp:extent cx="443865" cy="443865"/>
              <wp:effectExtent l="0" t="0" r="8890" b="18415"/>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AADD2" w14:textId="67EB553C" w:rsidR="00C63C31" w:rsidRPr="00C63C31" w:rsidRDefault="00C63C31">
                          <w:pPr>
                            <w:rPr>
                              <w:rFonts w:ascii="Calibri" w:eastAsia="Calibri" w:hAnsi="Calibri" w:cs="Calibri"/>
                              <w:color w:val="FF0000"/>
                              <w:sz w:val="20"/>
                              <w:szCs w:val="20"/>
                            </w:rPr>
                          </w:pPr>
                          <w:r w:rsidRPr="00C63C3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CBDE89" id="_x0000_t202" coordsize="21600,21600" o:spt="202" path="m,l,21600r21600,l21600,xe">
              <v:stroke joinstyle="miter"/>
              <v:path gradientshapeok="t" o:connecttype="rect"/>
            </v:shapetype>
            <v:shape id="Text Box 5" o:spid="_x0000_s1026" type="#_x0000_t202" alt="OFFICIAL - SENSITIVE"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CFAADD2" w14:textId="67EB553C" w:rsidR="00C63C31" w:rsidRPr="00C63C31" w:rsidRDefault="00C63C31">
                    <w:pPr>
                      <w:rPr>
                        <w:rFonts w:ascii="Calibri" w:eastAsia="Calibri" w:hAnsi="Calibri" w:cs="Calibri"/>
                        <w:color w:val="FF0000"/>
                        <w:sz w:val="20"/>
                        <w:szCs w:val="20"/>
                      </w:rPr>
                    </w:pPr>
                    <w:r w:rsidRPr="00C63C31">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9E30" w14:textId="6AA74DED" w:rsidR="000A71AD" w:rsidRDefault="000066D5">
    <w:pPr>
      <w:pStyle w:val="Footer"/>
    </w:pPr>
    <w:r>
      <w:rPr>
        <w:noProof/>
      </w:rPr>
      <mc:AlternateContent>
        <mc:Choice Requires="wps">
          <w:drawing>
            <wp:anchor distT="0" distB="0" distL="114300" distR="114300" simplePos="0" relativeHeight="251659776" behindDoc="0" locked="0" layoutInCell="0" allowOverlap="1" wp14:anchorId="2F657236" wp14:editId="464A9A8D">
              <wp:simplePos x="0" y="0"/>
              <wp:positionH relativeFrom="page">
                <wp:posOffset>0</wp:posOffset>
              </wp:positionH>
              <wp:positionV relativeFrom="page">
                <wp:posOffset>10227945</wp:posOffset>
              </wp:positionV>
              <wp:extent cx="7560310" cy="273050"/>
              <wp:effectExtent l="0" t="0" r="0" b="12700"/>
              <wp:wrapNone/>
              <wp:docPr id="2" name="MSIPCM0d3640dba8d8d8f97ba9d0ef"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57819" w14:textId="6A3C5182" w:rsidR="000066D5" w:rsidRPr="000066D5" w:rsidRDefault="000066D5" w:rsidP="000066D5">
                          <w:pPr>
                            <w:spacing w:after="0"/>
                            <w:jc w:val="center"/>
                            <w:rPr>
                              <w:rFonts w:ascii="Calibri" w:hAnsi="Calibri" w:cs="Calibri"/>
                              <w:color w:val="FF0000"/>
                              <w:sz w:val="20"/>
                            </w:rPr>
                          </w:pPr>
                          <w:r w:rsidRPr="000066D5">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657236" id="_x0000_t202" coordsize="21600,21600" o:spt="202" path="m,l,21600r21600,l21600,xe">
              <v:stroke joinstyle="miter"/>
              <v:path gradientshapeok="t" o:connecttype="rect"/>
            </v:shapetype>
            <v:shape id="MSIPCM0d3640dba8d8d8f97ba9d0ef" o:spid="_x0000_s1027" type="#_x0000_t202" alt="{&quot;HashCode&quot;:-863297437,&quot;Height&quot;:841.0,&quot;Width&quot;:595.0,&quot;Placement&quot;:&quot;Footer&quot;,&quot;Index&quot;:&quot;Primary&quot;,&quot;Section&quot;:1,&quot;Top&quot;:0.0,&quot;Left&quot;:0.0}" style="position:absolute;margin-left:0;margin-top:805.3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7657819" w14:textId="6A3C5182" w:rsidR="000066D5" w:rsidRPr="000066D5" w:rsidRDefault="000066D5" w:rsidP="000066D5">
                    <w:pPr>
                      <w:spacing w:after="0"/>
                      <w:jc w:val="center"/>
                      <w:rPr>
                        <w:rFonts w:ascii="Calibri" w:hAnsi="Calibri" w:cs="Calibri"/>
                        <w:color w:val="FF0000"/>
                        <w:sz w:val="20"/>
                      </w:rPr>
                    </w:pPr>
                    <w:r w:rsidRPr="000066D5">
                      <w:rPr>
                        <w:rFonts w:ascii="Calibri" w:hAnsi="Calibri" w:cs="Calibri"/>
                        <w:color w:val="FF0000"/>
                        <w:sz w:val="20"/>
                      </w:rPr>
                      <w:t>OFFICIAL - SENSITIVE</w:t>
                    </w:r>
                  </w:p>
                </w:txbxContent>
              </v:textbox>
              <w10:wrap anchorx="page" anchory="page"/>
            </v:shape>
          </w:pict>
        </mc:Fallback>
      </mc:AlternateContent>
    </w:r>
    <w:r w:rsidR="00C63C31">
      <w:rPr>
        <w:noProof/>
      </w:rPr>
      <mc:AlternateContent>
        <mc:Choice Requires="wps">
          <w:drawing>
            <wp:anchor distT="0" distB="0" distL="0" distR="0" simplePos="0" relativeHeight="251658752" behindDoc="0" locked="0" layoutInCell="1" allowOverlap="1" wp14:anchorId="21498892" wp14:editId="6031A92D">
              <wp:simplePos x="542925" y="9925050"/>
              <wp:positionH relativeFrom="column">
                <wp:align>center</wp:align>
              </wp:positionH>
              <wp:positionV relativeFrom="paragraph">
                <wp:posOffset>635</wp:posOffset>
              </wp:positionV>
              <wp:extent cx="443865" cy="443865"/>
              <wp:effectExtent l="0" t="0" r="8890" b="18415"/>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E2A83" w14:textId="0021CA2C" w:rsidR="00C63C31" w:rsidRPr="00C63C31" w:rsidRDefault="00C63C31">
                          <w:pPr>
                            <w:rPr>
                              <w:rFonts w:ascii="Calibri" w:eastAsia="Calibri" w:hAnsi="Calibri" w:cs="Calibri"/>
                              <w:color w:val="FF0000"/>
                              <w:sz w:val="20"/>
                              <w:szCs w:val="20"/>
                            </w:rPr>
                          </w:pPr>
                          <w:r w:rsidRPr="00C63C3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1498892" id="Text Box 6" o:spid="_x0000_s1028" type="#_x0000_t202" alt="OFFICIAL - SENSITIVE"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22E2A83" w14:textId="0021CA2C" w:rsidR="00C63C31" w:rsidRPr="00C63C31" w:rsidRDefault="00C63C31">
                    <w:pPr>
                      <w:rPr>
                        <w:rFonts w:ascii="Calibri" w:eastAsia="Calibri" w:hAnsi="Calibri" w:cs="Calibri"/>
                        <w:color w:val="FF0000"/>
                        <w:sz w:val="20"/>
                        <w:szCs w:val="20"/>
                      </w:rPr>
                    </w:pPr>
                    <w:r w:rsidRPr="00C63C31">
                      <w:rPr>
                        <w:rFonts w:ascii="Calibri" w:eastAsia="Calibri" w:hAnsi="Calibri" w:cs="Calibri"/>
                        <w:color w:val="FF0000"/>
                        <w:sz w:val="20"/>
                        <w:szCs w:val="20"/>
                      </w:rPr>
                      <w:t>OFFICIAL - SENSITIVE</w:t>
                    </w:r>
                  </w:p>
                </w:txbxContent>
              </v:textbox>
              <w10:wrap type="square"/>
            </v:shape>
          </w:pict>
        </mc:Fallback>
      </mc:AlternateContent>
    </w:r>
  </w:p>
  <w:p w14:paraId="51815D7F" w14:textId="011417E0"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211E" w14:textId="2EC2AFE5" w:rsidR="006C0C79" w:rsidRDefault="000066D5">
    <w:pPr>
      <w:pStyle w:val="Footer"/>
    </w:pPr>
    <w:r>
      <w:rPr>
        <w:noProof/>
      </w:rPr>
      <mc:AlternateContent>
        <mc:Choice Requires="wps">
          <w:drawing>
            <wp:anchor distT="0" distB="0" distL="114300" distR="114300" simplePos="0" relativeHeight="251660800" behindDoc="0" locked="0" layoutInCell="0" allowOverlap="1" wp14:anchorId="7DE2BAE1" wp14:editId="0A89D5E2">
              <wp:simplePos x="0" y="0"/>
              <wp:positionH relativeFrom="page">
                <wp:posOffset>0</wp:posOffset>
              </wp:positionH>
              <wp:positionV relativeFrom="page">
                <wp:posOffset>10227945</wp:posOffset>
              </wp:positionV>
              <wp:extent cx="7560310" cy="273050"/>
              <wp:effectExtent l="0" t="0" r="0" b="12700"/>
              <wp:wrapNone/>
              <wp:docPr id="3" name="MSIPCMa64645f6ad498cd082575a3e"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40950" w14:textId="1D7CA6F1" w:rsidR="000066D5" w:rsidRPr="000066D5" w:rsidRDefault="000066D5" w:rsidP="000066D5">
                          <w:pPr>
                            <w:spacing w:after="0"/>
                            <w:jc w:val="center"/>
                            <w:rPr>
                              <w:rFonts w:ascii="Calibri" w:hAnsi="Calibri" w:cs="Calibri"/>
                              <w:color w:val="FF0000"/>
                              <w:sz w:val="20"/>
                            </w:rPr>
                          </w:pPr>
                          <w:r w:rsidRPr="000066D5">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E2BAE1" id="_x0000_t202" coordsize="21600,21600" o:spt="202" path="m,l,21600r21600,l21600,xe">
              <v:stroke joinstyle="miter"/>
              <v:path gradientshapeok="t" o:connecttype="rect"/>
            </v:shapetype>
            <v:shape id="MSIPCMa64645f6ad498cd082575a3e" o:spid="_x0000_s1029" type="#_x0000_t202" alt="{&quot;HashCode&quot;:-863297437,&quot;Height&quot;:841.0,&quot;Width&quot;:595.0,&quot;Placement&quot;:&quot;Footer&quot;,&quot;Index&quot;:&quot;FirstPage&quot;,&quot;Section&quot;:1,&quot;Top&quot;:0.0,&quot;Left&quot;:0.0}" style="position:absolute;margin-left:0;margin-top:805.35pt;width:595.3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66240950" w14:textId="1D7CA6F1" w:rsidR="000066D5" w:rsidRPr="000066D5" w:rsidRDefault="000066D5" w:rsidP="000066D5">
                    <w:pPr>
                      <w:spacing w:after="0"/>
                      <w:jc w:val="center"/>
                      <w:rPr>
                        <w:rFonts w:ascii="Calibri" w:hAnsi="Calibri" w:cs="Calibri"/>
                        <w:color w:val="FF0000"/>
                        <w:sz w:val="20"/>
                      </w:rPr>
                    </w:pPr>
                    <w:r w:rsidRPr="000066D5">
                      <w:rPr>
                        <w:rFonts w:ascii="Calibri" w:hAnsi="Calibri" w:cs="Calibri"/>
                        <w:color w:val="FF0000"/>
                        <w:sz w:val="20"/>
                      </w:rPr>
                      <w:t>OFFICIAL - SENSITIVE</w:t>
                    </w:r>
                  </w:p>
                </w:txbxContent>
              </v:textbox>
              <w10:wrap anchorx="page" anchory="page"/>
            </v:shape>
          </w:pict>
        </mc:Fallback>
      </mc:AlternateContent>
    </w:r>
    <w:r w:rsidR="00C63C31">
      <w:rPr>
        <w:noProof/>
      </w:rPr>
      <mc:AlternateContent>
        <mc:Choice Requires="wps">
          <w:drawing>
            <wp:anchor distT="0" distB="0" distL="0" distR="0" simplePos="0" relativeHeight="251656704" behindDoc="0" locked="0" layoutInCell="1" allowOverlap="1" wp14:anchorId="7B42A3CD" wp14:editId="70A4576D">
              <wp:simplePos x="541020" y="10081895"/>
              <wp:positionH relativeFrom="column">
                <wp:align>center</wp:align>
              </wp:positionH>
              <wp:positionV relativeFrom="paragraph">
                <wp:posOffset>635</wp:posOffset>
              </wp:positionV>
              <wp:extent cx="443865" cy="443865"/>
              <wp:effectExtent l="0" t="0" r="8890" b="18415"/>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710F3" w14:textId="4061F146" w:rsidR="00C63C31" w:rsidRPr="00C63C31" w:rsidRDefault="00C63C31">
                          <w:pPr>
                            <w:rPr>
                              <w:rFonts w:ascii="Calibri" w:eastAsia="Calibri" w:hAnsi="Calibri" w:cs="Calibri"/>
                              <w:color w:val="FF0000"/>
                              <w:sz w:val="20"/>
                              <w:szCs w:val="20"/>
                            </w:rPr>
                          </w:pPr>
                          <w:r w:rsidRPr="00C63C3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B42A3CD" id="Text Box 1" o:spid="_x0000_s1030" type="#_x0000_t202" alt="OFFICIAL - SENSITIVE"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B4710F3" w14:textId="4061F146" w:rsidR="00C63C31" w:rsidRPr="00C63C31" w:rsidRDefault="00C63C31">
                    <w:pPr>
                      <w:rPr>
                        <w:rFonts w:ascii="Calibri" w:eastAsia="Calibri" w:hAnsi="Calibri" w:cs="Calibri"/>
                        <w:color w:val="FF0000"/>
                        <w:sz w:val="20"/>
                        <w:szCs w:val="20"/>
                      </w:rPr>
                    </w:pPr>
                    <w:r w:rsidRPr="00C63C31">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CBA8" w14:textId="77777777" w:rsidR="00417554" w:rsidRDefault="00417554" w:rsidP="00A84A39">
      <w:pPr>
        <w:spacing w:after="0" w:line="240" w:lineRule="auto"/>
      </w:pPr>
      <w:r>
        <w:separator/>
      </w:r>
    </w:p>
  </w:footnote>
  <w:footnote w:type="continuationSeparator" w:id="0">
    <w:p w14:paraId="104DCEB9" w14:textId="77777777" w:rsidR="00417554" w:rsidRDefault="00417554"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68C4" w14:textId="77777777" w:rsidR="00AD0E84" w:rsidRDefault="00000000">
    <w:pPr>
      <w:pStyle w:val="Header"/>
    </w:pPr>
    <w:r>
      <w:rPr>
        <w:noProof/>
        <w:lang w:eastAsia="en-GB"/>
      </w:rPr>
      <w:pict w14:anchorId="1C79E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4656;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C0E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5680" behindDoc="1" locked="0" layoutInCell="1" allowOverlap="1" wp14:anchorId="0B4F325C" wp14:editId="784BAEFD">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3632" behindDoc="1" locked="0" layoutInCell="1" allowOverlap="1" wp14:anchorId="0A850943" wp14:editId="2CC111CE">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B57D" w14:textId="77777777" w:rsidR="006C0C79" w:rsidRDefault="007B41A4" w:rsidP="007B41A4">
    <w:pPr>
      <w:pStyle w:val="Header"/>
      <w:ind w:left="-851"/>
    </w:pPr>
    <w:r>
      <w:rPr>
        <w:noProof/>
      </w:rPr>
      <w:drawing>
        <wp:anchor distT="0" distB="0" distL="114300" distR="114300" simplePos="0" relativeHeight="251654656" behindDoc="1" locked="0" layoutInCell="1" allowOverlap="1" wp14:anchorId="32073A3D" wp14:editId="5A51F42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880"/>
    <w:multiLevelType w:val="hybridMultilevel"/>
    <w:tmpl w:val="A7C4A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677"/>
    <w:multiLevelType w:val="hybridMultilevel"/>
    <w:tmpl w:val="B7605474"/>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FC24B4A"/>
    <w:multiLevelType w:val="hybridMultilevel"/>
    <w:tmpl w:val="41A2528E"/>
    <w:lvl w:ilvl="0" w:tplc="468E3064">
      <w:start w:val="1"/>
      <w:numFmt w:val="bullet"/>
      <w:lvlText w:val=""/>
      <w:lvlJc w:val="left"/>
      <w:pPr>
        <w:tabs>
          <w:tab w:val="num" w:pos="518"/>
        </w:tabs>
        <w:ind w:left="518" w:hanging="518"/>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F817C9"/>
    <w:multiLevelType w:val="hybridMultilevel"/>
    <w:tmpl w:val="648E2966"/>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7" w15:restartNumberingAfterBreak="0">
    <w:nsid w:val="155049E0"/>
    <w:multiLevelType w:val="hybridMultilevel"/>
    <w:tmpl w:val="D36EC9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621C5"/>
    <w:multiLevelType w:val="hybridMultilevel"/>
    <w:tmpl w:val="FA2E46C8"/>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4"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5" w15:restartNumberingAfterBreak="0">
    <w:nsid w:val="3A7D7D38"/>
    <w:multiLevelType w:val="hybridMultilevel"/>
    <w:tmpl w:val="3F7C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A41A5"/>
    <w:multiLevelType w:val="hybridMultilevel"/>
    <w:tmpl w:val="57FAA3F4"/>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7"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923F45"/>
    <w:multiLevelType w:val="hybridMultilevel"/>
    <w:tmpl w:val="DF2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5A48E9"/>
    <w:multiLevelType w:val="hybridMultilevel"/>
    <w:tmpl w:val="BF9A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8C6FC8"/>
    <w:multiLevelType w:val="hybridMultilevel"/>
    <w:tmpl w:val="2FA8CD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43E17"/>
    <w:multiLevelType w:val="hybridMultilevel"/>
    <w:tmpl w:val="C2FE1D30"/>
    <w:lvl w:ilvl="0" w:tplc="0DCA3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37CFF"/>
    <w:multiLevelType w:val="hybridMultilevel"/>
    <w:tmpl w:val="3BC67E2E"/>
    <w:lvl w:ilvl="0" w:tplc="08090003">
      <w:start w:val="1"/>
      <w:numFmt w:val="bullet"/>
      <w:lvlText w:val="o"/>
      <w:lvlJc w:val="left"/>
      <w:pPr>
        <w:tabs>
          <w:tab w:val="num" w:pos="1440"/>
        </w:tabs>
        <w:ind w:left="1440" w:hanging="720"/>
      </w:pPr>
      <w:rPr>
        <w:rFonts w:ascii="Courier New" w:hAnsi="Courier New" w:cs="Courier New" w:hint="default"/>
      </w:rPr>
    </w:lvl>
    <w:lvl w:ilvl="1" w:tplc="3A74C5FE">
      <w:start w:val="1"/>
      <w:numFmt w:val="bullet"/>
      <w:lvlText w:val=""/>
      <w:lvlJc w:val="left"/>
      <w:pPr>
        <w:tabs>
          <w:tab w:val="num" w:pos="1800"/>
        </w:tabs>
        <w:ind w:left="1800" w:hanging="72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F214F1"/>
    <w:multiLevelType w:val="hybridMultilevel"/>
    <w:tmpl w:val="2132F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4C075F"/>
    <w:multiLevelType w:val="hybridMultilevel"/>
    <w:tmpl w:val="C2526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1555D"/>
    <w:multiLevelType w:val="hybridMultilevel"/>
    <w:tmpl w:val="4858E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1908E2"/>
    <w:multiLevelType w:val="hybridMultilevel"/>
    <w:tmpl w:val="74E4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870A03"/>
    <w:multiLevelType w:val="hybridMultilevel"/>
    <w:tmpl w:val="70FE3188"/>
    <w:lvl w:ilvl="0" w:tplc="08090003">
      <w:start w:val="1"/>
      <w:numFmt w:val="bullet"/>
      <w:lvlText w:val="o"/>
      <w:lvlJc w:val="left"/>
      <w:pPr>
        <w:tabs>
          <w:tab w:val="num" w:pos="1238"/>
        </w:tabs>
        <w:ind w:left="1238" w:hanging="720"/>
      </w:pPr>
      <w:rPr>
        <w:rFonts w:ascii="Courier New" w:hAnsi="Courier New" w:cs="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D5172"/>
    <w:multiLevelType w:val="hybridMultilevel"/>
    <w:tmpl w:val="7E143A1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210EEF"/>
    <w:multiLevelType w:val="hybridMultilevel"/>
    <w:tmpl w:val="549663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4973854">
    <w:abstractNumId w:val="21"/>
  </w:num>
  <w:num w:numId="2" w16cid:durableId="1746999699">
    <w:abstractNumId w:val="9"/>
  </w:num>
  <w:num w:numId="3" w16cid:durableId="1596401814">
    <w:abstractNumId w:val="10"/>
  </w:num>
  <w:num w:numId="4" w16cid:durableId="2103329314">
    <w:abstractNumId w:val="11"/>
  </w:num>
  <w:num w:numId="5" w16cid:durableId="1079251750">
    <w:abstractNumId w:val="32"/>
  </w:num>
  <w:num w:numId="6" w16cid:durableId="741679874">
    <w:abstractNumId w:val="14"/>
  </w:num>
  <w:num w:numId="7" w16cid:durableId="1837306729">
    <w:abstractNumId w:val="17"/>
  </w:num>
  <w:num w:numId="8" w16cid:durableId="2019767993">
    <w:abstractNumId w:val="4"/>
  </w:num>
  <w:num w:numId="9" w16cid:durableId="1141071551">
    <w:abstractNumId w:val="28"/>
  </w:num>
  <w:num w:numId="10" w16cid:durableId="1450853252">
    <w:abstractNumId w:val="8"/>
  </w:num>
  <w:num w:numId="11" w16cid:durableId="2107458936">
    <w:abstractNumId w:val="12"/>
  </w:num>
  <w:num w:numId="12" w16cid:durableId="575283850">
    <w:abstractNumId w:val="1"/>
  </w:num>
  <w:num w:numId="13" w16cid:durableId="1229539852">
    <w:abstractNumId w:val="5"/>
  </w:num>
  <w:num w:numId="14" w16cid:durableId="157311412">
    <w:abstractNumId w:val="23"/>
  </w:num>
  <w:num w:numId="15" w16cid:durableId="2004355560">
    <w:abstractNumId w:val="16"/>
  </w:num>
  <w:num w:numId="16" w16cid:durableId="1090590651">
    <w:abstractNumId w:val="25"/>
  </w:num>
  <w:num w:numId="17" w16cid:durableId="1663317831">
    <w:abstractNumId w:val="2"/>
  </w:num>
  <w:num w:numId="18" w16cid:durableId="1595018819">
    <w:abstractNumId w:val="0"/>
  </w:num>
  <w:num w:numId="19" w16cid:durableId="1843281448">
    <w:abstractNumId w:val="27"/>
  </w:num>
  <w:num w:numId="20" w16cid:durableId="1192380888">
    <w:abstractNumId w:val="15"/>
  </w:num>
  <w:num w:numId="21" w16cid:durableId="136144432">
    <w:abstractNumId w:val="3"/>
  </w:num>
  <w:num w:numId="22" w16cid:durableId="1763602509">
    <w:abstractNumId w:val="31"/>
  </w:num>
  <w:num w:numId="23" w16cid:durableId="1803230119">
    <w:abstractNumId w:val="19"/>
  </w:num>
  <w:num w:numId="24" w16cid:durableId="1258322334">
    <w:abstractNumId w:val="30"/>
  </w:num>
  <w:num w:numId="25" w16cid:durableId="1141772417">
    <w:abstractNumId w:val="18"/>
  </w:num>
  <w:num w:numId="26" w16cid:durableId="349141388">
    <w:abstractNumId w:val="13"/>
  </w:num>
  <w:num w:numId="27" w16cid:durableId="1731808865">
    <w:abstractNumId w:val="29"/>
  </w:num>
  <w:num w:numId="28" w16cid:durableId="1469787864">
    <w:abstractNumId w:val="20"/>
  </w:num>
  <w:num w:numId="29" w16cid:durableId="1774351652">
    <w:abstractNumId w:val="26"/>
  </w:num>
  <w:num w:numId="30" w16cid:durableId="1579244533">
    <w:abstractNumId w:val="24"/>
  </w:num>
  <w:num w:numId="31" w16cid:durableId="1259751268">
    <w:abstractNumId w:val="7"/>
  </w:num>
  <w:num w:numId="32" w16cid:durableId="85881181">
    <w:abstractNumId w:val="33"/>
  </w:num>
  <w:num w:numId="33" w16cid:durableId="2079014447">
    <w:abstractNumId w:val="22"/>
  </w:num>
  <w:num w:numId="34" w16cid:durableId="965768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52"/>
    <w:rsid w:val="000066D5"/>
    <w:rsid w:val="00033E6D"/>
    <w:rsid w:val="00063F2A"/>
    <w:rsid w:val="000A71AD"/>
    <w:rsid w:val="000C1DAD"/>
    <w:rsid w:val="00112560"/>
    <w:rsid w:val="00127D00"/>
    <w:rsid w:val="00130AF7"/>
    <w:rsid w:val="00140F1E"/>
    <w:rsid w:val="0015549D"/>
    <w:rsid w:val="001637DD"/>
    <w:rsid w:val="0017393A"/>
    <w:rsid w:val="00175325"/>
    <w:rsid w:val="00182DAD"/>
    <w:rsid w:val="001A5B22"/>
    <w:rsid w:val="001F0951"/>
    <w:rsid w:val="002167D6"/>
    <w:rsid w:val="002454C6"/>
    <w:rsid w:val="00251878"/>
    <w:rsid w:val="002A1FB4"/>
    <w:rsid w:val="002C7132"/>
    <w:rsid w:val="002E3B97"/>
    <w:rsid w:val="003362B1"/>
    <w:rsid w:val="003709C0"/>
    <w:rsid w:val="00376448"/>
    <w:rsid w:val="003B0F0E"/>
    <w:rsid w:val="003B7B4B"/>
    <w:rsid w:val="003F250F"/>
    <w:rsid w:val="00417554"/>
    <w:rsid w:val="00436712"/>
    <w:rsid w:val="00461752"/>
    <w:rsid w:val="004668CE"/>
    <w:rsid w:val="004672AF"/>
    <w:rsid w:val="004819D1"/>
    <w:rsid w:val="004A1109"/>
    <w:rsid w:val="004A6A1F"/>
    <w:rsid w:val="004D6C7D"/>
    <w:rsid w:val="004F5AA8"/>
    <w:rsid w:val="0055096A"/>
    <w:rsid w:val="00551E84"/>
    <w:rsid w:val="005833C1"/>
    <w:rsid w:val="005D4246"/>
    <w:rsid w:val="00605CB0"/>
    <w:rsid w:val="00640DBA"/>
    <w:rsid w:val="0065248F"/>
    <w:rsid w:val="0065412A"/>
    <w:rsid w:val="00665BA6"/>
    <w:rsid w:val="006B161D"/>
    <w:rsid w:val="006C0C79"/>
    <w:rsid w:val="006D7BAF"/>
    <w:rsid w:val="0070480A"/>
    <w:rsid w:val="007071BA"/>
    <w:rsid w:val="007150BD"/>
    <w:rsid w:val="00760F96"/>
    <w:rsid w:val="0077329D"/>
    <w:rsid w:val="00793185"/>
    <w:rsid w:val="007A3A92"/>
    <w:rsid w:val="007B41A4"/>
    <w:rsid w:val="007B6F73"/>
    <w:rsid w:val="007C51C4"/>
    <w:rsid w:val="007D2F04"/>
    <w:rsid w:val="007E502E"/>
    <w:rsid w:val="00841894"/>
    <w:rsid w:val="008C6EC0"/>
    <w:rsid w:val="008D2FF8"/>
    <w:rsid w:val="008F5218"/>
    <w:rsid w:val="00910D2D"/>
    <w:rsid w:val="00920C42"/>
    <w:rsid w:val="009468D1"/>
    <w:rsid w:val="00951DE3"/>
    <w:rsid w:val="009617F5"/>
    <w:rsid w:val="00994077"/>
    <w:rsid w:val="00996F7F"/>
    <w:rsid w:val="009C7F73"/>
    <w:rsid w:val="009E3430"/>
    <w:rsid w:val="009F6D57"/>
    <w:rsid w:val="00A012F8"/>
    <w:rsid w:val="00A02F71"/>
    <w:rsid w:val="00A17902"/>
    <w:rsid w:val="00A64037"/>
    <w:rsid w:val="00A67257"/>
    <w:rsid w:val="00A84A39"/>
    <w:rsid w:val="00AC3362"/>
    <w:rsid w:val="00AD0E84"/>
    <w:rsid w:val="00AE50CC"/>
    <w:rsid w:val="00AF5971"/>
    <w:rsid w:val="00B129E3"/>
    <w:rsid w:val="00B14897"/>
    <w:rsid w:val="00B4396D"/>
    <w:rsid w:val="00B55C39"/>
    <w:rsid w:val="00B77D0C"/>
    <w:rsid w:val="00B8121B"/>
    <w:rsid w:val="00BD2BDA"/>
    <w:rsid w:val="00BD6C5E"/>
    <w:rsid w:val="00BF6394"/>
    <w:rsid w:val="00C07729"/>
    <w:rsid w:val="00C1117D"/>
    <w:rsid w:val="00C14E08"/>
    <w:rsid w:val="00C63C31"/>
    <w:rsid w:val="00CF2855"/>
    <w:rsid w:val="00D00DEF"/>
    <w:rsid w:val="00D06747"/>
    <w:rsid w:val="00D33281"/>
    <w:rsid w:val="00D3369D"/>
    <w:rsid w:val="00D4711D"/>
    <w:rsid w:val="00E140DD"/>
    <w:rsid w:val="00E715BD"/>
    <w:rsid w:val="00ED530F"/>
    <w:rsid w:val="00F038B8"/>
    <w:rsid w:val="00F04471"/>
    <w:rsid w:val="00F10D9B"/>
    <w:rsid w:val="00F20526"/>
    <w:rsid w:val="00F614D9"/>
    <w:rsid w:val="00FB08AB"/>
    <w:rsid w:val="00FB22F2"/>
    <w:rsid w:val="00FC5CBA"/>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39C6F"/>
  <w15:docId w15:val="{3D214981-A981-4FE6-A8EE-9DC7D58D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microsoft.com/office/2007/relationships/diagramDrawing" Target="diagrams/drawing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Legal</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359E3DD7-E848-45FA-9ACC-3D35ED6C3ACD}">
      <dgm:prSet/>
      <dgm:spPr/>
      <dgm:t>
        <a:bodyPr/>
        <a:lstStyle/>
        <a:p>
          <a:r>
            <a:rPr lang="en-US"/>
            <a:t>Lawyer/Solicitor</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Senior Lawyer/Solicitor</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A26714C1-799A-4610-897C-B0A65601B9D5}" type="pres">
      <dgm:prSet presAssocID="{A50F9345-A800-4343-8F7B-B964553E47B1}" presName="Name10" presStyleLbl="parChTrans1D2" presStyleIdx="0" presStyleCnt="2"/>
      <dgm:spPr/>
    </dgm:pt>
    <dgm:pt modelId="{F8D36AF0-D247-4FF5-B53D-E4B2B3B94690}" type="pres">
      <dgm:prSet presAssocID="{103B86EA-9C3E-4475-AB5D-DB0A507ED1F5}" presName="hierRoot2" presStyleCnt="0"/>
      <dgm:spPr/>
    </dgm:pt>
    <dgm:pt modelId="{9F980E62-391E-41EC-9E16-220EF6A3A200}" type="pres">
      <dgm:prSet presAssocID="{103B86EA-9C3E-4475-AB5D-DB0A507ED1F5}" presName="composite2" presStyleCnt="0"/>
      <dgm:spPr/>
    </dgm:pt>
    <dgm:pt modelId="{F321FDC5-4080-42B6-B612-B9FE4A54F7F6}" type="pres">
      <dgm:prSet presAssocID="{103B86EA-9C3E-4475-AB5D-DB0A507ED1F5}" presName="background2" presStyleLbl="node2" presStyleIdx="0" presStyleCnt="2"/>
      <dgm:spPr/>
    </dgm:pt>
    <dgm:pt modelId="{1EF5FBD9-A278-4E07-88A5-F8960500BBAC}" type="pres">
      <dgm:prSet presAssocID="{103B86EA-9C3E-4475-AB5D-DB0A507ED1F5}" presName="text2" presStyleLbl="fgAcc2" presStyleIdx="0" presStyleCnt="2">
        <dgm:presLayoutVars>
          <dgm:chPref val="3"/>
        </dgm:presLayoutVars>
      </dgm:prSet>
      <dgm:spPr/>
    </dgm:pt>
    <dgm:pt modelId="{06CB474E-5269-4DFE-B9A9-81627DC1D151}" type="pres">
      <dgm:prSet presAssocID="{103B86EA-9C3E-4475-AB5D-DB0A507ED1F5}" presName="hierChild3" presStyleCnt="0"/>
      <dgm:spPr/>
    </dgm:pt>
    <dgm:pt modelId="{1F0D359D-BAFF-4388-A1A4-EFB49619C9B3}" type="pres">
      <dgm:prSet presAssocID="{C3781817-D6FE-439C-975C-4327FE0F8FC0}" presName="Name10" presStyleLbl="parChTrans1D2" presStyleIdx="1" presStyleCnt="2"/>
      <dgm:spPr/>
    </dgm:pt>
    <dgm:pt modelId="{EFF32339-4064-48D1-9144-5A3907B636B4}" type="pres">
      <dgm:prSet presAssocID="{359E3DD7-E848-45FA-9ACC-3D35ED6C3ACD}" presName="hierRoot2" presStyleCnt="0"/>
      <dgm:spPr/>
    </dgm:pt>
    <dgm:pt modelId="{07C14AB6-4897-4F3F-A189-C8C9DC22FE6E}" type="pres">
      <dgm:prSet presAssocID="{359E3DD7-E848-45FA-9ACC-3D35ED6C3ACD}" presName="composite2" presStyleCnt="0"/>
      <dgm:spPr/>
    </dgm:pt>
    <dgm:pt modelId="{8FB265AC-32C6-4075-BCCE-0217D72E1A15}" type="pres">
      <dgm:prSet presAssocID="{359E3DD7-E848-45FA-9ACC-3D35ED6C3ACD}" presName="background2" presStyleLbl="node2" presStyleIdx="1" presStyleCnt="2"/>
      <dgm:spPr/>
    </dgm:pt>
    <dgm:pt modelId="{C4F89B7D-6A1D-4B34-8290-96985F3B7D2B}" type="pres">
      <dgm:prSet presAssocID="{359E3DD7-E848-45FA-9ACC-3D35ED6C3ACD}" presName="text2" presStyleLbl="fgAcc2" presStyleIdx="1" presStyleCnt="2">
        <dgm:presLayoutVars>
          <dgm:chPref val="3"/>
        </dgm:presLayoutVars>
      </dgm:prSet>
      <dgm:spPr/>
    </dgm:pt>
    <dgm:pt modelId="{2C040465-B435-4763-B05B-235FA8747EFE}" type="pres">
      <dgm:prSet presAssocID="{359E3DD7-E848-45FA-9ACC-3D35ED6C3ACD}" presName="hierChild3" presStyleCnt="0"/>
      <dgm:spPr/>
    </dgm:pt>
  </dgm:ptLst>
  <dgm:cxnLst>
    <dgm:cxn modelId="{6FDA8106-0C90-45F2-93A1-DA8996632813}" type="presOf" srcId="{C3781817-D6FE-439C-975C-4327FE0F8FC0}" destId="{1F0D359D-BAFF-4388-A1A4-EFB49619C9B3}" srcOrd="0" destOrd="0" presId="urn:microsoft.com/office/officeart/2005/8/layout/hierarchy1"/>
    <dgm:cxn modelId="{81C9BC20-377D-4092-88A8-1CC616A0CD64}" srcId="{3DF744DC-0E1F-48A4-90C7-835028FB3A5B}" destId="{103B86EA-9C3E-4475-AB5D-DB0A507ED1F5}" srcOrd="0" destOrd="0" parTransId="{A50F9345-A800-4343-8F7B-B964553E47B1}" sibTransId="{0E7792C7-E87B-4AE8-A0CB-E23515AD2220}"/>
    <dgm:cxn modelId="{FB3F412F-BE16-442B-9A27-24ABB99520B6}" type="presOf" srcId="{A50F9345-A800-4343-8F7B-B964553E47B1}" destId="{A26714C1-799A-4610-897C-B0A65601B9D5}"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E02947B-2CBB-4D40-9454-01148D0BC6FA}" type="presOf" srcId="{103B86EA-9C3E-4475-AB5D-DB0A507ED1F5}" destId="{1EF5FBD9-A278-4E07-88A5-F8960500BBAC}"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9EC198D2-3A61-4FB8-994D-11A36361DAE5}" srcId="{3DF744DC-0E1F-48A4-90C7-835028FB3A5B}" destId="{359E3DD7-E848-45FA-9ACC-3D35ED6C3ACD}" srcOrd="1" destOrd="0" parTransId="{C3781817-D6FE-439C-975C-4327FE0F8FC0}" sibTransId="{FAB6EE7E-6138-485B-8E88-364FFE380FD5}"/>
    <dgm:cxn modelId="{57DC2AF8-97F1-4B2C-B57E-FE2C5C7ECD75}" type="presOf" srcId="{359E3DD7-E848-45FA-9ACC-3D35ED6C3ACD}" destId="{C4F89B7D-6A1D-4B34-8290-96985F3B7D2B}"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F1B04F0B-8AF0-4E8D-958A-2E6311E144B3}" type="presParOf" srcId="{C09F38C2-A2C6-40AA-B335-9845277BBE1C}" destId="{A26714C1-799A-4610-897C-B0A65601B9D5}" srcOrd="0" destOrd="0" presId="urn:microsoft.com/office/officeart/2005/8/layout/hierarchy1"/>
    <dgm:cxn modelId="{33364970-9DAA-482C-AA1D-70E45892D860}" type="presParOf" srcId="{C09F38C2-A2C6-40AA-B335-9845277BBE1C}" destId="{F8D36AF0-D247-4FF5-B53D-E4B2B3B94690}" srcOrd="1" destOrd="0" presId="urn:microsoft.com/office/officeart/2005/8/layout/hierarchy1"/>
    <dgm:cxn modelId="{8F27F70D-55BE-4810-844B-CFC96F017409}" type="presParOf" srcId="{F8D36AF0-D247-4FF5-B53D-E4B2B3B94690}" destId="{9F980E62-391E-41EC-9E16-220EF6A3A200}" srcOrd="0" destOrd="0" presId="urn:microsoft.com/office/officeart/2005/8/layout/hierarchy1"/>
    <dgm:cxn modelId="{C4C1A352-5401-4653-9E0E-AD8B6919B567}" type="presParOf" srcId="{9F980E62-391E-41EC-9E16-220EF6A3A200}" destId="{F321FDC5-4080-42B6-B612-B9FE4A54F7F6}" srcOrd="0" destOrd="0" presId="urn:microsoft.com/office/officeart/2005/8/layout/hierarchy1"/>
    <dgm:cxn modelId="{C9678BBC-C22F-4531-8C52-BB0810E63B1B}" type="presParOf" srcId="{9F980E62-391E-41EC-9E16-220EF6A3A200}" destId="{1EF5FBD9-A278-4E07-88A5-F8960500BBAC}" srcOrd="1" destOrd="0" presId="urn:microsoft.com/office/officeart/2005/8/layout/hierarchy1"/>
    <dgm:cxn modelId="{81D3DCB5-5B79-4E05-8C76-D3CB827D2D42}" type="presParOf" srcId="{F8D36AF0-D247-4FF5-B53D-E4B2B3B94690}" destId="{06CB474E-5269-4DFE-B9A9-81627DC1D151}" srcOrd="1" destOrd="0" presId="urn:microsoft.com/office/officeart/2005/8/layout/hierarchy1"/>
    <dgm:cxn modelId="{61BD1907-6B5F-4713-99F8-09FD0CE955A6}" type="presParOf" srcId="{C09F38C2-A2C6-40AA-B335-9845277BBE1C}" destId="{1F0D359D-BAFF-4388-A1A4-EFB49619C9B3}" srcOrd="2" destOrd="0" presId="urn:microsoft.com/office/officeart/2005/8/layout/hierarchy1"/>
    <dgm:cxn modelId="{A6D0460D-3090-4232-979B-A06B37CAB1DC}" type="presParOf" srcId="{C09F38C2-A2C6-40AA-B335-9845277BBE1C}" destId="{EFF32339-4064-48D1-9144-5A3907B636B4}" srcOrd="3" destOrd="0" presId="urn:microsoft.com/office/officeart/2005/8/layout/hierarchy1"/>
    <dgm:cxn modelId="{182E596F-16DA-4519-8E22-4A6A04780C5C}" type="presParOf" srcId="{EFF32339-4064-48D1-9144-5A3907B636B4}" destId="{07C14AB6-4897-4F3F-A189-C8C9DC22FE6E}" srcOrd="0" destOrd="0" presId="urn:microsoft.com/office/officeart/2005/8/layout/hierarchy1"/>
    <dgm:cxn modelId="{BD18EBB2-2957-4BEF-8B40-CA22E61B816E}" type="presParOf" srcId="{07C14AB6-4897-4F3F-A189-C8C9DC22FE6E}" destId="{8FB265AC-32C6-4075-BCCE-0217D72E1A15}" srcOrd="0" destOrd="0" presId="urn:microsoft.com/office/officeart/2005/8/layout/hierarchy1"/>
    <dgm:cxn modelId="{1FD961D0-BCD9-4ED3-AF77-30A8582DFB7D}" type="presParOf" srcId="{07C14AB6-4897-4F3F-A189-C8C9DC22FE6E}" destId="{C4F89B7D-6A1D-4B34-8290-96985F3B7D2B}" srcOrd="1" destOrd="0" presId="urn:microsoft.com/office/officeart/2005/8/layout/hierarchy1"/>
    <dgm:cxn modelId="{02A0C421-62E0-4727-A492-612CF6380655}" type="presParOf" srcId="{EFF32339-4064-48D1-9144-5A3907B636B4}" destId="{2C040465-B435-4763-B05B-235FA8747EFE}"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0D359D-BAFF-4388-A1A4-EFB49619C9B3}">
      <dsp:nvSpPr>
        <dsp:cNvPr id="0" name=""/>
        <dsp:cNvSpPr/>
      </dsp:nvSpPr>
      <dsp:spPr>
        <a:xfrm>
          <a:off x="3053826" y="1107077"/>
          <a:ext cx="1064400" cy="506558"/>
        </a:xfrm>
        <a:custGeom>
          <a:avLst/>
          <a:gdLst/>
          <a:ahLst/>
          <a:cxnLst/>
          <a:rect l="0" t="0" r="0" b="0"/>
          <a:pathLst>
            <a:path>
              <a:moveTo>
                <a:pt x="0" y="0"/>
              </a:moveTo>
              <a:lnTo>
                <a:pt x="0" y="345204"/>
              </a:lnTo>
              <a:lnTo>
                <a:pt x="1064400" y="345204"/>
              </a:lnTo>
              <a:lnTo>
                <a:pt x="106440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6714C1-799A-4610-897C-B0A65601B9D5}">
      <dsp:nvSpPr>
        <dsp:cNvPr id="0" name=""/>
        <dsp:cNvSpPr/>
      </dsp:nvSpPr>
      <dsp:spPr>
        <a:xfrm>
          <a:off x="1989425" y="1107077"/>
          <a:ext cx="1064400" cy="506558"/>
        </a:xfrm>
        <a:custGeom>
          <a:avLst/>
          <a:gdLst/>
          <a:ahLst/>
          <a:cxnLst/>
          <a:rect l="0" t="0" r="0" b="0"/>
          <a:pathLst>
            <a:path>
              <a:moveTo>
                <a:pt x="1064400" y="0"/>
              </a:moveTo>
              <a:lnTo>
                <a:pt x="1064400" y="345204"/>
              </a:lnTo>
              <a:lnTo>
                <a:pt x="0" y="345204"/>
              </a:lnTo>
              <a:lnTo>
                <a:pt x="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Head of Legal</a:t>
          </a:r>
        </a:p>
      </dsp:txBody>
      <dsp:txXfrm>
        <a:off x="2408874" y="217313"/>
        <a:ext cx="1676959" cy="1041221"/>
      </dsp:txXfrm>
    </dsp:sp>
    <dsp:sp modelId="{F321FDC5-4080-42B6-B612-B9FE4A54F7F6}">
      <dsp:nvSpPr>
        <dsp:cNvPr id="0" name=""/>
        <dsp:cNvSpPr/>
      </dsp:nvSpPr>
      <dsp:spPr>
        <a:xfrm>
          <a:off x="1118551"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F5FBD9-A278-4E07-88A5-F8960500BBAC}">
      <dsp:nvSpPr>
        <dsp:cNvPr id="0" name=""/>
        <dsp:cNvSpPr/>
      </dsp:nvSpPr>
      <dsp:spPr>
        <a:xfrm>
          <a:off x="1312079"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Senior Lawyer/Solicitor</a:t>
          </a:r>
        </a:p>
      </dsp:txBody>
      <dsp:txXfrm>
        <a:off x="1344473" y="1829881"/>
        <a:ext cx="1676959" cy="1041221"/>
      </dsp:txXfrm>
    </dsp:sp>
    <dsp:sp modelId="{8FB265AC-32C6-4075-BCCE-0217D72E1A15}">
      <dsp:nvSpPr>
        <dsp:cNvPr id="0" name=""/>
        <dsp:cNvSpPr/>
      </dsp:nvSpPr>
      <dsp:spPr>
        <a:xfrm>
          <a:off x="3247353"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89B7D-6A1D-4B34-8290-96985F3B7D2B}">
      <dsp:nvSpPr>
        <dsp:cNvPr id="0" name=""/>
        <dsp:cNvSpPr/>
      </dsp:nvSpPr>
      <dsp:spPr>
        <a:xfrm>
          <a:off x="3440881"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Lawyer/Solicitor</a:t>
          </a:r>
        </a:p>
      </dsp:txBody>
      <dsp:txXfrm>
        <a:off x="3473275"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FC537BDACD4928A90A69F114F01438"/>
        <w:category>
          <w:name w:val="General"/>
          <w:gallery w:val="placeholder"/>
        </w:category>
        <w:types>
          <w:type w:val="bbPlcHdr"/>
        </w:types>
        <w:behaviors>
          <w:behavior w:val="content"/>
        </w:behaviors>
        <w:guid w:val="{F794A1D8-F725-4171-98CE-C7EE6DB8DDEB}"/>
      </w:docPartPr>
      <w:docPartBody>
        <w:p w:rsidR="0091473C" w:rsidRDefault="0091473C">
          <w:pPr>
            <w:pStyle w:val="4FFC537BDACD4928A90A69F114F01438"/>
          </w:pPr>
          <w:r w:rsidRPr="002E389A">
            <w:rPr>
              <w:rFonts w:ascii="Arial" w:eastAsia="Times New Roman" w:hAnsi="Arial" w:cs="Arial"/>
            </w:rPr>
            <w:t>Choose staff managed</w:t>
          </w:r>
        </w:p>
      </w:docPartBody>
    </w:docPart>
    <w:docPart>
      <w:docPartPr>
        <w:name w:val="C0580122C1EF47CC92DCC245E3AC1FE5"/>
        <w:category>
          <w:name w:val="General"/>
          <w:gallery w:val="placeholder"/>
        </w:category>
        <w:types>
          <w:type w:val="bbPlcHdr"/>
        </w:types>
        <w:behaviors>
          <w:behavior w:val="content"/>
        </w:behaviors>
        <w:guid w:val="{248A91B2-0DF3-4093-87E2-2D3C197FECF8}"/>
      </w:docPartPr>
      <w:docPartBody>
        <w:p w:rsidR="0091473C" w:rsidRDefault="0091473C">
          <w:pPr>
            <w:pStyle w:val="C0580122C1EF47CC92DCC245E3AC1FE5"/>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3C"/>
    <w:rsid w:val="00246C07"/>
    <w:rsid w:val="0027328E"/>
    <w:rsid w:val="005B6E9F"/>
    <w:rsid w:val="007E6716"/>
    <w:rsid w:val="0091473C"/>
    <w:rsid w:val="009418DB"/>
    <w:rsid w:val="009D1B92"/>
    <w:rsid w:val="00B71E65"/>
    <w:rsid w:val="00D155A3"/>
    <w:rsid w:val="00EF5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C537BDACD4928A90A69F114F01438">
    <w:name w:val="4FFC537BDACD4928A90A69F114F01438"/>
  </w:style>
  <w:style w:type="paragraph" w:customStyle="1" w:styleId="C0580122C1EF47CC92DCC245E3AC1FE5">
    <w:name w:val="C0580122C1EF47CC92DCC245E3AC1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F89B9-548D-49A6-BA7A-40F183F29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Gaynor Schofield</dc:creator>
  <cp:lastModifiedBy>Yuliia Shtykhina</cp:lastModifiedBy>
  <cp:revision>2</cp:revision>
  <dcterms:created xsi:type="dcterms:W3CDTF">2024-09-20T13:57:00Z</dcterms:created>
  <dcterms:modified xsi:type="dcterms:W3CDTF">2024-09-20T13:57:00Z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2023-07-13T08:05:25Z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5d0e692e-64ea-4812-86f1-ca3d09584578</vt:lpwstr>
  </property>
  <property fmtid="{D5CDD505-2E9C-101B-9397-08002B2CF9AE}" pid="12" name="MSIP_Label_13f27b87-3675-4fb5-85ad-fce3efd3a6b0_ContentBits">
    <vt:lpwstr>2</vt:lpwstr>
  </property>
  <property fmtid="{D5CDD505-2E9C-101B-9397-08002B2CF9AE}" pid="13" name="Order">
    <vt:r8>100</vt:r8>
  </property>
  <property fmtid="{D5CDD505-2E9C-101B-9397-08002B2CF9AE}" pid="14" name="MediaServiceImageTags">
    <vt:lpwstr/>
  </property>
</Properties>
</file>