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3FE3D494" w14:textId="77777777" w:rsidTr="005D4246">
        <w:trPr>
          <w:cantSplit/>
          <w:trHeight w:val="397"/>
          <w:tblCellSpacing w:w="20" w:type="dxa"/>
        </w:trPr>
        <w:tc>
          <w:tcPr>
            <w:tcW w:w="2087" w:type="dxa"/>
            <w:vAlign w:val="center"/>
          </w:tcPr>
          <w:p w14:paraId="1C37544E" w14:textId="77777777" w:rsidR="00D4711D" w:rsidRPr="00A06266" w:rsidRDefault="00D4711D" w:rsidP="001F7858">
            <w:pPr>
              <w:rPr>
                <w:szCs w:val="24"/>
              </w:rPr>
            </w:pPr>
            <w:r w:rsidRPr="00A06266">
              <w:rPr>
                <w:b/>
                <w:szCs w:val="24"/>
              </w:rPr>
              <w:t>Post title:</w:t>
            </w:r>
          </w:p>
        </w:tc>
        <w:tc>
          <w:tcPr>
            <w:tcW w:w="8274" w:type="dxa"/>
            <w:vAlign w:val="center"/>
          </w:tcPr>
          <w:p w14:paraId="11A9F334" w14:textId="1FAB60AC" w:rsidR="00D4711D" w:rsidRPr="00A06266" w:rsidRDefault="00313B48" w:rsidP="001F7858">
            <w:r>
              <w:t>HR Business Partner</w:t>
            </w:r>
          </w:p>
        </w:tc>
      </w:tr>
      <w:tr w:rsidR="00D4711D" w:rsidRPr="00A06266" w14:paraId="39CF1F99" w14:textId="77777777" w:rsidTr="005D4246">
        <w:trPr>
          <w:cantSplit/>
          <w:trHeight w:val="397"/>
          <w:tblCellSpacing w:w="20" w:type="dxa"/>
        </w:trPr>
        <w:tc>
          <w:tcPr>
            <w:tcW w:w="2087" w:type="dxa"/>
            <w:vAlign w:val="center"/>
          </w:tcPr>
          <w:p w14:paraId="225EFE92" w14:textId="77777777" w:rsidR="00D4711D" w:rsidRPr="00A06266" w:rsidRDefault="00D4711D" w:rsidP="001F7858">
            <w:pPr>
              <w:rPr>
                <w:szCs w:val="24"/>
              </w:rPr>
            </w:pPr>
            <w:r w:rsidRPr="00A06266">
              <w:rPr>
                <w:b/>
                <w:szCs w:val="24"/>
              </w:rPr>
              <w:t>Grade:</w:t>
            </w:r>
          </w:p>
        </w:tc>
        <w:tc>
          <w:tcPr>
            <w:tcW w:w="8274" w:type="dxa"/>
            <w:vAlign w:val="center"/>
          </w:tcPr>
          <w:p w14:paraId="3158E17C" w14:textId="526F74C7" w:rsidR="00D4711D" w:rsidRPr="00A06266" w:rsidRDefault="00313B48" w:rsidP="001F7858">
            <w:r>
              <w:t>M</w:t>
            </w:r>
          </w:p>
        </w:tc>
      </w:tr>
      <w:tr w:rsidR="00D4711D" w:rsidRPr="00A06266" w14:paraId="04B80DC9" w14:textId="77777777" w:rsidTr="005D4246">
        <w:trPr>
          <w:cantSplit/>
          <w:trHeight w:val="397"/>
          <w:tblCellSpacing w:w="20" w:type="dxa"/>
        </w:trPr>
        <w:tc>
          <w:tcPr>
            <w:tcW w:w="2087" w:type="dxa"/>
            <w:vAlign w:val="center"/>
          </w:tcPr>
          <w:p w14:paraId="59FC0A58" w14:textId="77777777" w:rsidR="00D4711D" w:rsidRPr="00A06266" w:rsidRDefault="00D4711D" w:rsidP="001F7858">
            <w:pPr>
              <w:rPr>
                <w:b/>
                <w:szCs w:val="24"/>
              </w:rPr>
            </w:pPr>
            <w:r w:rsidRPr="00A06266">
              <w:rPr>
                <w:b/>
                <w:szCs w:val="24"/>
              </w:rPr>
              <w:t>Responsible to:</w:t>
            </w:r>
          </w:p>
        </w:tc>
        <w:tc>
          <w:tcPr>
            <w:tcW w:w="8274" w:type="dxa"/>
            <w:vAlign w:val="center"/>
          </w:tcPr>
          <w:p w14:paraId="3525C309" w14:textId="5A8D2814" w:rsidR="0070480A" w:rsidRPr="00A06266" w:rsidRDefault="00313B48" w:rsidP="001F7858">
            <w:r>
              <w:t>Principal HR Adviser</w:t>
            </w:r>
          </w:p>
        </w:tc>
      </w:tr>
      <w:tr w:rsidR="0070480A" w:rsidRPr="00A06266" w14:paraId="7C5AA814" w14:textId="77777777" w:rsidTr="005D4246">
        <w:trPr>
          <w:cantSplit/>
          <w:trHeight w:val="397"/>
          <w:tblCellSpacing w:w="20" w:type="dxa"/>
        </w:trPr>
        <w:tc>
          <w:tcPr>
            <w:tcW w:w="2087" w:type="dxa"/>
            <w:vAlign w:val="center"/>
          </w:tcPr>
          <w:p w14:paraId="23F57F82" w14:textId="77777777" w:rsidR="0070480A" w:rsidRPr="00A06266" w:rsidRDefault="0070480A" w:rsidP="0070480A">
            <w:pPr>
              <w:rPr>
                <w:b/>
                <w:szCs w:val="24"/>
              </w:rPr>
            </w:pPr>
            <w:r w:rsidRPr="00A06266">
              <w:rPr>
                <w:b/>
                <w:szCs w:val="24"/>
              </w:rPr>
              <w:t>Staff managed:</w:t>
            </w:r>
          </w:p>
        </w:tc>
        <w:tc>
          <w:tcPr>
            <w:tcW w:w="8274" w:type="dxa"/>
            <w:vAlign w:val="center"/>
          </w:tcPr>
          <w:p w14:paraId="1C296D81" w14:textId="73A6E07C" w:rsidR="0070480A" w:rsidRPr="00A06266" w:rsidRDefault="00000000" w:rsidP="0070480A">
            <w:sdt>
              <w:sdtPr>
                <w:rPr>
                  <w:rFonts w:eastAsia="Times New Roman"/>
                  <w:lang w:eastAsia="en-GB"/>
                </w:rPr>
                <w:alias w:val="Choose from the list below"/>
                <w:tag w:val="Choose from the list below"/>
                <w:id w:val="12036476"/>
                <w:placeholder>
                  <w:docPart w:val="9A392740E37F42719E5C8E94FDF61286"/>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Content>
                <w:r w:rsidR="00313B48">
                  <w:rPr>
                    <w:rFonts w:eastAsia="Times New Roman"/>
                    <w:lang w:eastAsia="en-GB"/>
                  </w:rPr>
                  <w:t>None</w:t>
                </w:r>
              </w:sdtContent>
            </w:sdt>
          </w:p>
        </w:tc>
      </w:tr>
      <w:tr w:rsidR="0070480A" w:rsidRPr="00A06266" w14:paraId="49878C8C" w14:textId="77777777" w:rsidTr="005D4246">
        <w:trPr>
          <w:cantSplit/>
          <w:trHeight w:val="397"/>
          <w:tblCellSpacing w:w="20" w:type="dxa"/>
        </w:trPr>
        <w:tc>
          <w:tcPr>
            <w:tcW w:w="2087" w:type="dxa"/>
            <w:vAlign w:val="center"/>
          </w:tcPr>
          <w:p w14:paraId="3CEF0CA3" w14:textId="77777777" w:rsidR="0070480A" w:rsidRDefault="0070480A" w:rsidP="001F7858">
            <w:pPr>
              <w:rPr>
                <w:b/>
                <w:szCs w:val="24"/>
              </w:rPr>
            </w:pPr>
            <w:r>
              <w:rPr>
                <w:b/>
                <w:szCs w:val="24"/>
              </w:rPr>
              <w:t>Directorate:</w:t>
            </w:r>
          </w:p>
        </w:tc>
        <w:tc>
          <w:tcPr>
            <w:tcW w:w="8274" w:type="dxa"/>
            <w:vAlign w:val="center"/>
          </w:tcPr>
          <w:p w14:paraId="39C4AF58" w14:textId="380DC457" w:rsidR="0070480A" w:rsidRPr="00A06266" w:rsidRDefault="008A5B0D" w:rsidP="001F7858">
            <w:r>
              <w:t>Central Services</w:t>
            </w:r>
          </w:p>
        </w:tc>
      </w:tr>
      <w:tr w:rsidR="0070480A" w:rsidRPr="00A06266" w14:paraId="5F4207A4" w14:textId="77777777" w:rsidTr="005D4246">
        <w:trPr>
          <w:cantSplit/>
          <w:trHeight w:val="397"/>
          <w:tblCellSpacing w:w="20" w:type="dxa"/>
        </w:trPr>
        <w:tc>
          <w:tcPr>
            <w:tcW w:w="2087" w:type="dxa"/>
            <w:vAlign w:val="center"/>
          </w:tcPr>
          <w:p w14:paraId="7027BEEF" w14:textId="77777777" w:rsidR="0070480A" w:rsidRDefault="0070480A" w:rsidP="001F7858">
            <w:pPr>
              <w:rPr>
                <w:b/>
                <w:szCs w:val="24"/>
              </w:rPr>
            </w:pPr>
            <w:r>
              <w:rPr>
                <w:b/>
                <w:szCs w:val="24"/>
              </w:rPr>
              <w:t>Service:</w:t>
            </w:r>
          </w:p>
        </w:tc>
        <w:tc>
          <w:tcPr>
            <w:tcW w:w="8274" w:type="dxa"/>
            <w:vAlign w:val="center"/>
          </w:tcPr>
          <w:p w14:paraId="3FD4BC21" w14:textId="1881BDA1" w:rsidR="0070480A" w:rsidRPr="00A06266" w:rsidRDefault="008A5B0D" w:rsidP="001F7858">
            <w:r>
              <w:t>Human Resources and Organisational Development</w:t>
            </w:r>
          </w:p>
        </w:tc>
      </w:tr>
      <w:tr w:rsidR="00FF6D2A" w:rsidRPr="00A06266" w14:paraId="206DA6F3" w14:textId="77777777" w:rsidTr="005D4246">
        <w:trPr>
          <w:cantSplit/>
          <w:trHeight w:val="397"/>
          <w:tblCellSpacing w:w="20" w:type="dxa"/>
        </w:trPr>
        <w:tc>
          <w:tcPr>
            <w:tcW w:w="2087" w:type="dxa"/>
            <w:vAlign w:val="center"/>
          </w:tcPr>
          <w:p w14:paraId="032C0DA0"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FA0FC2D482294D488BBCE8B59A5E6A86"/>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Content>
            <w:tc>
              <w:tcPr>
                <w:tcW w:w="8274" w:type="dxa"/>
                <w:vAlign w:val="center"/>
              </w:tcPr>
              <w:p w14:paraId="4C136DF1" w14:textId="777ECA95" w:rsidR="00FF6D2A" w:rsidRPr="00A06266" w:rsidRDefault="008A5B0D" w:rsidP="00FF6D2A">
                <w:r>
                  <w:rPr>
                    <w:rFonts w:eastAsia="Times New Roman"/>
                    <w:b/>
                    <w:lang w:eastAsia="en-GB"/>
                  </w:rPr>
                  <w:t xml:space="preserve">P&amp;T - Professional &amp; Technical </w:t>
                </w:r>
              </w:p>
            </w:tc>
          </w:sdtContent>
        </w:sdt>
      </w:tr>
      <w:tr w:rsidR="00FF6D2A" w:rsidRPr="00A06266" w14:paraId="62B67705" w14:textId="77777777" w:rsidTr="005D4246">
        <w:trPr>
          <w:cantSplit/>
          <w:trHeight w:val="397"/>
          <w:tblCellSpacing w:w="20" w:type="dxa"/>
        </w:trPr>
        <w:tc>
          <w:tcPr>
            <w:tcW w:w="2087" w:type="dxa"/>
            <w:vAlign w:val="center"/>
          </w:tcPr>
          <w:p w14:paraId="29AA6E14" w14:textId="77777777" w:rsidR="00FF6D2A" w:rsidRDefault="00FF6D2A" w:rsidP="00FF6D2A">
            <w:pPr>
              <w:rPr>
                <w:b/>
                <w:szCs w:val="24"/>
              </w:rPr>
            </w:pPr>
            <w:r>
              <w:rPr>
                <w:b/>
                <w:szCs w:val="24"/>
              </w:rPr>
              <w:t>Date of issue:</w:t>
            </w:r>
          </w:p>
        </w:tc>
        <w:tc>
          <w:tcPr>
            <w:tcW w:w="8274" w:type="dxa"/>
            <w:vAlign w:val="center"/>
          </w:tcPr>
          <w:p w14:paraId="0A4DB8C8" w14:textId="1A2C461F" w:rsidR="00FF6D2A" w:rsidRPr="00A06266" w:rsidRDefault="008A5B0D" w:rsidP="00FF6D2A">
            <w:r>
              <w:t>March 2023</w:t>
            </w:r>
          </w:p>
        </w:tc>
      </w:tr>
    </w:tbl>
    <w:p w14:paraId="0D00D4A9" w14:textId="77777777" w:rsidR="00A64037" w:rsidRDefault="00A64037" w:rsidP="004A1109">
      <w:pPr>
        <w:rPr>
          <w:sz w:val="16"/>
          <w:szCs w:val="16"/>
        </w:rPr>
      </w:pPr>
    </w:p>
    <w:tbl>
      <w:tblPr>
        <w:tblStyle w:val="LightList-Accent6"/>
        <w:tblW w:w="10480" w:type="dxa"/>
        <w:tblLayout w:type="fixed"/>
        <w:tblLook w:val="04A0" w:firstRow="1" w:lastRow="0" w:firstColumn="1" w:lastColumn="0" w:noHBand="0" w:noVBand="1"/>
      </w:tblPr>
      <w:tblGrid>
        <w:gridCol w:w="10480"/>
      </w:tblGrid>
      <w:tr w:rsidR="00911A08" w:rsidRPr="00A06266" w14:paraId="19D38CC8" w14:textId="77777777" w:rsidTr="00D35C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73EB02B3" w14:textId="77777777" w:rsidR="00911A08" w:rsidRPr="00A06266" w:rsidRDefault="00911A08" w:rsidP="00D35C2A">
            <w:pPr>
              <w:rPr>
                <w:rFonts w:cs="Arial"/>
                <w:sz w:val="24"/>
                <w:szCs w:val="24"/>
              </w:rPr>
            </w:pPr>
            <w:r w:rsidRPr="00A06266">
              <w:rPr>
                <w:rFonts w:cs="Arial"/>
                <w:sz w:val="24"/>
                <w:szCs w:val="24"/>
              </w:rPr>
              <w:t>Job context</w:t>
            </w:r>
          </w:p>
        </w:tc>
      </w:tr>
      <w:tr w:rsidR="00911A08" w:rsidRPr="00B02BA1" w14:paraId="33C4F942" w14:textId="77777777" w:rsidTr="00D35C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01DE8C7E" w14:textId="34D72982" w:rsidR="00505394" w:rsidRPr="00B02BA1" w:rsidRDefault="00505394" w:rsidP="00F576D5">
            <w:pPr>
              <w:rPr>
                <w:rFonts w:cs="Arial"/>
                <w:b w:val="0"/>
                <w:sz w:val="20"/>
                <w:szCs w:val="20"/>
              </w:rPr>
            </w:pPr>
            <w:r w:rsidRPr="00B02BA1">
              <w:rPr>
                <w:rFonts w:cs="Arial"/>
                <w:b w:val="0"/>
                <w:sz w:val="20"/>
                <w:szCs w:val="20"/>
              </w:rPr>
              <w:t>The world of Education is a rapidly changing environment presenting challenge and opportunity: we are a responsive, solution focussed HR service providing a high standard of professional advisory support to circa 4</w:t>
            </w:r>
            <w:r w:rsidR="006715EC" w:rsidRPr="00B02BA1">
              <w:rPr>
                <w:rFonts w:cs="Arial"/>
                <w:b w:val="0"/>
                <w:sz w:val="20"/>
                <w:szCs w:val="20"/>
              </w:rPr>
              <w:t>5</w:t>
            </w:r>
            <w:r w:rsidRPr="00B02BA1">
              <w:rPr>
                <w:rFonts w:cs="Arial"/>
                <w:b w:val="0"/>
                <w:sz w:val="20"/>
                <w:szCs w:val="20"/>
              </w:rPr>
              <w:t>0 educational settings. Our customers include Local Authority Schools, Independent Schools Academ</w:t>
            </w:r>
            <w:r w:rsidR="00991A7E" w:rsidRPr="00B02BA1">
              <w:rPr>
                <w:rFonts w:cs="Arial"/>
                <w:b w:val="0"/>
                <w:sz w:val="20"/>
                <w:szCs w:val="20"/>
              </w:rPr>
              <w:t>y Schools and Multi Academy Trusts</w:t>
            </w:r>
            <w:r w:rsidRPr="00B02BA1">
              <w:rPr>
                <w:rFonts w:cs="Arial"/>
                <w:b w:val="0"/>
                <w:sz w:val="20"/>
                <w:szCs w:val="20"/>
              </w:rPr>
              <w:t xml:space="preserve"> both within and beyond North Yorkshire’s boundaries including York, Teesside,</w:t>
            </w:r>
            <w:r w:rsidR="000E061F" w:rsidRPr="00B02BA1">
              <w:rPr>
                <w:rFonts w:cs="Arial"/>
                <w:b w:val="0"/>
                <w:sz w:val="20"/>
                <w:szCs w:val="20"/>
              </w:rPr>
              <w:t xml:space="preserve"> Cumbria,</w:t>
            </w:r>
            <w:r w:rsidRPr="00B02BA1">
              <w:rPr>
                <w:rFonts w:cs="Arial"/>
                <w:b w:val="0"/>
                <w:sz w:val="20"/>
                <w:szCs w:val="20"/>
              </w:rPr>
              <w:t xml:space="preserve"> West Yorkshire and East Riding. We are continuing to successfully grow our customer base thanks to the relationship management of our excellent team.</w:t>
            </w:r>
          </w:p>
          <w:p w14:paraId="51C06F3A" w14:textId="77777777" w:rsidR="00505394" w:rsidRPr="00B02BA1" w:rsidRDefault="00505394" w:rsidP="00F576D5">
            <w:pPr>
              <w:rPr>
                <w:rFonts w:cs="Arial"/>
                <w:b w:val="0"/>
                <w:sz w:val="20"/>
                <w:szCs w:val="20"/>
              </w:rPr>
            </w:pPr>
          </w:p>
          <w:p w14:paraId="289C1187" w14:textId="70C1F3D6" w:rsidR="0055118E" w:rsidRPr="00B02BA1" w:rsidRDefault="00505394" w:rsidP="00F576D5">
            <w:pPr>
              <w:rPr>
                <w:rFonts w:cs="Arial"/>
                <w:bCs w:val="0"/>
                <w:sz w:val="20"/>
                <w:szCs w:val="20"/>
              </w:rPr>
            </w:pPr>
            <w:r w:rsidRPr="00B02BA1">
              <w:rPr>
                <w:rFonts w:cs="Arial"/>
                <w:b w:val="0"/>
                <w:sz w:val="20"/>
                <w:szCs w:val="20"/>
              </w:rPr>
              <w:t xml:space="preserve">The </w:t>
            </w:r>
            <w:r w:rsidR="000E061F" w:rsidRPr="00B02BA1">
              <w:rPr>
                <w:rFonts w:cs="Arial"/>
                <w:b w:val="0"/>
                <w:sz w:val="20"/>
                <w:szCs w:val="20"/>
              </w:rPr>
              <w:t>HRBP</w:t>
            </w:r>
            <w:r w:rsidRPr="00B02BA1">
              <w:rPr>
                <w:rFonts w:cs="Arial"/>
                <w:b w:val="0"/>
                <w:sz w:val="20"/>
                <w:szCs w:val="20"/>
              </w:rPr>
              <w:t xml:space="preserve"> role is varied, challenging and rewarding </w:t>
            </w:r>
            <w:r w:rsidR="009F207F" w:rsidRPr="00B02BA1">
              <w:rPr>
                <w:rFonts w:cs="Arial"/>
                <w:b w:val="0"/>
                <w:sz w:val="20"/>
                <w:szCs w:val="20"/>
              </w:rPr>
              <w:t>–</w:t>
            </w:r>
            <w:r w:rsidRPr="00B02BA1">
              <w:rPr>
                <w:rFonts w:cs="Arial"/>
                <w:b w:val="0"/>
                <w:sz w:val="20"/>
                <w:szCs w:val="20"/>
              </w:rPr>
              <w:t xml:space="preserve"> </w:t>
            </w:r>
            <w:r w:rsidR="00A9753B" w:rsidRPr="00B02BA1">
              <w:rPr>
                <w:rFonts w:cs="Arial"/>
                <w:b w:val="0"/>
                <w:sz w:val="20"/>
                <w:szCs w:val="20"/>
              </w:rPr>
              <w:t xml:space="preserve">acting as the </w:t>
            </w:r>
            <w:r w:rsidR="005B7373" w:rsidRPr="00B02BA1">
              <w:rPr>
                <w:rFonts w:cs="Arial"/>
                <w:b w:val="0"/>
                <w:sz w:val="20"/>
                <w:szCs w:val="20"/>
              </w:rPr>
              <w:t xml:space="preserve">strategic HR </w:t>
            </w:r>
            <w:r w:rsidR="009F207F" w:rsidRPr="00B02BA1">
              <w:rPr>
                <w:rFonts w:cs="Arial"/>
                <w:b w:val="0"/>
                <w:sz w:val="20"/>
                <w:szCs w:val="20"/>
              </w:rPr>
              <w:t>partne</w:t>
            </w:r>
            <w:r w:rsidR="005B7373" w:rsidRPr="00B02BA1">
              <w:rPr>
                <w:rFonts w:cs="Arial"/>
                <w:b w:val="0"/>
                <w:sz w:val="20"/>
                <w:szCs w:val="20"/>
              </w:rPr>
              <w:t>r to</w:t>
            </w:r>
            <w:r w:rsidR="009F207F" w:rsidRPr="00B02BA1">
              <w:rPr>
                <w:rFonts w:cs="Arial"/>
                <w:b w:val="0"/>
                <w:sz w:val="20"/>
                <w:szCs w:val="20"/>
              </w:rPr>
              <w:t xml:space="preserve"> a portfolio of key clients, </w:t>
            </w:r>
            <w:r w:rsidRPr="00B02BA1">
              <w:rPr>
                <w:rFonts w:cs="Arial"/>
                <w:b w:val="0"/>
                <w:sz w:val="20"/>
                <w:szCs w:val="20"/>
              </w:rPr>
              <w:t>dealing with a complex employee relations caseload, including sensitive safeguarding work</w:t>
            </w:r>
            <w:r w:rsidR="006C4FAF" w:rsidRPr="00B02BA1">
              <w:rPr>
                <w:rFonts w:cs="Arial"/>
                <w:b w:val="0"/>
                <w:sz w:val="20"/>
                <w:szCs w:val="20"/>
              </w:rPr>
              <w:t xml:space="preserve"> and </w:t>
            </w:r>
            <w:r w:rsidRPr="00B02BA1">
              <w:rPr>
                <w:rFonts w:cs="Arial"/>
                <w:b w:val="0"/>
                <w:sz w:val="20"/>
                <w:szCs w:val="20"/>
              </w:rPr>
              <w:t>provid</w:t>
            </w:r>
            <w:r w:rsidR="007C4F0C" w:rsidRPr="00B02BA1">
              <w:rPr>
                <w:rFonts w:cs="Arial"/>
                <w:b w:val="0"/>
                <w:sz w:val="20"/>
                <w:szCs w:val="20"/>
              </w:rPr>
              <w:t xml:space="preserve">ing </w:t>
            </w:r>
            <w:r w:rsidRPr="00B02BA1">
              <w:rPr>
                <w:rFonts w:cs="Arial"/>
                <w:b w:val="0"/>
                <w:sz w:val="20"/>
                <w:szCs w:val="20"/>
              </w:rPr>
              <w:t>a</w:t>
            </w:r>
            <w:r w:rsidR="007C4F0C" w:rsidRPr="00B02BA1">
              <w:rPr>
                <w:rFonts w:cs="Arial"/>
                <w:b w:val="0"/>
                <w:sz w:val="20"/>
                <w:szCs w:val="20"/>
              </w:rPr>
              <w:t xml:space="preserve"> </w:t>
            </w:r>
            <w:r w:rsidRPr="00B02BA1">
              <w:rPr>
                <w:rFonts w:cs="Arial"/>
                <w:b w:val="0"/>
                <w:sz w:val="20"/>
                <w:szCs w:val="20"/>
              </w:rPr>
              <w:t xml:space="preserve">commissioned investigatory service. Taking lead responsibility for strategic targets within the service plan and contribute to policy development, leading on consultation with union colleagues as appropriate.  Although there is a requirement to attend County Hall on a fairly </w:t>
            </w:r>
            <w:r w:rsidR="007577B0" w:rsidRPr="00B02BA1">
              <w:rPr>
                <w:rFonts w:cs="Arial"/>
                <w:b w:val="0"/>
                <w:sz w:val="20"/>
                <w:szCs w:val="20"/>
              </w:rPr>
              <w:t>limited</w:t>
            </w:r>
            <w:r w:rsidRPr="00B02BA1">
              <w:rPr>
                <w:rFonts w:cs="Arial"/>
                <w:b w:val="0"/>
                <w:sz w:val="20"/>
                <w:szCs w:val="20"/>
              </w:rPr>
              <w:t xml:space="preserve"> basis, the postholder will be fully enabled through mobile technology and encouraged by management to work in a highly agile way at locations across the County, including home. This role involves spoken </w:t>
            </w:r>
            <w:r w:rsidR="00241D3C" w:rsidRPr="00B02BA1">
              <w:rPr>
                <w:rFonts w:cs="Arial"/>
                <w:b w:val="0"/>
                <w:sz w:val="20"/>
                <w:szCs w:val="20"/>
              </w:rPr>
              <w:t>communications</w:t>
            </w:r>
            <w:r w:rsidR="00241D3C" w:rsidRPr="00B02BA1">
              <w:rPr>
                <w:rFonts w:cs="Arial"/>
                <w:bCs w:val="0"/>
                <w:sz w:val="20"/>
                <w:szCs w:val="20"/>
              </w:rPr>
              <w:t>,</w:t>
            </w:r>
            <w:r w:rsidRPr="00B02BA1">
              <w:rPr>
                <w:rFonts w:cs="Arial"/>
                <w:b w:val="0"/>
                <w:sz w:val="20"/>
                <w:szCs w:val="20"/>
              </w:rPr>
              <w:t xml:space="preserve"> so a confident use of English language is required.</w:t>
            </w:r>
          </w:p>
          <w:p w14:paraId="253F1AF2" w14:textId="77777777" w:rsidR="00F576D5" w:rsidRPr="00B02BA1" w:rsidRDefault="00F576D5" w:rsidP="00F576D5">
            <w:pPr>
              <w:rPr>
                <w:rFonts w:cs="Arial"/>
                <w:bCs w:val="0"/>
                <w:sz w:val="20"/>
                <w:szCs w:val="20"/>
              </w:rPr>
            </w:pPr>
          </w:p>
          <w:p w14:paraId="00F9765B" w14:textId="79F3DD52" w:rsidR="00F576D5" w:rsidRPr="00B02BA1" w:rsidRDefault="00F576D5" w:rsidP="00F576D5">
            <w:pPr>
              <w:numPr>
                <w:ilvl w:val="0"/>
                <w:numId w:val="16"/>
              </w:numPr>
              <w:rPr>
                <w:rFonts w:cs="Arial"/>
                <w:b w:val="0"/>
                <w:sz w:val="20"/>
                <w:szCs w:val="20"/>
              </w:rPr>
            </w:pPr>
            <w:r w:rsidRPr="00B02BA1">
              <w:rPr>
                <w:rFonts w:cs="Arial"/>
                <w:b w:val="0"/>
                <w:sz w:val="20"/>
                <w:szCs w:val="20"/>
              </w:rPr>
              <w:t>Provides advice and guidance to c</w:t>
            </w:r>
            <w:r w:rsidR="00146BC0" w:rsidRPr="00B02BA1">
              <w:rPr>
                <w:rFonts w:cs="Arial"/>
                <w:b w:val="0"/>
                <w:sz w:val="20"/>
                <w:szCs w:val="20"/>
              </w:rPr>
              <w:t>lients</w:t>
            </w:r>
            <w:r w:rsidRPr="00B02BA1">
              <w:rPr>
                <w:rFonts w:cs="Arial"/>
                <w:b w:val="0"/>
                <w:sz w:val="20"/>
                <w:szCs w:val="20"/>
              </w:rPr>
              <w:t xml:space="preserve"> on complex employment and employee relations issues including delivering a consultancy service working with</w:t>
            </w:r>
            <w:r w:rsidR="00607069">
              <w:rPr>
                <w:rFonts w:cs="Arial"/>
                <w:b w:val="0"/>
                <w:sz w:val="20"/>
                <w:szCs w:val="20"/>
              </w:rPr>
              <w:t xml:space="preserve"> school leaders</w:t>
            </w:r>
            <w:r w:rsidRPr="00B02BA1">
              <w:rPr>
                <w:rFonts w:cs="Arial"/>
                <w:b w:val="0"/>
                <w:sz w:val="20"/>
                <w:szCs w:val="20"/>
              </w:rPr>
              <w:t xml:space="preserve"> to achieve service aims and </w:t>
            </w:r>
            <w:r w:rsidR="00241D3C" w:rsidRPr="00B02BA1">
              <w:rPr>
                <w:rFonts w:cs="Arial"/>
                <w:b w:val="0"/>
                <w:sz w:val="20"/>
                <w:szCs w:val="20"/>
              </w:rPr>
              <w:t>targets.</w:t>
            </w:r>
            <w:r w:rsidRPr="00B02BA1">
              <w:rPr>
                <w:rFonts w:cs="Arial"/>
                <w:b w:val="0"/>
                <w:sz w:val="20"/>
                <w:szCs w:val="20"/>
              </w:rPr>
              <w:t xml:space="preserve"> </w:t>
            </w:r>
          </w:p>
          <w:p w14:paraId="7D3E3CA0" w14:textId="61AE31C1" w:rsidR="00F576D5" w:rsidRPr="00B02BA1" w:rsidRDefault="00F576D5" w:rsidP="00F576D5">
            <w:pPr>
              <w:numPr>
                <w:ilvl w:val="0"/>
                <w:numId w:val="16"/>
              </w:numPr>
              <w:rPr>
                <w:rFonts w:cs="Arial"/>
                <w:b w:val="0"/>
                <w:sz w:val="20"/>
                <w:szCs w:val="20"/>
              </w:rPr>
            </w:pPr>
            <w:r w:rsidRPr="00B02BA1">
              <w:rPr>
                <w:rFonts w:cs="Arial"/>
                <w:b w:val="0"/>
                <w:sz w:val="20"/>
                <w:szCs w:val="20"/>
              </w:rPr>
              <w:t xml:space="preserve">Responsible for supporting </w:t>
            </w:r>
            <w:r w:rsidR="006B28E5" w:rsidRPr="00B02BA1">
              <w:rPr>
                <w:rFonts w:cs="Arial"/>
                <w:b w:val="0"/>
                <w:sz w:val="20"/>
                <w:szCs w:val="20"/>
              </w:rPr>
              <w:t>education settings</w:t>
            </w:r>
            <w:r w:rsidRPr="00B02BA1">
              <w:rPr>
                <w:rFonts w:cs="Arial"/>
                <w:b w:val="0"/>
                <w:sz w:val="20"/>
                <w:szCs w:val="20"/>
              </w:rPr>
              <w:t xml:space="preserve"> in the development of effective management of staff, challenging</w:t>
            </w:r>
            <w:r w:rsidR="00F11B91" w:rsidRPr="00B02BA1">
              <w:rPr>
                <w:rFonts w:cs="Arial"/>
                <w:b w:val="0"/>
                <w:sz w:val="20"/>
                <w:szCs w:val="20"/>
              </w:rPr>
              <w:t xml:space="preserve">, </w:t>
            </w:r>
            <w:r w:rsidRPr="00B02BA1">
              <w:rPr>
                <w:rFonts w:cs="Arial"/>
                <w:b w:val="0"/>
                <w:sz w:val="20"/>
                <w:szCs w:val="20"/>
              </w:rPr>
              <w:t>changing</w:t>
            </w:r>
            <w:r w:rsidR="00F11B91" w:rsidRPr="00B02BA1">
              <w:rPr>
                <w:rFonts w:cs="Arial"/>
                <w:b w:val="0"/>
                <w:sz w:val="20"/>
                <w:szCs w:val="20"/>
              </w:rPr>
              <w:t xml:space="preserve"> and supporting</w:t>
            </w:r>
            <w:r w:rsidRPr="00B02BA1">
              <w:rPr>
                <w:rFonts w:cs="Arial"/>
                <w:b w:val="0"/>
                <w:sz w:val="20"/>
                <w:szCs w:val="20"/>
              </w:rPr>
              <w:t xml:space="preserve"> management behaviour and practices as </w:t>
            </w:r>
            <w:r w:rsidR="00241D3C" w:rsidRPr="00B02BA1">
              <w:rPr>
                <w:rFonts w:cs="Arial"/>
                <w:b w:val="0"/>
                <w:sz w:val="20"/>
                <w:szCs w:val="20"/>
              </w:rPr>
              <w:t>required.</w:t>
            </w:r>
          </w:p>
          <w:p w14:paraId="57A8AF79" w14:textId="08C71C6C" w:rsidR="00F576D5" w:rsidRPr="00B02BA1" w:rsidRDefault="00F576D5" w:rsidP="00F576D5">
            <w:pPr>
              <w:numPr>
                <w:ilvl w:val="0"/>
                <w:numId w:val="16"/>
              </w:numPr>
              <w:rPr>
                <w:rFonts w:cs="Arial"/>
                <w:b w:val="0"/>
                <w:sz w:val="20"/>
                <w:szCs w:val="20"/>
              </w:rPr>
            </w:pPr>
            <w:r w:rsidRPr="00B02BA1">
              <w:rPr>
                <w:rFonts w:cs="Arial"/>
                <w:b w:val="0"/>
                <w:sz w:val="20"/>
                <w:szCs w:val="20"/>
              </w:rPr>
              <w:t>Effectively represents NY</w:t>
            </w:r>
            <w:r w:rsidR="006953B2" w:rsidRPr="00B02BA1">
              <w:rPr>
                <w:rFonts w:cs="Arial"/>
                <w:b w:val="0"/>
                <w:sz w:val="20"/>
                <w:szCs w:val="20"/>
              </w:rPr>
              <w:t xml:space="preserve">ES </w:t>
            </w:r>
            <w:r w:rsidRPr="00B02BA1">
              <w:rPr>
                <w:rFonts w:cs="Arial"/>
                <w:b w:val="0"/>
                <w:sz w:val="20"/>
                <w:szCs w:val="20"/>
              </w:rPr>
              <w:t xml:space="preserve">HR at </w:t>
            </w:r>
            <w:r w:rsidR="000713A5" w:rsidRPr="00B02BA1">
              <w:rPr>
                <w:rFonts w:cs="Arial"/>
                <w:b w:val="0"/>
                <w:sz w:val="20"/>
                <w:szCs w:val="20"/>
              </w:rPr>
              <w:t>client</w:t>
            </w:r>
            <w:r w:rsidRPr="00B02BA1">
              <w:rPr>
                <w:rFonts w:cs="Arial"/>
                <w:b w:val="0"/>
                <w:sz w:val="20"/>
                <w:szCs w:val="20"/>
              </w:rPr>
              <w:t xml:space="preserve"> meetings and </w:t>
            </w:r>
            <w:r w:rsidR="00241D3C" w:rsidRPr="00B02BA1">
              <w:rPr>
                <w:rFonts w:cs="Arial"/>
                <w:b w:val="0"/>
                <w:sz w:val="20"/>
                <w:szCs w:val="20"/>
              </w:rPr>
              <w:t>Tribunals.</w:t>
            </w:r>
          </w:p>
          <w:p w14:paraId="7D60A92B" w14:textId="1EC81AB2" w:rsidR="00F576D5" w:rsidRPr="00B02BA1" w:rsidRDefault="00F576D5" w:rsidP="00F576D5">
            <w:pPr>
              <w:pStyle w:val="Header"/>
              <w:numPr>
                <w:ilvl w:val="0"/>
                <w:numId w:val="16"/>
              </w:numPr>
              <w:tabs>
                <w:tab w:val="clear" w:pos="4513"/>
                <w:tab w:val="clear" w:pos="9026"/>
                <w:tab w:val="center" w:pos="4320"/>
                <w:tab w:val="right" w:pos="8640"/>
              </w:tabs>
              <w:jc w:val="both"/>
              <w:rPr>
                <w:rFonts w:cs="Arial"/>
                <w:b w:val="0"/>
                <w:sz w:val="20"/>
                <w:szCs w:val="20"/>
              </w:rPr>
            </w:pPr>
            <w:r w:rsidRPr="00B02BA1">
              <w:rPr>
                <w:rFonts w:cs="Arial"/>
                <w:b w:val="0"/>
                <w:sz w:val="20"/>
                <w:szCs w:val="20"/>
              </w:rPr>
              <w:t xml:space="preserve">Responsible for developing and maintaining effective relationships, with partners and </w:t>
            </w:r>
            <w:r w:rsidR="00241D3C" w:rsidRPr="00B02BA1">
              <w:rPr>
                <w:rFonts w:cs="Arial"/>
                <w:b w:val="0"/>
                <w:sz w:val="20"/>
                <w:szCs w:val="20"/>
              </w:rPr>
              <w:t>stakeholders.</w:t>
            </w:r>
          </w:p>
          <w:p w14:paraId="0046CC43" w14:textId="32022284" w:rsidR="00F576D5" w:rsidRPr="00B02BA1" w:rsidRDefault="00F576D5" w:rsidP="00F576D5">
            <w:pPr>
              <w:numPr>
                <w:ilvl w:val="0"/>
                <w:numId w:val="17"/>
              </w:numPr>
              <w:rPr>
                <w:rFonts w:cs="Arial"/>
                <w:b w:val="0"/>
                <w:sz w:val="20"/>
                <w:szCs w:val="20"/>
              </w:rPr>
            </w:pPr>
            <w:r w:rsidRPr="00B02BA1">
              <w:rPr>
                <w:rFonts w:cs="Arial"/>
                <w:b w:val="0"/>
                <w:sz w:val="20"/>
                <w:szCs w:val="20"/>
              </w:rPr>
              <w:t xml:space="preserve">Leads on a range of strategic initiatives and projects, working with partners, customers and stakeholders to achieve </w:t>
            </w:r>
            <w:r w:rsidR="00241D3C" w:rsidRPr="00B02BA1">
              <w:rPr>
                <w:rFonts w:cs="Arial"/>
                <w:b w:val="0"/>
                <w:sz w:val="20"/>
                <w:szCs w:val="20"/>
              </w:rPr>
              <w:t>aims.</w:t>
            </w:r>
          </w:p>
          <w:p w14:paraId="3716E0B6" w14:textId="48535C58" w:rsidR="00F576D5" w:rsidRPr="00B02BA1" w:rsidRDefault="00F576D5" w:rsidP="00F576D5">
            <w:pPr>
              <w:numPr>
                <w:ilvl w:val="0"/>
                <w:numId w:val="17"/>
              </w:numPr>
              <w:rPr>
                <w:rFonts w:cs="Arial"/>
                <w:b w:val="0"/>
                <w:sz w:val="20"/>
                <w:szCs w:val="20"/>
              </w:rPr>
            </w:pPr>
            <w:r w:rsidRPr="00B02BA1">
              <w:rPr>
                <w:rFonts w:cs="Arial"/>
                <w:b w:val="0"/>
                <w:sz w:val="20"/>
                <w:szCs w:val="20"/>
              </w:rPr>
              <w:t>Provide advice and reports to</w:t>
            </w:r>
            <w:r w:rsidR="00ED206A" w:rsidRPr="00B02BA1">
              <w:rPr>
                <w:rFonts w:cs="Arial"/>
                <w:b w:val="0"/>
                <w:sz w:val="20"/>
                <w:szCs w:val="20"/>
              </w:rPr>
              <w:t xml:space="preserve"> school</w:t>
            </w:r>
            <w:r w:rsidRPr="00B02BA1">
              <w:rPr>
                <w:rFonts w:cs="Arial"/>
                <w:b w:val="0"/>
                <w:sz w:val="20"/>
                <w:szCs w:val="20"/>
              </w:rPr>
              <w:t xml:space="preserve"> leadership/management team</w:t>
            </w:r>
            <w:r w:rsidR="00ED206A" w:rsidRPr="00B02BA1">
              <w:rPr>
                <w:rFonts w:cs="Arial"/>
                <w:b w:val="0"/>
                <w:sz w:val="20"/>
                <w:szCs w:val="20"/>
              </w:rPr>
              <w:t>s</w:t>
            </w:r>
            <w:r w:rsidRPr="00B02BA1">
              <w:rPr>
                <w:rFonts w:cs="Arial"/>
                <w:b w:val="0"/>
                <w:sz w:val="20"/>
                <w:szCs w:val="20"/>
              </w:rPr>
              <w:t xml:space="preserve"> on workforce and staffing issues</w:t>
            </w:r>
          </w:p>
          <w:p w14:paraId="03B76CB5" w14:textId="6A827081" w:rsidR="00F576D5" w:rsidRPr="00B02BA1" w:rsidRDefault="00F576D5" w:rsidP="00F576D5">
            <w:pPr>
              <w:numPr>
                <w:ilvl w:val="0"/>
                <w:numId w:val="17"/>
              </w:numPr>
              <w:rPr>
                <w:rFonts w:cs="Arial"/>
                <w:b w:val="0"/>
                <w:sz w:val="20"/>
                <w:szCs w:val="20"/>
              </w:rPr>
            </w:pPr>
            <w:r w:rsidRPr="00B02BA1">
              <w:rPr>
                <w:rFonts w:cs="Arial"/>
                <w:b w:val="0"/>
                <w:sz w:val="20"/>
                <w:szCs w:val="20"/>
              </w:rPr>
              <w:t xml:space="preserve">Have significant in-depth knowledge of the operating context including </w:t>
            </w:r>
            <w:r w:rsidR="00241D3C" w:rsidRPr="00B02BA1">
              <w:rPr>
                <w:rFonts w:cs="Arial"/>
                <w:b w:val="0"/>
                <w:sz w:val="20"/>
                <w:szCs w:val="20"/>
              </w:rPr>
              <w:t>a</w:t>
            </w:r>
            <w:r w:rsidR="000B0534" w:rsidRPr="00B02BA1">
              <w:rPr>
                <w:rFonts w:cs="Arial"/>
                <w:b w:val="0"/>
                <w:sz w:val="20"/>
                <w:szCs w:val="20"/>
              </w:rPr>
              <w:t>n</w:t>
            </w:r>
            <w:r w:rsidRPr="00B02BA1">
              <w:rPr>
                <w:rFonts w:cs="Arial"/>
                <w:b w:val="0"/>
                <w:sz w:val="20"/>
                <w:szCs w:val="20"/>
              </w:rPr>
              <w:t xml:space="preserve"> understanding of workforce issues and service priorities.</w:t>
            </w:r>
          </w:p>
          <w:p w14:paraId="2ED1FB4D" w14:textId="0FC0E86B" w:rsidR="00F576D5" w:rsidRPr="00B02BA1" w:rsidRDefault="00F576D5" w:rsidP="00F576D5">
            <w:pPr>
              <w:numPr>
                <w:ilvl w:val="0"/>
                <w:numId w:val="17"/>
              </w:numPr>
              <w:rPr>
                <w:rFonts w:cs="Arial"/>
                <w:b w:val="0"/>
                <w:sz w:val="20"/>
                <w:szCs w:val="20"/>
              </w:rPr>
            </w:pPr>
            <w:r w:rsidRPr="00B02BA1">
              <w:rPr>
                <w:rFonts w:cs="Arial"/>
                <w:b w:val="0"/>
                <w:sz w:val="20"/>
                <w:szCs w:val="20"/>
              </w:rPr>
              <w:t xml:space="preserve">Contributes to service objectives, and leads on transformation staffing issues, working with </w:t>
            </w:r>
            <w:r w:rsidR="0025590C" w:rsidRPr="00B02BA1">
              <w:rPr>
                <w:rFonts w:cs="Arial"/>
                <w:b w:val="0"/>
                <w:sz w:val="20"/>
                <w:szCs w:val="20"/>
              </w:rPr>
              <w:t>school</w:t>
            </w:r>
            <w:r w:rsidRPr="00B02BA1">
              <w:rPr>
                <w:rFonts w:cs="Arial"/>
                <w:b w:val="0"/>
                <w:sz w:val="20"/>
                <w:szCs w:val="20"/>
              </w:rPr>
              <w:t xml:space="preserve"> managers to achieve service improvements and </w:t>
            </w:r>
            <w:r w:rsidR="00241D3C" w:rsidRPr="00B02BA1">
              <w:rPr>
                <w:rFonts w:cs="Arial"/>
                <w:b w:val="0"/>
                <w:sz w:val="20"/>
                <w:szCs w:val="20"/>
              </w:rPr>
              <w:t>efficiencies.</w:t>
            </w:r>
          </w:p>
          <w:p w14:paraId="0E14170D" w14:textId="1CDC0A49" w:rsidR="00F576D5" w:rsidRPr="00B02BA1" w:rsidRDefault="00F576D5" w:rsidP="00395AE7">
            <w:pPr>
              <w:pStyle w:val="ListParagraph"/>
              <w:numPr>
                <w:ilvl w:val="0"/>
                <w:numId w:val="17"/>
              </w:numPr>
              <w:spacing w:after="0" w:line="240" w:lineRule="auto"/>
              <w:rPr>
                <w:rFonts w:ascii="Arial" w:hAnsi="Arial" w:cs="Arial"/>
                <w:b w:val="0"/>
                <w:bCs w:val="0"/>
                <w:sz w:val="20"/>
                <w:szCs w:val="20"/>
              </w:rPr>
            </w:pPr>
            <w:r w:rsidRPr="00B02BA1">
              <w:rPr>
                <w:rFonts w:ascii="Arial" w:hAnsi="Arial" w:cs="Arial"/>
                <w:b w:val="0"/>
                <w:bCs w:val="0"/>
                <w:sz w:val="20"/>
                <w:szCs w:val="20"/>
              </w:rPr>
              <w:t>Acts as a mentor / coach to other staff, leading on development activities for the team and the service.</w:t>
            </w:r>
          </w:p>
        </w:tc>
      </w:tr>
    </w:tbl>
    <w:p w14:paraId="269B20E9" w14:textId="77777777" w:rsidR="00911A08" w:rsidRPr="00B02BA1" w:rsidRDefault="00911A08" w:rsidP="004A1109">
      <w:pPr>
        <w:rPr>
          <w:rFonts w:cs="Arial"/>
          <w:sz w:val="16"/>
          <w:szCs w:val="16"/>
        </w:rPr>
      </w:pPr>
    </w:p>
    <w:tbl>
      <w:tblPr>
        <w:tblStyle w:val="LightList-Accent6"/>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ayout w:type="fixed"/>
        <w:tblLook w:val="04A0" w:firstRow="1" w:lastRow="0" w:firstColumn="1" w:lastColumn="0" w:noHBand="0" w:noVBand="1"/>
      </w:tblPr>
      <w:tblGrid>
        <w:gridCol w:w="2258"/>
        <w:gridCol w:w="8222"/>
      </w:tblGrid>
      <w:tr w:rsidR="00911A08" w:rsidRPr="00A06266" w14:paraId="70ECA138" w14:textId="77777777" w:rsidTr="00911A0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shd w:val="clear" w:color="auto" w:fill="538135" w:themeFill="accent6" w:themeFillShade="BF"/>
            <w:vAlign w:val="center"/>
          </w:tcPr>
          <w:p w14:paraId="284A4C82" w14:textId="77777777" w:rsidR="00911A08" w:rsidRPr="00911A08" w:rsidRDefault="00911A08" w:rsidP="00911A08">
            <w:pPr>
              <w:rPr>
                <w:rFonts w:cs="Arial"/>
                <w:b w:val="0"/>
                <w:bCs w:val="0"/>
                <w:sz w:val="24"/>
                <w:szCs w:val="24"/>
              </w:rPr>
            </w:pPr>
            <w:r w:rsidRPr="00911A08">
              <w:rPr>
                <w:rFonts w:cs="Arial"/>
                <w:sz w:val="24"/>
                <w:szCs w:val="24"/>
              </w:rPr>
              <w:t>Job purpose</w:t>
            </w:r>
          </w:p>
        </w:tc>
        <w:tc>
          <w:tcPr>
            <w:tcW w:w="8222" w:type="dxa"/>
            <w:tcBorders>
              <w:bottom w:val="single" w:sz="8" w:space="0" w:color="538135" w:themeColor="accent6" w:themeShade="BF"/>
            </w:tcBorders>
            <w:shd w:val="clear" w:color="auto" w:fill="538135" w:themeFill="accent6" w:themeFillShade="BF"/>
            <w:vAlign w:val="center"/>
          </w:tcPr>
          <w:p w14:paraId="4565E41A" w14:textId="3D7A49EE" w:rsidR="00911A08" w:rsidRPr="00483DA8" w:rsidRDefault="00390DD3" w:rsidP="00D35C2A">
            <w:pPr>
              <w:cnfStyle w:val="100000000000" w:firstRow="1" w:lastRow="0" w:firstColumn="0" w:lastColumn="0" w:oddVBand="0" w:evenVBand="0" w:oddHBand="0" w:evenHBand="0" w:firstRowFirstColumn="0" w:firstRowLastColumn="0" w:lastRowFirstColumn="0" w:lastRowLastColumn="0"/>
              <w:rPr>
                <w:rFonts w:cs="Arial"/>
              </w:rPr>
            </w:pPr>
            <w:r w:rsidRPr="00390DD3">
              <w:rPr>
                <w:rFonts w:cs="Arial"/>
              </w:rPr>
              <w:t xml:space="preserve">To work with schools </w:t>
            </w:r>
            <w:r>
              <w:rPr>
                <w:rFonts w:cs="Arial"/>
              </w:rPr>
              <w:t>and</w:t>
            </w:r>
            <w:r w:rsidRPr="00390DD3">
              <w:rPr>
                <w:rFonts w:cs="Arial"/>
              </w:rPr>
              <w:t xml:space="preserve"> managers to support the efficient and effective delivery against Service Level Agreements, Service Plans, and the Authority’s People Strategy and Workforce Plan, leading on the delivery of initiatives as appropriate. To lead and contribute to strategic change </w:t>
            </w:r>
            <w:r w:rsidRPr="00390DD3">
              <w:rPr>
                <w:rFonts w:cs="Arial"/>
              </w:rPr>
              <w:lastRenderedPageBreak/>
              <w:t xml:space="preserve">management initiatives, projects and plans. To work with Workforce Development colleagues to support and deliver change and effective performance management. To undertake complex casework. To support schools </w:t>
            </w:r>
            <w:r>
              <w:rPr>
                <w:rFonts w:cs="Arial"/>
              </w:rPr>
              <w:t>and</w:t>
            </w:r>
            <w:r w:rsidRPr="00390DD3">
              <w:rPr>
                <w:rFonts w:cs="Arial"/>
              </w:rPr>
              <w:t xml:space="preserve"> managers to develop their skills through provision of coaching, briefings and training on staff management issues.</w:t>
            </w:r>
          </w:p>
        </w:tc>
      </w:tr>
      <w:tr w:rsidR="00911A08" w:rsidRPr="0070480A" w14:paraId="147A69BE"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vAlign w:val="center"/>
          </w:tcPr>
          <w:p w14:paraId="40F1D123" w14:textId="77777777" w:rsidR="00911A08" w:rsidRPr="00911A08" w:rsidRDefault="00911A08" w:rsidP="00911A08">
            <w:pPr>
              <w:rPr>
                <w:rFonts w:cs="Arial"/>
                <w:bCs w:val="0"/>
                <w:sz w:val="24"/>
                <w:szCs w:val="24"/>
              </w:rPr>
            </w:pPr>
            <w:r w:rsidRPr="00911A08">
              <w:rPr>
                <w:rFonts w:cs="Arial"/>
                <w:bCs w:val="0"/>
                <w:sz w:val="24"/>
                <w:szCs w:val="24"/>
              </w:rPr>
              <w:lastRenderedPageBreak/>
              <w:t>Operational Management:</w:t>
            </w:r>
          </w:p>
        </w:tc>
        <w:tc>
          <w:tcPr>
            <w:tcW w:w="8222" w:type="dxa"/>
            <w:tcBorders>
              <w:top w:val="none" w:sz="0" w:space="0" w:color="auto"/>
              <w:left w:val="nil"/>
              <w:bottom w:val="none" w:sz="0" w:space="0" w:color="auto"/>
              <w:right w:val="none" w:sz="0" w:space="0" w:color="auto"/>
            </w:tcBorders>
            <w:vAlign w:val="center"/>
          </w:tcPr>
          <w:p w14:paraId="79FE379A" w14:textId="7D21AFFA" w:rsidR="00E83CC4" w:rsidRPr="00875F6C" w:rsidRDefault="00E83CC4" w:rsidP="00E83CC4">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75F6C">
              <w:rPr>
                <w:rFonts w:ascii="Arial" w:hAnsi="Arial" w:cs="Arial"/>
                <w:bCs/>
                <w:sz w:val="20"/>
                <w:szCs w:val="20"/>
              </w:rPr>
              <w:t xml:space="preserve">Provide advice guidance and challenge to schools </w:t>
            </w:r>
            <w:r w:rsidR="005737B0">
              <w:rPr>
                <w:rFonts w:ascii="Arial" w:hAnsi="Arial" w:cs="Arial"/>
                <w:bCs/>
                <w:sz w:val="20"/>
                <w:szCs w:val="20"/>
              </w:rPr>
              <w:t>and</w:t>
            </w:r>
            <w:r w:rsidRPr="00875F6C">
              <w:rPr>
                <w:rFonts w:ascii="Arial" w:hAnsi="Arial" w:cs="Arial"/>
                <w:bCs/>
                <w:sz w:val="20"/>
                <w:szCs w:val="20"/>
              </w:rPr>
              <w:t xml:space="preserve"> managers on complex/difficult employment and employee relations issues focussing on performance and linked to service / c</w:t>
            </w:r>
            <w:r w:rsidR="001B0E1D">
              <w:rPr>
                <w:rFonts w:ascii="Arial" w:hAnsi="Arial" w:cs="Arial"/>
                <w:bCs/>
                <w:sz w:val="20"/>
                <w:szCs w:val="20"/>
              </w:rPr>
              <w:t>lient</w:t>
            </w:r>
            <w:r w:rsidRPr="00875F6C">
              <w:rPr>
                <w:rFonts w:ascii="Arial" w:hAnsi="Arial" w:cs="Arial"/>
                <w:bCs/>
                <w:sz w:val="20"/>
                <w:szCs w:val="20"/>
              </w:rPr>
              <w:t xml:space="preserve"> </w:t>
            </w:r>
            <w:r w:rsidR="00241D3C" w:rsidRPr="00875F6C">
              <w:rPr>
                <w:rFonts w:ascii="Arial" w:hAnsi="Arial" w:cs="Arial"/>
                <w:bCs/>
                <w:sz w:val="20"/>
                <w:szCs w:val="20"/>
              </w:rPr>
              <w:t>outcomes.</w:t>
            </w:r>
          </w:p>
          <w:p w14:paraId="28A80E1A" w14:textId="60F0C4CA" w:rsidR="00E83CC4" w:rsidRPr="00875F6C" w:rsidRDefault="00E83CC4" w:rsidP="00E83CC4">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75F6C">
              <w:rPr>
                <w:rFonts w:ascii="Arial" w:hAnsi="Arial" w:cs="Arial"/>
                <w:bCs/>
                <w:sz w:val="20"/>
                <w:szCs w:val="20"/>
              </w:rPr>
              <w:t>Supporting s</w:t>
            </w:r>
            <w:r w:rsidR="00E112E2">
              <w:rPr>
                <w:rFonts w:ascii="Arial" w:hAnsi="Arial" w:cs="Arial"/>
                <w:bCs/>
                <w:sz w:val="20"/>
                <w:szCs w:val="20"/>
              </w:rPr>
              <w:t>chool</w:t>
            </w:r>
            <w:r w:rsidRPr="00875F6C">
              <w:rPr>
                <w:rFonts w:ascii="Arial" w:hAnsi="Arial" w:cs="Arial"/>
                <w:bCs/>
                <w:sz w:val="20"/>
                <w:szCs w:val="20"/>
              </w:rPr>
              <w:t xml:space="preserve"> </w:t>
            </w:r>
            <w:r w:rsidR="00E112E2">
              <w:rPr>
                <w:rFonts w:ascii="Arial" w:hAnsi="Arial" w:cs="Arial"/>
                <w:bCs/>
                <w:sz w:val="20"/>
                <w:szCs w:val="20"/>
              </w:rPr>
              <w:t>leaders</w:t>
            </w:r>
            <w:r w:rsidRPr="00875F6C">
              <w:rPr>
                <w:rFonts w:ascii="Arial" w:hAnsi="Arial" w:cs="Arial"/>
                <w:bCs/>
                <w:sz w:val="20"/>
                <w:szCs w:val="20"/>
              </w:rPr>
              <w:t xml:space="preserve"> in the development of effective management of staff, challenging</w:t>
            </w:r>
            <w:r w:rsidR="00E112E2">
              <w:rPr>
                <w:rFonts w:ascii="Arial" w:hAnsi="Arial" w:cs="Arial"/>
                <w:bCs/>
                <w:sz w:val="20"/>
                <w:szCs w:val="20"/>
              </w:rPr>
              <w:t xml:space="preserve">, </w:t>
            </w:r>
            <w:r w:rsidRPr="00875F6C">
              <w:rPr>
                <w:rFonts w:ascii="Arial" w:hAnsi="Arial" w:cs="Arial"/>
                <w:bCs/>
                <w:sz w:val="20"/>
                <w:szCs w:val="20"/>
              </w:rPr>
              <w:t>changing</w:t>
            </w:r>
            <w:r w:rsidR="00E112E2">
              <w:rPr>
                <w:rFonts w:ascii="Arial" w:hAnsi="Arial" w:cs="Arial"/>
                <w:bCs/>
                <w:sz w:val="20"/>
                <w:szCs w:val="20"/>
              </w:rPr>
              <w:t xml:space="preserve"> and supporting</w:t>
            </w:r>
            <w:r w:rsidRPr="00875F6C">
              <w:rPr>
                <w:rFonts w:ascii="Arial" w:hAnsi="Arial" w:cs="Arial"/>
                <w:bCs/>
                <w:sz w:val="20"/>
                <w:szCs w:val="20"/>
              </w:rPr>
              <w:t xml:space="preserve"> management behaviour and practices as </w:t>
            </w:r>
            <w:r w:rsidR="00241D3C" w:rsidRPr="00875F6C">
              <w:rPr>
                <w:rFonts w:ascii="Arial" w:hAnsi="Arial" w:cs="Arial"/>
                <w:bCs/>
                <w:sz w:val="20"/>
                <w:szCs w:val="20"/>
              </w:rPr>
              <w:t>required.</w:t>
            </w:r>
          </w:p>
          <w:p w14:paraId="5231B85C" w14:textId="5FB0B60E" w:rsidR="00E83CC4" w:rsidRPr="00875F6C" w:rsidRDefault="00E83CC4" w:rsidP="00E83CC4">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75F6C">
              <w:rPr>
                <w:rFonts w:ascii="Arial" w:hAnsi="Arial" w:cs="Arial"/>
                <w:bCs/>
                <w:sz w:val="20"/>
                <w:szCs w:val="20"/>
              </w:rPr>
              <w:t xml:space="preserve">Manage a range of projects and complex casework with relevant schools </w:t>
            </w:r>
            <w:r w:rsidR="005737B0">
              <w:rPr>
                <w:rFonts w:ascii="Arial" w:hAnsi="Arial" w:cs="Arial"/>
                <w:bCs/>
                <w:sz w:val="20"/>
                <w:szCs w:val="20"/>
              </w:rPr>
              <w:t>and</w:t>
            </w:r>
            <w:r w:rsidRPr="00875F6C">
              <w:rPr>
                <w:rFonts w:ascii="Arial" w:hAnsi="Arial" w:cs="Arial"/>
                <w:bCs/>
                <w:sz w:val="20"/>
                <w:szCs w:val="20"/>
              </w:rPr>
              <w:t xml:space="preserve"> managers</w:t>
            </w:r>
          </w:p>
          <w:p w14:paraId="587A951C" w14:textId="6EF04DBB" w:rsidR="00E83CC4" w:rsidRPr="00875F6C" w:rsidRDefault="00E83CC4" w:rsidP="00E83CC4">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75F6C">
              <w:rPr>
                <w:rFonts w:ascii="Arial" w:hAnsi="Arial" w:cs="Arial"/>
                <w:bCs/>
                <w:sz w:val="20"/>
                <w:szCs w:val="20"/>
              </w:rPr>
              <w:t>Develop, deliver and evaluate interventions, including training, workshops, coaching and mentoring and events to schools and</w:t>
            </w:r>
            <w:r w:rsidR="00E80BD0">
              <w:rPr>
                <w:rFonts w:ascii="Arial" w:hAnsi="Arial" w:cs="Arial"/>
                <w:bCs/>
                <w:sz w:val="20"/>
                <w:szCs w:val="20"/>
              </w:rPr>
              <w:t xml:space="preserve"> lea</w:t>
            </w:r>
            <w:r w:rsidR="00200920">
              <w:rPr>
                <w:rFonts w:ascii="Arial" w:hAnsi="Arial" w:cs="Arial"/>
                <w:bCs/>
                <w:sz w:val="20"/>
                <w:szCs w:val="20"/>
              </w:rPr>
              <w:t>ders</w:t>
            </w:r>
            <w:r w:rsidRPr="00875F6C">
              <w:rPr>
                <w:rFonts w:ascii="Arial" w:hAnsi="Arial" w:cs="Arial"/>
                <w:bCs/>
                <w:sz w:val="20"/>
                <w:szCs w:val="20"/>
              </w:rPr>
              <w:t xml:space="preserve"> on staff management matters to ensure </w:t>
            </w:r>
            <w:r w:rsidR="00027EA5">
              <w:rPr>
                <w:rFonts w:ascii="Arial" w:hAnsi="Arial" w:cs="Arial"/>
                <w:bCs/>
                <w:sz w:val="20"/>
                <w:szCs w:val="20"/>
              </w:rPr>
              <w:t xml:space="preserve">they </w:t>
            </w:r>
            <w:r w:rsidRPr="00875F6C">
              <w:rPr>
                <w:rFonts w:ascii="Arial" w:hAnsi="Arial" w:cs="Arial"/>
                <w:bCs/>
                <w:sz w:val="20"/>
                <w:szCs w:val="20"/>
              </w:rPr>
              <w:t xml:space="preserve">have the required knowledge, skills and understanding of key staff policy, procedure, initiatives and </w:t>
            </w:r>
            <w:r w:rsidR="00241D3C" w:rsidRPr="00875F6C">
              <w:rPr>
                <w:rFonts w:ascii="Arial" w:hAnsi="Arial" w:cs="Arial"/>
                <w:bCs/>
                <w:sz w:val="20"/>
                <w:szCs w:val="20"/>
              </w:rPr>
              <w:t>changes.</w:t>
            </w:r>
          </w:p>
          <w:p w14:paraId="71B73E64" w14:textId="77777777" w:rsidR="00E83CC4" w:rsidRPr="00875F6C" w:rsidRDefault="00E83CC4" w:rsidP="00E83CC4">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75F6C">
              <w:rPr>
                <w:rFonts w:ascii="Arial" w:hAnsi="Arial" w:cs="Arial"/>
                <w:bCs/>
                <w:sz w:val="20"/>
                <w:szCs w:val="20"/>
              </w:rPr>
              <w:t>As appropriate, act as mentor / coach to other staff, leading on development activities for the team and the service.</w:t>
            </w:r>
          </w:p>
          <w:p w14:paraId="1DE17FC3" w14:textId="4F0FDD64" w:rsidR="00E83CC4" w:rsidRPr="00875F6C" w:rsidRDefault="00E83CC4" w:rsidP="00E83CC4">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75F6C">
              <w:rPr>
                <w:rFonts w:ascii="Arial" w:hAnsi="Arial" w:cs="Arial"/>
                <w:bCs/>
                <w:sz w:val="20"/>
                <w:szCs w:val="20"/>
              </w:rPr>
              <w:t xml:space="preserve">Take a lead for a specialist subject area including acquiring and maintaining specialist knowledge, taking the lead on related policy and process, determining appropriate learning requirements and resources and ensuring HR colleagues are sufficiently briefed and aware of the subject </w:t>
            </w:r>
            <w:r w:rsidR="00241D3C" w:rsidRPr="00875F6C">
              <w:rPr>
                <w:rFonts w:ascii="Arial" w:hAnsi="Arial" w:cs="Arial"/>
                <w:bCs/>
                <w:sz w:val="20"/>
                <w:szCs w:val="20"/>
              </w:rPr>
              <w:t>matter.</w:t>
            </w:r>
          </w:p>
          <w:p w14:paraId="17F105DB" w14:textId="6EEF1203" w:rsidR="00911A08" w:rsidRPr="007309FC" w:rsidRDefault="00E83CC4" w:rsidP="00E83CC4">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75F6C">
              <w:rPr>
                <w:rFonts w:ascii="Arial" w:hAnsi="Arial" w:cs="Arial"/>
                <w:bCs/>
                <w:sz w:val="20"/>
                <w:szCs w:val="20"/>
              </w:rPr>
              <w:t>Operate as a reflective practitioner in relation to personal skills and operating practices.</w:t>
            </w:r>
          </w:p>
        </w:tc>
      </w:tr>
      <w:tr w:rsidR="00911A08" w:rsidRPr="0070480A" w14:paraId="0899571B" w14:textId="77777777" w:rsidTr="00911A08">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373766EE" w14:textId="7DB53732" w:rsidR="00911A08" w:rsidRPr="00911A08" w:rsidRDefault="00964041" w:rsidP="00911A08">
            <w:pPr>
              <w:rPr>
                <w:rFonts w:cs="Arial"/>
                <w:bCs w:val="0"/>
                <w:sz w:val="24"/>
                <w:szCs w:val="24"/>
              </w:rPr>
            </w:pPr>
            <w:r>
              <w:rPr>
                <w:rFonts w:cs="Arial"/>
                <w:bCs w:val="0"/>
                <w:sz w:val="24"/>
                <w:szCs w:val="24"/>
              </w:rPr>
              <w:t>Communications:</w:t>
            </w:r>
          </w:p>
        </w:tc>
        <w:tc>
          <w:tcPr>
            <w:tcW w:w="8222" w:type="dxa"/>
            <w:tcBorders>
              <w:left w:val="nil"/>
            </w:tcBorders>
            <w:vAlign w:val="center"/>
          </w:tcPr>
          <w:p w14:paraId="409406C8" w14:textId="1878C8E8" w:rsidR="00A114AE" w:rsidRPr="00875F6C" w:rsidRDefault="00A114AE" w:rsidP="00A114AE">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75F6C">
              <w:rPr>
                <w:rFonts w:ascii="Arial" w:hAnsi="Arial" w:cs="Arial"/>
                <w:bCs/>
                <w:sz w:val="20"/>
                <w:szCs w:val="20"/>
              </w:rPr>
              <w:t xml:space="preserve">Responsible for developing and maintaining effective relationships with school leaders, partners and </w:t>
            </w:r>
            <w:r w:rsidR="00241D3C" w:rsidRPr="00875F6C">
              <w:rPr>
                <w:rFonts w:ascii="Arial" w:hAnsi="Arial" w:cs="Arial"/>
                <w:bCs/>
                <w:sz w:val="20"/>
                <w:szCs w:val="20"/>
              </w:rPr>
              <w:t>stakeholders.</w:t>
            </w:r>
          </w:p>
          <w:p w14:paraId="09D4F077" w14:textId="511B80DF" w:rsidR="00A114AE" w:rsidRPr="00875F6C" w:rsidRDefault="00A114AE" w:rsidP="00A114AE">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75F6C">
              <w:rPr>
                <w:rFonts w:ascii="Arial" w:hAnsi="Arial" w:cs="Arial"/>
                <w:bCs/>
                <w:sz w:val="20"/>
                <w:szCs w:val="20"/>
              </w:rPr>
              <w:t xml:space="preserve">Represent the service and North Yorkshire Council through positive contribution at meetings, hearings and other internal and external </w:t>
            </w:r>
            <w:r w:rsidR="00B55C40" w:rsidRPr="00875F6C">
              <w:rPr>
                <w:rFonts w:ascii="Arial" w:hAnsi="Arial" w:cs="Arial"/>
                <w:bCs/>
                <w:sz w:val="20"/>
                <w:szCs w:val="20"/>
              </w:rPr>
              <w:t>fora.</w:t>
            </w:r>
          </w:p>
          <w:p w14:paraId="6374882F" w14:textId="4919B57C" w:rsidR="00911A08" w:rsidRPr="007309FC" w:rsidRDefault="00A114AE" w:rsidP="00A114AE">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75F6C">
              <w:rPr>
                <w:rFonts w:ascii="Arial" w:hAnsi="Arial" w:cs="Arial"/>
                <w:bCs/>
                <w:sz w:val="20"/>
                <w:szCs w:val="20"/>
              </w:rPr>
              <w:t>As appropriate, deputise for Principal Adviser at Corporate / Strategic groups, and represent the service at Senior Management Level.</w:t>
            </w:r>
          </w:p>
        </w:tc>
      </w:tr>
      <w:tr w:rsidR="00911A08" w:rsidRPr="0070480A" w14:paraId="62AB27D2"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vAlign w:val="center"/>
          </w:tcPr>
          <w:p w14:paraId="7DAF6D17" w14:textId="1F8783FE" w:rsidR="00911A08" w:rsidRPr="00911A08" w:rsidRDefault="00911A08" w:rsidP="00911A08">
            <w:pPr>
              <w:rPr>
                <w:rFonts w:cs="Arial"/>
                <w:bCs w:val="0"/>
                <w:sz w:val="24"/>
                <w:szCs w:val="24"/>
              </w:rPr>
            </w:pPr>
            <w:r>
              <w:rPr>
                <w:rFonts w:cs="Arial"/>
                <w:bCs w:val="0"/>
                <w:sz w:val="24"/>
                <w:szCs w:val="24"/>
              </w:rPr>
              <w:t>Partnerships</w:t>
            </w:r>
            <w:r w:rsidR="00336B2E">
              <w:rPr>
                <w:rFonts w:cs="Arial"/>
                <w:bCs w:val="0"/>
                <w:sz w:val="24"/>
                <w:szCs w:val="24"/>
              </w:rPr>
              <w:t xml:space="preserve"> / corporate working</w:t>
            </w:r>
            <w:r>
              <w:rPr>
                <w:rFonts w:cs="Arial"/>
                <w:bCs w:val="0"/>
                <w:sz w:val="24"/>
                <w:szCs w:val="24"/>
              </w:rPr>
              <w:t>:</w:t>
            </w:r>
          </w:p>
        </w:tc>
        <w:tc>
          <w:tcPr>
            <w:tcW w:w="8222" w:type="dxa"/>
            <w:tcBorders>
              <w:top w:val="none" w:sz="0" w:space="0" w:color="auto"/>
              <w:left w:val="nil"/>
              <w:bottom w:val="none" w:sz="0" w:space="0" w:color="auto"/>
              <w:right w:val="none" w:sz="0" w:space="0" w:color="auto"/>
            </w:tcBorders>
            <w:vAlign w:val="center"/>
          </w:tcPr>
          <w:p w14:paraId="4DF8F3BB" w14:textId="6D5EC168" w:rsidR="00911A08" w:rsidRPr="007309FC" w:rsidRDefault="00336B2E" w:rsidP="009D3D7F">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75F6C">
              <w:rPr>
                <w:rFonts w:ascii="Arial" w:hAnsi="Arial" w:cs="Arial"/>
                <w:bCs/>
                <w:sz w:val="20"/>
                <w:szCs w:val="20"/>
              </w:rPr>
              <w:t xml:space="preserve">Responsible for developing and maintaining effective relationships and quality service delivery with </w:t>
            </w:r>
            <w:r>
              <w:rPr>
                <w:rFonts w:ascii="Arial" w:hAnsi="Arial" w:cs="Arial"/>
                <w:bCs/>
                <w:sz w:val="20"/>
                <w:szCs w:val="20"/>
              </w:rPr>
              <w:t>external c</w:t>
            </w:r>
            <w:r w:rsidR="00E268D9">
              <w:rPr>
                <w:rFonts w:ascii="Arial" w:hAnsi="Arial" w:cs="Arial"/>
                <w:bCs/>
                <w:sz w:val="20"/>
                <w:szCs w:val="20"/>
              </w:rPr>
              <w:t>lients</w:t>
            </w:r>
            <w:r>
              <w:rPr>
                <w:rFonts w:ascii="Arial" w:hAnsi="Arial" w:cs="Arial"/>
                <w:bCs/>
                <w:sz w:val="20"/>
                <w:szCs w:val="20"/>
              </w:rPr>
              <w:t xml:space="preserve"> and partners.</w:t>
            </w:r>
          </w:p>
        </w:tc>
      </w:tr>
      <w:tr w:rsidR="00911A08" w:rsidRPr="0070480A" w14:paraId="652E104E" w14:textId="77777777" w:rsidTr="00911A08">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5B2389CA" w14:textId="58C33E6D" w:rsidR="00911A08" w:rsidRDefault="00336B2E" w:rsidP="00911A08">
            <w:pPr>
              <w:rPr>
                <w:rFonts w:cs="Arial"/>
                <w:bCs w:val="0"/>
                <w:sz w:val="24"/>
                <w:szCs w:val="24"/>
              </w:rPr>
            </w:pPr>
            <w:r>
              <w:rPr>
                <w:rFonts w:cs="Arial"/>
                <w:bCs w:val="0"/>
                <w:sz w:val="24"/>
                <w:szCs w:val="24"/>
              </w:rPr>
              <w:t xml:space="preserve">Resource </w:t>
            </w:r>
            <w:r w:rsidR="00911A08">
              <w:rPr>
                <w:rFonts w:cs="Arial"/>
                <w:bCs w:val="0"/>
                <w:sz w:val="24"/>
                <w:szCs w:val="24"/>
              </w:rPr>
              <w:t>management:</w:t>
            </w:r>
          </w:p>
        </w:tc>
        <w:tc>
          <w:tcPr>
            <w:tcW w:w="8222" w:type="dxa"/>
            <w:tcBorders>
              <w:left w:val="nil"/>
            </w:tcBorders>
            <w:vAlign w:val="center"/>
          </w:tcPr>
          <w:p w14:paraId="3B303D19" w14:textId="57FD3068" w:rsidR="00CC1A3D" w:rsidRPr="00875F6C" w:rsidRDefault="00CC1A3D" w:rsidP="00CC1A3D">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75F6C">
              <w:rPr>
                <w:rFonts w:ascii="Arial" w:hAnsi="Arial" w:cs="Arial"/>
                <w:bCs/>
                <w:sz w:val="20"/>
                <w:szCs w:val="20"/>
              </w:rPr>
              <w:t xml:space="preserve">To support strategic change, promote and enable continuous improvement through the monitoring and review of quality standards and performance, implementing service improvements as </w:t>
            </w:r>
            <w:r w:rsidR="00B55C40" w:rsidRPr="00875F6C">
              <w:rPr>
                <w:rFonts w:ascii="Arial" w:hAnsi="Arial" w:cs="Arial"/>
                <w:bCs/>
                <w:sz w:val="20"/>
                <w:szCs w:val="20"/>
              </w:rPr>
              <w:t>appropriate.</w:t>
            </w:r>
          </w:p>
          <w:p w14:paraId="7D69F6CD" w14:textId="4A120D91" w:rsidR="00911A08" w:rsidRPr="007309FC" w:rsidRDefault="00CC1A3D" w:rsidP="00CC1A3D">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75F6C">
              <w:rPr>
                <w:rFonts w:ascii="Arial" w:hAnsi="Arial" w:cs="Arial"/>
                <w:bCs/>
                <w:sz w:val="20"/>
                <w:szCs w:val="20"/>
              </w:rPr>
              <w:t>Responsible for the provision of professional guidance and supervision to</w:t>
            </w:r>
            <w:r w:rsidR="00BD313C">
              <w:rPr>
                <w:rFonts w:ascii="Arial" w:hAnsi="Arial" w:cs="Arial"/>
                <w:bCs/>
                <w:sz w:val="20"/>
                <w:szCs w:val="20"/>
              </w:rPr>
              <w:t xml:space="preserve"> school leaders</w:t>
            </w:r>
            <w:r w:rsidRPr="00875F6C">
              <w:rPr>
                <w:rFonts w:ascii="Arial" w:hAnsi="Arial" w:cs="Arial"/>
                <w:bCs/>
                <w:sz w:val="20"/>
                <w:szCs w:val="20"/>
              </w:rPr>
              <w:t xml:space="preserve"> and colleagues on complex/difficult casework activity within the service area.</w:t>
            </w:r>
          </w:p>
        </w:tc>
      </w:tr>
      <w:tr w:rsidR="00911A08" w:rsidRPr="0070480A" w14:paraId="44CFF1B7"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7D658B0C" w14:textId="77777777" w:rsidR="00911A08" w:rsidRDefault="00911A08" w:rsidP="00911A08">
            <w:pPr>
              <w:rPr>
                <w:rFonts w:cs="Arial"/>
                <w:bCs w:val="0"/>
                <w:sz w:val="24"/>
                <w:szCs w:val="24"/>
              </w:rPr>
            </w:pPr>
            <w:r>
              <w:rPr>
                <w:rFonts w:cs="Arial"/>
                <w:bCs w:val="0"/>
                <w:sz w:val="24"/>
                <w:szCs w:val="24"/>
              </w:rPr>
              <w:t>Systems and information:</w:t>
            </w:r>
          </w:p>
        </w:tc>
        <w:tc>
          <w:tcPr>
            <w:tcW w:w="8222" w:type="dxa"/>
            <w:tcBorders>
              <w:left w:val="nil"/>
            </w:tcBorders>
            <w:vAlign w:val="center"/>
          </w:tcPr>
          <w:p w14:paraId="3B9456BA" w14:textId="2F36E44B" w:rsidR="00911A08" w:rsidRPr="007309FC" w:rsidRDefault="00E62CAB" w:rsidP="009D3D7F">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75F6C">
              <w:rPr>
                <w:rFonts w:ascii="Arial" w:hAnsi="Arial" w:cs="Arial"/>
                <w:bCs/>
                <w:sz w:val="20"/>
                <w:szCs w:val="20"/>
              </w:rPr>
              <w:t xml:space="preserve">To utilise key HR systems </w:t>
            </w:r>
            <w:r w:rsidR="00B55C40" w:rsidRPr="00875F6C">
              <w:rPr>
                <w:rFonts w:ascii="Arial" w:hAnsi="Arial" w:cs="Arial"/>
                <w:bCs/>
                <w:sz w:val="20"/>
                <w:szCs w:val="20"/>
              </w:rPr>
              <w:t>i.e.,</w:t>
            </w:r>
            <w:r w:rsidRPr="00875F6C">
              <w:rPr>
                <w:rFonts w:ascii="Arial" w:hAnsi="Arial" w:cs="Arial"/>
                <w:bCs/>
                <w:sz w:val="20"/>
                <w:szCs w:val="20"/>
              </w:rPr>
              <w:t xml:space="preserve"> Resourcelink, My View, Insight, EDRMS and promote the benefits of these to managers, supporting them to best use systems.</w:t>
            </w:r>
          </w:p>
        </w:tc>
      </w:tr>
      <w:tr w:rsidR="00483DA8" w:rsidRPr="0070480A" w14:paraId="779BF6A5" w14:textId="77777777" w:rsidTr="00911A08">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75DF26C7" w14:textId="473247A3" w:rsidR="00483DA8" w:rsidRDefault="00E62CAB" w:rsidP="00911A08">
            <w:pPr>
              <w:rPr>
                <w:rFonts w:cs="Arial"/>
                <w:sz w:val="24"/>
                <w:szCs w:val="24"/>
              </w:rPr>
            </w:pPr>
            <w:r>
              <w:rPr>
                <w:rFonts w:cs="Arial"/>
                <w:sz w:val="24"/>
                <w:szCs w:val="24"/>
              </w:rPr>
              <w:t>Strategic management:</w:t>
            </w:r>
          </w:p>
        </w:tc>
        <w:tc>
          <w:tcPr>
            <w:tcW w:w="8222" w:type="dxa"/>
            <w:tcBorders>
              <w:left w:val="nil"/>
            </w:tcBorders>
            <w:vAlign w:val="center"/>
          </w:tcPr>
          <w:p w14:paraId="0039A201" w14:textId="39AA880C" w:rsidR="0025086F" w:rsidRPr="00875F6C" w:rsidRDefault="0025086F" w:rsidP="0025086F">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75F6C">
              <w:rPr>
                <w:rFonts w:ascii="Arial" w:hAnsi="Arial" w:cs="Arial"/>
                <w:bCs/>
                <w:sz w:val="20"/>
                <w:szCs w:val="20"/>
              </w:rPr>
              <w:t xml:space="preserve">To lead and contribute to specific strategic initiatives and projects, working with schools, partners, managers and stakeholders as appropriate to achieve </w:t>
            </w:r>
            <w:r w:rsidR="00B55C40" w:rsidRPr="00875F6C">
              <w:rPr>
                <w:rFonts w:ascii="Arial" w:hAnsi="Arial" w:cs="Arial"/>
                <w:bCs/>
                <w:sz w:val="20"/>
                <w:szCs w:val="20"/>
              </w:rPr>
              <w:t>aims.</w:t>
            </w:r>
          </w:p>
          <w:p w14:paraId="3E08AA79" w14:textId="3E217130" w:rsidR="0025086F" w:rsidRPr="00875F6C" w:rsidRDefault="0025086F" w:rsidP="0025086F">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75F6C">
              <w:rPr>
                <w:rFonts w:ascii="Arial" w:hAnsi="Arial" w:cs="Arial"/>
                <w:bCs/>
                <w:sz w:val="20"/>
                <w:szCs w:val="20"/>
              </w:rPr>
              <w:t xml:space="preserve">Contribute to Corporate objectives and lead on change/ staffing issues as appropriate, working with senior managers to achieve service improvements and </w:t>
            </w:r>
            <w:r w:rsidR="00B55C40" w:rsidRPr="00875F6C">
              <w:rPr>
                <w:rFonts w:ascii="Arial" w:hAnsi="Arial" w:cs="Arial"/>
                <w:bCs/>
                <w:sz w:val="20"/>
                <w:szCs w:val="20"/>
              </w:rPr>
              <w:t>efficiencies.</w:t>
            </w:r>
          </w:p>
          <w:p w14:paraId="0CDF8FCA" w14:textId="6D80CC71" w:rsidR="00483DA8" w:rsidRPr="007309FC" w:rsidRDefault="0025086F" w:rsidP="0025086F">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875F6C">
              <w:rPr>
                <w:rFonts w:ascii="Arial" w:hAnsi="Arial" w:cs="Arial"/>
                <w:bCs/>
                <w:sz w:val="20"/>
                <w:szCs w:val="20"/>
              </w:rPr>
              <w:t>Contribute to Policy development, consultation and implementation processes through portfolio working arrangements.</w:t>
            </w:r>
          </w:p>
        </w:tc>
      </w:tr>
    </w:tbl>
    <w:p w14:paraId="6FD5411A" w14:textId="77777777" w:rsidR="00911A08" w:rsidRDefault="00911A08">
      <w:pPr>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2195679A"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632F699F" w14:textId="77777777" w:rsidR="003709C0" w:rsidRPr="00911A08" w:rsidRDefault="00911A08" w:rsidP="001F7858">
            <w:pPr>
              <w:rPr>
                <w:rFonts w:cs="Arial"/>
                <w:color w:val="44546A" w:themeColor="text2"/>
                <w:sz w:val="24"/>
                <w:szCs w:val="24"/>
              </w:rPr>
            </w:pPr>
            <w:r w:rsidRPr="00911A08">
              <w:rPr>
                <w:rFonts w:cs="Arial"/>
                <w:sz w:val="24"/>
                <w:szCs w:val="24"/>
              </w:rPr>
              <w:t>Person s</w:t>
            </w:r>
            <w:r w:rsidR="003709C0" w:rsidRPr="00911A08">
              <w:rPr>
                <w:rFonts w:cs="Arial"/>
                <w:sz w:val="24"/>
                <w:szCs w:val="24"/>
              </w:rPr>
              <w:t>pecification:</w:t>
            </w:r>
          </w:p>
        </w:tc>
        <w:tc>
          <w:tcPr>
            <w:tcW w:w="1420" w:type="pct"/>
          </w:tcPr>
          <w:p w14:paraId="2CF3D73F" w14:textId="77777777" w:rsidR="003709C0" w:rsidRPr="00911A08" w:rsidRDefault="003709C0" w:rsidP="001F7858">
            <w:pPr>
              <w:cnfStyle w:val="100000000000" w:firstRow="1"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18535D74"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7BB43F01" w14:textId="77777777" w:rsidR="003709C0" w:rsidRPr="00911A08" w:rsidRDefault="003709C0" w:rsidP="001F7858">
            <w:pPr>
              <w:rPr>
                <w:rFonts w:cs="Arial"/>
                <w:sz w:val="24"/>
                <w:szCs w:val="24"/>
              </w:rPr>
            </w:pPr>
            <w:r w:rsidRPr="00911A08">
              <w:rPr>
                <w:rFonts w:cs="Arial"/>
                <w:sz w:val="24"/>
                <w:szCs w:val="24"/>
              </w:rPr>
              <w:t>Essential</w:t>
            </w:r>
          </w:p>
        </w:tc>
        <w:tc>
          <w:tcPr>
            <w:tcW w:w="1420" w:type="pct"/>
            <w:shd w:val="clear" w:color="auto" w:fill="D5BFAC" w:themeFill="accent3" w:themeFillTint="66"/>
          </w:tcPr>
          <w:p w14:paraId="4CE2152E" w14:textId="77777777" w:rsidR="003709C0" w:rsidRPr="00911A08"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911A08">
              <w:rPr>
                <w:rFonts w:cs="Arial"/>
                <w:b/>
                <w:sz w:val="24"/>
                <w:szCs w:val="24"/>
              </w:rPr>
              <w:t>Desirable</w:t>
            </w:r>
          </w:p>
        </w:tc>
      </w:tr>
      <w:tr w:rsidR="003709C0" w:rsidRPr="00A06266" w14:paraId="3E5F7D7B"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5134F984" w14:textId="77777777" w:rsidR="003709C0" w:rsidRPr="00911A08" w:rsidRDefault="003709C0" w:rsidP="001F7858">
            <w:pPr>
              <w:rPr>
                <w:rFonts w:cs="Arial"/>
                <w:sz w:val="24"/>
                <w:szCs w:val="24"/>
              </w:rPr>
            </w:pPr>
            <w:r w:rsidRPr="00911A08">
              <w:rPr>
                <w:rFonts w:cs="Arial"/>
                <w:sz w:val="24"/>
                <w:szCs w:val="24"/>
              </w:rPr>
              <w:lastRenderedPageBreak/>
              <w:t>Knowledge and Experience</w:t>
            </w:r>
          </w:p>
          <w:p w14:paraId="45A9C52F" w14:textId="77777777" w:rsidR="00ED294A" w:rsidRPr="00114749" w:rsidRDefault="00ED294A" w:rsidP="00ED294A">
            <w:pPr>
              <w:numPr>
                <w:ilvl w:val="0"/>
                <w:numId w:val="5"/>
              </w:numPr>
              <w:jc w:val="both"/>
              <w:rPr>
                <w:rFonts w:cs="Arial"/>
                <w:b w:val="0"/>
                <w:sz w:val="20"/>
                <w:szCs w:val="20"/>
                <w:lang w:val="en-US"/>
              </w:rPr>
            </w:pPr>
            <w:r w:rsidRPr="00114749">
              <w:rPr>
                <w:rFonts w:cs="Arial"/>
                <w:b w:val="0"/>
                <w:sz w:val="20"/>
                <w:szCs w:val="20"/>
                <w:lang w:val="en-US"/>
              </w:rPr>
              <w:t>Understanding of whole council and different service areas</w:t>
            </w:r>
          </w:p>
          <w:p w14:paraId="1CFE7039" w14:textId="77777777" w:rsidR="00ED294A" w:rsidRPr="00114749" w:rsidRDefault="00ED294A" w:rsidP="00ED294A">
            <w:pPr>
              <w:numPr>
                <w:ilvl w:val="0"/>
                <w:numId w:val="5"/>
              </w:numPr>
              <w:rPr>
                <w:rFonts w:cs="Arial"/>
                <w:b w:val="0"/>
                <w:sz w:val="20"/>
                <w:szCs w:val="20"/>
                <w:lang w:val="en-US"/>
              </w:rPr>
            </w:pPr>
            <w:r w:rsidRPr="00114749">
              <w:rPr>
                <w:rFonts w:cs="Arial"/>
                <w:b w:val="0"/>
                <w:sz w:val="20"/>
                <w:szCs w:val="20"/>
                <w:lang w:val="en-US"/>
              </w:rPr>
              <w:t>In depth knowledge of employment legislation and professional development</w:t>
            </w:r>
          </w:p>
          <w:p w14:paraId="6823ED82" w14:textId="77777777" w:rsidR="00ED294A" w:rsidRPr="00114749" w:rsidRDefault="00ED294A" w:rsidP="00ED294A">
            <w:pPr>
              <w:numPr>
                <w:ilvl w:val="0"/>
                <w:numId w:val="5"/>
              </w:numPr>
              <w:jc w:val="both"/>
              <w:rPr>
                <w:rFonts w:cs="Arial"/>
                <w:b w:val="0"/>
                <w:sz w:val="20"/>
                <w:szCs w:val="20"/>
                <w:lang w:val="en-US"/>
              </w:rPr>
            </w:pPr>
            <w:r w:rsidRPr="00114749">
              <w:rPr>
                <w:rFonts w:cs="Arial"/>
                <w:b w:val="0"/>
                <w:sz w:val="20"/>
                <w:szCs w:val="20"/>
                <w:lang w:val="en-US"/>
              </w:rPr>
              <w:t>National and local conditions of service</w:t>
            </w:r>
          </w:p>
          <w:p w14:paraId="455B73E9" w14:textId="77777777" w:rsidR="00ED294A" w:rsidRPr="00114749" w:rsidRDefault="00ED294A" w:rsidP="00ED294A">
            <w:pPr>
              <w:numPr>
                <w:ilvl w:val="0"/>
                <w:numId w:val="5"/>
              </w:numPr>
              <w:jc w:val="both"/>
              <w:rPr>
                <w:rFonts w:cs="Arial"/>
                <w:b w:val="0"/>
                <w:sz w:val="20"/>
                <w:szCs w:val="20"/>
                <w:lang w:val="en-US"/>
              </w:rPr>
            </w:pPr>
            <w:r w:rsidRPr="00114749">
              <w:rPr>
                <w:rFonts w:cs="Arial"/>
                <w:b w:val="0"/>
                <w:sz w:val="20"/>
                <w:szCs w:val="20"/>
                <w:lang w:val="en-US"/>
              </w:rPr>
              <w:t>Working in a corporate and political context within a unionised environment</w:t>
            </w:r>
          </w:p>
          <w:p w14:paraId="607A89C2" w14:textId="77777777" w:rsidR="00ED294A" w:rsidRPr="00114749" w:rsidRDefault="00ED294A" w:rsidP="00ED294A">
            <w:pPr>
              <w:numPr>
                <w:ilvl w:val="0"/>
                <w:numId w:val="5"/>
              </w:numPr>
              <w:jc w:val="both"/>
              <w:rPr>
                <w:rFonts w:cs="Arial"/>
                <w:b w:val="0"/>
                <w:sz w:val="20"/>
                <w:szCs w:val="20"/>
                <w:lang w:val="en-US"/>
              </w:rPr>
            </w:pPr>
            <w:r w:rsidRPr="00114749">
              <w:rPr>
                <w:rFonts w:cs="Arial"/>
                <w:b w:val="0"/>
                <w:sz w:val="20"/>
                <w:szCs w:val="20"/>
                <w:lang w:val="en-US"/>
              </w:rPr>
              <w:t>Equality and Diversity issues and legislation</w:t>
            </w:r>
          </w:p>
          <w:p w14:paraId="5803C8B1" w14:textId="77777777" w:rsidR="00ED294A" w:rsidRPr="00114749" w:rsidRDefault="00ED294A" w:rsidP="00ED294A">
            <w:pPr>
              <w:numPr>
                <w:ilvl w:val="0"/>
                <w:numId w:val="5"/>
              </w:numPr>
              <w:jc w:val="both"/>
              <w:rPr>
                <w:rFonts w:cs="Arial"/>
                <w:b w:val="0"/>
                <w:sz w:val="20"/>
                <w:szCs w:val="20"/>
                <w:lang w:val="en-US"/>
              </w:rPr>
            </w:pPr>
            <w:r w:rsidRPr="00114749">
              <w:rPr>
                <w:rFonts w:cs="Arial"/>
                <w:b w:val="0"/>
                <w:sz w:val="20"/>
                <w:szCs w:val="20"/>
                <w:lang w:val="en-US"/>
              </w:rPr>
              <w:t>Demonstrable knowledge of all elements of the change management process.</w:t>
            </w:r>
          </w:p>
          <w:p w14:paraId="04E135A0" w14:textId="77777777" w:rsidR="003709C0" w:rsidRPr="00ED294A" w:rsidRDefault="00ED294A" w:rsidP="00ED294A">
            <w:pPr>
              <w:pStyle w:val="ListParagraph"/>
              <w:numPr>
                <w:ilvl w:val="0"/>
                <w:numId w:val="5"/>
              </w:numPr>
              <w:spacing w:after="0" w:line="240" w:lineRule="auto"/>
              <w:rPr>
                <w:rFonts w:ascii="Arial" w:hAnsi="Arial" w:cs="Arial"/>
                <w:sz w:val="24"/>
                <w:szCs w:val="24"/>
              </w:rPr>
            </w:pPr>
            <w:r w:rsidRPr="00114749">
              <w:rPr>
                <w:rFonts w:ascii="Arial" w:hAnsi="Arial" w:cs="Arial"/>
                <w:b w:val="0"/>
                <w:sz w:val="20"/>
                <w:szCs w:val="20"/>
                <w:lang w:val="en-US"/>
              </w:rPr>
              <w:t>Awareness and understanding of organisational context and impact on focus of service</w:t>
            </w:r>
          </w:p>
          <w:p w14:paraId="09F648FD" w14:textId="77777777" w:rsidR="00FF647A" w:rsidRPr="00114749" w:rsidRDefault="00FF647A" w:rsidP="00FF647A">
            <w:pPr>
              <w:numPr>
                <w:ilvl w:val="0"/>
                <w:numId w:val="21"/>
              </w:numPr>
              <w:jc w:val="both"/>
              <w:rPr>
                <w:rFonts w:cs="Arial"/>
                <w:b w:val="0"/>
                <w:sz w:val="20"/>
                <w:szCs w:val="20"/>
                <w:lang w:val="en-US"/>
              </w:rPr>
            </w:pPr>
            <w:r w:rsidRPr="00114749">
              <w:rPr>
                <w:rFonts w:cs="Arial"/>
                <w:b w:val="0"/>
                <w:sz w:val="20"/>
                <w:szCs w:val="20"/>
                <w:lang w:val="en-US"/>
              </w:rPr>
              <w:t>Proven and effective generalist HR experience</w:t>
            </w:r>
          </w:p>
          <w:p w14:paraId="485ABC8B" w14:textId="77777777" w:rsidR="00FF647A" w:rsidRPr="00114749" w:rsidRDefault="00FF647A" w:rsidP="00FF647A">
            <w:pPr>
              <w:numPr>
                <w:ilvl w:val="0"/>
                <w:numId w:val="21"/>
              </w:numPr>
              <w:jc w:val="both"/>
              <w:rPr>
                <w:rFonts w:cs="Arial"/>
                <w:b w:val="0"/>
                <w:sz w:val="20"/>
                <w:szCs w:val="20"/>
                <w:lang w:val="en-US"/>
              </w:rPr>
            </w:pPr>
            <w:r w:rsidRPr="00114749">
              <w:rPr>
                <w:rFonts w:cs="Arial"/>
                <w:b w:val="0"/>
                <w:sz w:val="20"/>
                <w:szCs w:val="20"/>
                <w:lang w:val="en-US"/>
              </w:rPr>
              <w:t xml:space="preserve">Proven and effective experience in supporting change management programmes </w:t>
            </w:r>
          </w:p>
          <w:p w14:paraId="5C0007E5" w14:textId="77777777" w:rsidR="00FF647A" w:rsidRPr="00114749" w:rsidRDefault="00FF647A" w:rsidP="00FF647A">
            <w:pPr>
              <w:numPr>
                <w:ilvl w:val="0"/>
                <w:numId w:val="22"/>
              </w:numPr>
              <w:jc w:val="both"/>
              <w:rPr>
                <w:rFonts w:cs="Arial"/>
                <w:b w:val="0"/>
                <w:sz w:val="20"/>
                <w:szCs w:val="20"/>
                <w:lang w:val="en-US"/>
              </w:rPr>
            </w:pPr>
            <w:r w:rsidRPr="00114749">
              <w:rPr>
                <w:rFonts w:cs="Arial"/>
                <w:b w:val="0"/>
                <w:sz w:val="20"/>
                <w:szCs w:val="20"/>
                <w:lang w:val="en-US"/>
              </w:rPr>
              <w:t>Complex casework</w:t>
            </w:r>
          </w:p>
          <w:p w14:paraId="785516A4" w14:textId="083BCF83" w:rsidR="00ED294A" w:rsidRPr="00911A08" w:rsidRDefault="00FF647A" w:rsidP="00FF647A">
            <w:pPr>
              <w:pStyle w:val="ListParagraph"/>
              <w:numPr>
                <w:ilvl w:val="0"/>
                <w:numId w:val="5"/>
              </w:numPr>
              <w:spacing w:after="0" w:line="240" w:lineRule="auto"/>
              <w:rPr>
                <w:rFonts w:ascii="Arial" w:hAnsi="Arial" w:cs="Arial"/>
                <w:sz w:val="24"/>
                <w:szCs w:val="24"/>
              </w:rPr>
            </w:pPr>
            <w:r w:rsidRPr="00114749">
              <w:rPr>
                <w:rFonts w:ascii="Arial" w:hAnsi="Arial" w:cs="Arial"/>
                <w:b w:val="0"/>
                <w:sz w:val="20"/>
                <w:szCs w:val="20"/>
                <w:lang w:val="en-US"/>
              </w:rPr>
              <w:t>Experience of working with managers at a senior level</w:t>
            </w:r>
          </w:p>
        </w:tc>
        <w:tc>
          <w:tcPr>
            <w:tcW w:w="1420" w:type="pct"/>
            <w:tcBorders>
              <w:top w:val="single" w:sz="8" w:space="0" w:color="866243" w:themeColor="accent3"/>
            </w:tcBorders>
            <w:shd w:val="clear" w:color="auto" w:fill="D5BFAC" w:themeFill="accent3" w:themeFillTint="66"/>
          </w:tcPr>
          <w:p w14:paraId="23DE5BEB" w14:textId="77777777" w:rsidR="00AA135B" w:rsidRPr="00AA135B" w:rsidRDefault="00AA135B" w:rsidP="00AA135B">
            <w:pPr>
              <w:numPr>
                <w:ilvl w:val="0"/>
                <w:numId w:val="5"/>
              </w:numPr>
              <w:jc w:val="both"/>
              <w:cnfStyle w:val="000000000000" w:firstRow="0" w:lastRow="0" w:firstColumn="0" w:lastColumn="0" w:oddVBand="0" w:evenVBand="0" w:oddHBand="0" w:evenHBand="0" w:firstRowFirstColumn="0" w:firstRowLastColumn="0" w:lastRowFirstColumn="0" w:lastRowLastColumn="0"/>
              <w:rPr>
                <w:rFonts w:cs="Arial"/>
                <w:bCs/>
                <w:sz w:val="20"/>
                <w:szCs w:val="20"/>
                <w:lang w:val="en-US"/>
              </w:rPr>
            </w:pPr>
            <w:r w:rsidRPr="00AA135B">
              <w:rPr>
                <w:rFonts w:cs="Arial"/>
                <w:bCs/>
                <w:sz w:val="20"/>
                <w:szCs w:val="20"/>
                <w:lang w:val="en-US"/>
              </w:rPr>
              <w:t>Education sector</w:t>
            </w:r>
          </w:p>
          <w:p w14:paraId="16F55231" w14:textId="6B17CFCD" w:rsidR="003709C0" w:rsidRPr="00AA135B" w:rsidRDefault="00AA135B" w:rsidP="00AA135B">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AA135B">
              <w:rPr>
                <w:rFonts w:ascii="Arial" w:hAnsi="Arial" w:cs="Arial"/>
                <w:bCs/>
                <w:sz w:val="20"/>
                <w:szCs w:val="20"/>
                <w:lang w:val="en-US"/>
              </w:rPr>
              <w:t xml:space="preserve">Safeguarding </w:t>
            </w:r>
            <w:r w:rsidR="00B55C40" w:rsidRPr="00AA135B">
              <w:rPr>
                <w:rFonts w:ascii="Arial" w:hAnsi="Arial" w:cs="Arial"/>
                <w:bCs/>
                <w:sz w:val="20"/>
                <w:szCs w:val="20"/>
                <w:lang w:val="en-US"/>
              </w:rPr>
              <w:t>children’s</w:t>
            </w:r>
            <w:r w:rsidRPr="00AA135B">
              <w:rPr>
                <w:rFonts w:ascii="Arial" w:hAnsi="Arial" w:cs="Arial"/>
                <w:bCs/>
                <w:sz w:val="20"/>
                <w:szCs w:val="20"/>
                <w:lang w:val="en-US"/>
              </w:rPr>
              <w:t xml:space="preserve"> procedures</w:t>
            </w:r>
          </w:p>
          <w:p w14:paraId="43BFF15D" w14:textId="77777777" w:rsidR="0016197F" w:rsidRPr="00114749" w:rsidRDefault="0016197F" w:rsidP="0016197F">
            <w:pPr>
              <w:numPr>
                <w:ilvl w:val="0"/>
                <w:numId w:val="5"/>
              </w:numPr>
              <w:spacing w:after="58"/>
              <w:jc w:val="both"/>
              <w:cnfStyle w:val="000000000000" w:firstRow="0" w:lastRow="0" w:firstColumn="0" w:lastColumn="0" w:oddVBand="0" w:evenVBand="0" w:oddHBand="0" w:evenHBand="0" w:firstRowFirstColumn="0" w:firstRowLastColumn="0" w:lastRowFirstColumn="0" w:lastRowLastColumn="0"/>
              <w:rPr>
                <w:rFonts w:cs="Arial"/>
                <w:bCs/>
                <w:sz w:val="20"/>
                <w:szCs w:val="20"/>
                <w:lang w:val="en-US"/>
              </w:rPr>
            </w:pPr>
            <w:r w:rsidRPr="00114749">
              <w:rPr>
                <w:rFonts w:cs="Arial"/>
                <w:bCs/>
                <w:sz w:val="20"/>
                <w:szCs w:val="20"/>
                <w:lang w:val="en-US"/>
              </w:rPr>
              <w:t>Project Management</w:t>
            </w:r>
          </w:p>
          <w:p w14:paraId="359B63F6" w14:textId="77777777" w:rsidR="0016197F" w:rsidRPr="00114749" w:rsidRDefault="0016197F" w:rsidP="0016197F">
            <w:pPr>
              <w:numPr>
                <w:ilvl w:val="0"/>
                <w:numId w:val="5"/>
              </w:numPr>
              <w:jc w:val="both"/>
              <w:cnfStyle w:val="000000000000" w:firstRow="0" w:lastRow="0" w:firstColumn="0" w:lastColumn="0" w:oddVBand="0" w:evenVBand="0" w:oddHBand="0" w:evenHBand="0" w:firstRowFirstColumn="0" w:firstRowLastColumn="0" w:lastRowFirstColumn="0" w:lastRowLastColumn="0"/>
              <w:rPr>
                <w:rFonts w:cs="Arial"/>
                <w:bCs/>
                <w:sz w:val="20"/>
                <w:szCs w:val="20"/>
                <w:lang w:val="en-US"/>
              </w:rPr>
            </w:pPr>
            <w:r w:rsidRPr="00114749">
              <w:rPr>
                <w:rFonts w:cs="Arial"/>
                <w:bCs/>
                <w:sz w:val="20"/>
                <w:szCs w:val="20"/>
                <w:lang w:val="en-US"/>
              </w:rPr>
              <w:t xml:space="preserve">Management experience </w:t>
            </w:r>
          </w:p>
          <w:p w14:paraId="2556B2C7" w14:textId="77777777" w:rsidR="0016197F" w:rsidRPr="00114749" w:rsidRDefault="0016197F" w:rsidP="0016197F">
            <w:pPr>
              <w:numPr>
                <w:ilvl w:val="0"/>
                <w:numId w:val="5"/>
              </w:numPr>
              <w:jc w:val="both"/>
              <w:cnfStyle w:val="000000000000" w:firstRow="0" w:lastRow="0" w:firstColumn="0" w:lastColumn="0" w:oddVBand="0" w:evenVBand="0" w:oddHBand="0" w:evenHBand="0" w:firstRowFirstColumn="0" w:firstRowLastColumn="0" w:lastRowFirstColumn="0" w:lastRowLastColumn="0"/>
              <w:rPr>
                <w:rFonts w:cs="Arial"/>
                <w:bCs/>
                <w:sz w:val="20"/>
                <w:szCs w:val="20"/>
                <w:lang w:val="en-US"/>
              </w:rPr>
            </w:pPr>
            <w:r w:rsidRPr="00114749">
              <w:rPr>
                <w:rFonts w:cs="Arial"/>
                <w:bCs/>
                <w:sz w:val="20"/>
                <w:szCs w:val="20"/>
                <w:lang w:val="en-US"/>
              </w:rPr>
              <w:t>Providing HR support in the education sector</w:t>
            </w:r>
          </w:p>
          <w:p w14:paraId="73527BAC" w14:textId="0A15510A" w:rsidR="00AA135B" w:rsidRPr="00AA135B" w:rsidRDefault="0016197F" w:rsidP="0016197F">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114749">
              <w:rPr>
                <w:rFonts w:ascii="Arial" w:hAnsi="Arial" w:cs="Arial"/>
                <w:bCs/>
                <w:sz w:val="20"/>
                <w:szCs w:val="20"/>
                <w:lang w:val="en-US"/>
              </w:rPr>
              <w:t>Experience of working in a commercial context</w:t>
            </w:r>
          </w:p>
        </w:tc>
      </w:tr>
      <w:tr w:rsidR="003709C0" w:rsidRPr="00A06266" w14:paraId="3082025D"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705DA53B" w14:textId="77777777" w:rsidR="003709C0" w:rsidRPr="00911A08" w:rsidRDefault="003709C0" w:rsidP="001F7858">
            <w:pPr>
              <w:rPr>
                <w:rFonts w:cs="Arial"/>
                <w:sz w:val="24"/>
                <w:szCs w:val="24"/>
              </w:rPr>
            </w:pPr>
            <w:r w:rsidRPr="00911A08">
              <w:rPr>
                <w:rFonts w:cs="Arial"/>
                <w:sz w:val="24"/>
                <w:szCs w:val="24"/>
              </w:rPr>
              <w:t>Occupational Skills</w:t>
            </w:r>
          </w:p>
          <w:p w14:paraId="2A98455C" w14:textId="77777777" w:rsidR="004D26B9" w:rsidRPr="00114749" w:rsidRDefault="004D26B9" w:rsidP="004D26B9">
            <w:pPr>
              <w:numPr>
                <w:ilvl w:val="0"/>
                <w:numId w:val="5"/>
              </w:numPr>
              <w:jc w:val="both"/>
              <w:rPr>
                <w:rFonts w:cs="Arial"/>
                <w:b w:val="0"/>
                <w:sz w:val="20"/>
                <w:szCs w:val="20"/>
                <w:lang w:val="en-US"/>
              </w:rPr>
            </w:pPr>
            <w:r w:rsidRPr="00114749">
              <w:rPr>
                <w:rFonts w:cs="Arial"/>
                <w:b w:val="0"/>
                <w:sz w:val="20"/>
                <w:szCs w:val="20"/>
                <w:lang w:val="en-US"/>
              </w:rPr>
              <w:t xml:space="preserve">Strategic/Project planning </w:t>
            </w:r>
          </w:p>
          <w:p w14:paraId="2EA99E88" w14:textId="77777777" w:rsidR="004D26B9" w:rsidRPr="00114749" w:rsidRDefault="004D26B9" w:rsidP="004D26B9">
            <w:pPr>
              <w:numPr>
                <w:ilvl w:val="0"/>
                <w:numId w:val="5"/>
              </w:numPr>
              <w:jc w:val="both"/>
              <w:rPr>
                <w:rFonts w:cs="Arial"/>
                <w:b w:val="0"/>
                <w:sz w:val="20"/>
                <w:szCs w:val="20"/>
                <w:lang w:val="en-US"/>
              </w:rPr>
            </w:pPr>
            <w:r w:rsidRPr="00114749">
              <w:rPr>
                <w:rFonts w:cs="Arial"/>
                <w:b w:val="0"/>
                <w:sz w:val="20"/>
                <w:szCs w:val="20"/>
                <w:lang w:val="en-US"/>
              </w:rPr>
              <w:t>Ability to work in a pressurised environment dealing with numerous work tasks/areas simultaneously</w:t>
            </w:r>
          </w:p>
          <w:p w14:paraId="3C33A584" w14:textId="77777777" w:rsidR="004D26B9" w:rsidRPr="00114749" w:rsidRDefault="004D26B9" w:rsidP="004D26B9">
            <w:pPr>
              <w:numPr>
                <w:ilvl w:val="0"/>
                <w:numId w:val="5"/>
              </w:numPr>
              <w:jc w:val="both"/>
              <w:rPr>
                <w:rFonts w:cs="Arial"/>
                <w:b w:val="0"/>
                <w:sz w:val="20"/>
                <w:szCs w:val="20"/>
                <w:lang w:val="en-US"/>
              </w:rPr>
            </w:pPr>
            <w:r w:rsidRPr="00114749">
              <w:rPr>
                <w:rFonts w:cs="Arial"/>
                <w:b w:val="0"/>
                <w:sz w:val="20"/>
                <w:szCs w:val="20"/>
                <w:lang w:val="en-US"/>
              </w:rPr>
              <w:t>Ability to operate strategically responding to changing circumstances whilst maintaining a clear view of priorities.</w:t>
            </w:r>
          </w:p>
          <w:p w14:paraId="24619830" w14:textId="77777777" w:rsidR="004D26B9" w:rsidRPr="00114749" w:rsidRDefault="004D26B9" w:rsidP="004D26B9">
            <w:pPr>
              <w:numPr>
                <w:ilvl w:val="0"/>
                <w:numId w:val="5"/>
              </w:numPr>
              <w:jc w:val="both"/>
              <w:rPr>
                <w:rFonts w:cs="Arial"/>
                <w:b w:val="0"/>
                <w:sz w:val="20"/>
                <w:szCs w:val="20"/>
                <w:lang w:val="en-US"/>
              </w:rPr>
            </w:pPr>
            <w:r w:rsidRPr="00114749">
              <w:rPr>
                <w:rFonts w:cs="Arial"/>
                <w:b w:val="0"/>
                <w:sz w:val="20"/>
                <w:szCs w:val="20"/>
                <w:lang w:val="en-US"/>
              </w:rPr>
              <w:t>Change Management</w:t>
            </w:r>
          </w:p>
          <w:p w14:paraId="4F183E1B" w14:textId="77777777" w:rsidR="004D26B9" w:rsidRPr="00114749" w:rsidRDefault="004D26B9" w:rsidP="004D26B9">
            <w:pPr>
              <w:numPr>
                <w:ilvl w:val="0"/>
                <w:numId w:val="5"/>
              </w:numPr>
              <w:jc w:val="both"/>
              <w:rPr>
                <w:rFonts w:cs="Arial"/>
                <w:b w:val="0"/>
                <w:sz w:val="20"/>
                <w:szCs w:val="20"/>
                <w:lang w:val="en-US"/>
              </w:rPr>
            </w:pPr>
            <w:r w:rsidRPr="00114749">
              <w:rPr>
                <w:rFonts w:cs="Arial"/>
                <w:b w:val="0"/>
                <w:sz w:val="20"/>
                <w:szCs w:val="20"/>
                <w:lang w:val="en-US"/>
              </w:rPr>
              <w:t>Risk management and assessment</w:t>
            </w:r>
            <w:r>
              <w:rPr>
                <w:rFonts w:cs="Arial"/>
                <w:b w:val="0"/>
                <w:sz w:val="20"/>
                <w:szCs w:val="20"/>
                <w:lang w:val="en-US"/>
              </w:rPr>
              <w:t xml:space="preserve"> in delivery of advic</w:t>
            </w:r>
            <w:r w:rsidRPr="00114749">
              <w:rPr>
                <w:rFonts w:cs="Arial"/>
                <w:b w:val="0"/>
                <w:sz w:val="20"/>
                <w:szCs w:val="20"/>
                <w:lang w:val="en-US"/>
              </w:rPr>
              <w:t>e/support and addressing staffing issues</w:t>
            </w:r>
          </w:p>
          <w:p w14:paraId="70137563" w14:textId="77777777" w:rsidR="004D26B9" w:rsidRPr="00114749" w:rsidRDefault="004D26B9" w:rsidP="004D26B9">
            <w:pPr>
              <w:numPr>
                <w:ilvl w:val="0"/>
                <w:numId w:val="5"/>
              </w:numPr>
              <w:jc w:val="both"/>
              <w:rPr>
                <w:rFonts w:cs="Arial"/>
                <w:b w:val="0"/>
                <w:sz w:val="20"/>
                <w:szCs w:val="20"/>
                <w:lang w:val="en-US"/>
              </w:rPr>
            </w:pPr>
            <w:r w:rsidRPr="00114749">
              <w:rPr>
                <w:rFonts w:cs="Arial"/>
                <w:b w:val="0"/>
                <w:sz w:val="20"/>
                <w:szCs w:val="20"/>
                <w:lang w:val="en-US"/>
              </w:rPr>
              <w:t>Ability to be flexible and adaptable to enable work deployment across all council areas including schools</w:t>
            </w:r>
          </w:p>
          <w:p w14:paraId="358B402A" w14:textId="6F69E494" w:rsidR="004D26B9" w:rsidRPr="00114749" w:rsidRDefault="004D26B9" w:rsidP="004D26B9">
            <w:pPr>
              <w:numPr>
                <w:ilvl w:val="0"/>
                <w:numId w:val="5"/>
              </w:numPr>
              <w:jc w:val="both"/>
              <w:rPr>
                <w:rFonts w:cs="Arial"/>
                <w:b w:val="0"/>
                <w:sz w:val="20"/>
                <w:szCs w:val="20"/>
                <w:lang w:val="en-US"/>
              </w:rPr>
            </w:pPr>
            <w:r w:rsidRPr="00114749">
              <w:rPr>
                <w:rFonts w:cs="Arial"/>
                <w:b w:val="0"/>
                <w:sz w:val="20"/>
                <w:szCs w:val="20"/>
                <w:lang w:val="en-US"/>
              </w:rPr>
              <w:t xml:space="preserve">Ability to challenge school leaders, </w:t>
            </w:r>
            <w:r w:rsidR="00B55C40" w:rsidRPr="00114749">
              <w:rPr>
                <w:rFonts w:cs="Arial"/>
                <w:b w:val="0"/>
                <w:sz w:val="20"/>
                <w:szCs w:val="20"/>
                <w:lang w:val="en-US"/>
              </w:rPr>
              <w:t>managers</w:t>
            </w:r>
            <w:r w:rsidR="00B55C40" w:rsidRPr="00114749">
              <w:rPr>
                <w:rFonts w:cs="Arial"/>
                <w:bCs w:val="0"/>
                <w:sz w:val="20"/>
                <w:szCs w:val="20"/>
                <w:lang w:val="en-US"/>
              </w:rPr>
              <w:t>,</w:t>
            </w:r>
            <w:r w:rsidRPr="00114749">
              <w:rPr>
                <w:rFonts w:cs="Arial"/>
                <w:b w:val="0"/>
                <w:sz w:val="20"/>
                <w:szCs w:val="20"/>
                <w:lang w:val="en-US"/>
              </w:rPr>
              <w:t xml:space="preserve"> and colleagues as appropriate </w:t>
            </w:r>
          </w:p>
          <w:p w14:paraId="3A2965FF" w14:textId="77777777" w:rsidR="004D26B9" w:rsidRPr="00114749" w:rsidRDefault="004D26B9" w:rsidP="004D26B9">
            <w:pPr>
              <w:numPr>
                <w:ilvl w:val="0"/>
                <w:numId w:val="5"/>
              </w:numPr>
              <w:jc w:val="both"/>
              <w:rPr>
                <w:rFonts w:cs="Arial"/>
                <w:b w:val="0"/>
                <w:sz w:val="20"/>
                <w:szCs w:val="20"/>
                <w:lang w:val="en-US"/>
              </w:rPr>
            </w:pPr>
            <w:r w:rsidRPr="00114749">
              <w:rPr>
                <w:rFonts w:cs="Arial"/>
                <w:b w:val="0"/>
                <w:sz w:val="20"/>
                <w:szCs w:val="20"/>
                <w:lang w:val="en-US"/>
              </w:rPr>
              <w:t>Policy formulation/implementation skills</w:t>
            </w:r>
          </w:p>
          <w:p w14:paraId="613AC033" w14:textId="77777777" w:rsidR="004D26B9" w:rsidRPr="00114749" w:rsidRDefault="004D26B9" w:rsidP="004D26B9">
            <w:pPr>
              <w:numPr>
                <w:ilvl w:val="0"/>
                <w:numId w:val="5"/>
              </w:numPr>
              <w:jc w:val="both"/>
              <w:rPr>
                <w:rFonts w:cs="Arial"/>
                <w:b w:val="0"/>
                <w:sz w:val="20"/>
                <w:szCs w:val="20"/>
                <w:lang w:val="en-US"/>
              </w:rPr>
            </w:pPr>
            <w:r w:rsidRPr="00114749">
              <w:rPr>
                <w:rFonts w:cs="Arial"/>
                <w:b w:val="0"/>
                <w:sz w:val="20"/>
                <w:szCs w:val="20"/>
                <w:lang w:val="en-US"/>
              </w:rPr>
              <w:t>Performance Management</w:t>
            </w:r>
          </w:p>
          <w:p w14:paraId="25EC5931" w14:textId="77777777" w:rsidR="004D26B9" w:rsidRPr="00114749" w:rsidRDefault="004D26B9" w:rsidP="004D26B9">
            <w:pPr>
              <w:numPr>
                <w:ilvl w:val="0"/>
                <w:numId w:val="5"/>
              </w:numPr>
              <w:jc w:val="both"/>
              <w:rPr>
                <w:rFonts w:cs="Arial"/>
                <w:b w:val="0"/>
                <w:sz w:val="20"/>
                <w:szCs w:val="20"/>
                <w:lang w:val="en-US"/>
              </w:rPr>
            </w:pPr>
            <w:r w:rsidRPr="00114749">
              <w:rPr>
                <w:rFonts w:cs="Arial"/>
                <w:b w:val="0"/>
                <w:sz w:val="20"/>
                <w:szCs w:val="20"/>
                <w:lang w:val="en-US"/>
              </w:rPr>
              <w:t>Commitment to the performance management culture with the ability to set high standards, deliver objectives and challenge, influence and negotiate with managers and staff appropriately.</w:t>
            </w:r>
          </w:p>
          <w:p w14:paraId="77267F85" w14:textId="77777777" w:rsidR="004D26B9" w:rsidRPr="00114749" w:rsidRDefault="004D26B9" w:rsidP="004D26B9">
            <w:pPr>
              <w:numPr>
                <w:ilvl w:val="0"/>
                <w:numId w:val="5"/>
              </w:numPr>
              <w:jc w:val="both"/>
              <w:rPr>
                <w:rFonts w:cs="Arial"/>
                <w:b w:val="0"/>
                <w:sz w:val="20"/>
                <w:szCs w:val="20"/>
                <w:lang w:val="en-US"/>
              </w:rPr>
            </w:pPr>
            <w:r w:rsidRPr="00114749">
              <w:rPr>
                <w:rFonts w:cs="Arial"/>
                <w:b w:val="0"/>
                <w:sz w:val="20"/>
                <w:szCs w:val="20"/>
                <w:lang w:val="en-US"/>
              </w:rPr>
              <w:t>Data analysis and interpretation</w:t>
            </w:r>
          </w:p>
          <w:p w14:paraId="1AF6FF8A" w14:textId="1A92F6DF" w:rsidR="004D26B9" w:rsidRPr="00114749" w:rsidRDefault="004D26B9" w:rsidP="004D26B9">
            <w:pPr>
              <w:numPr>
                <w:ilvl w:val="0"/>
                <w:numId w:val="5"/>
              </w:numPr>
              <w:jc w:val="both"/>
              <w:rPr>
                <w:rFonts w:cs="Arial"/>
                <w:b w:val="0"/>
                <w:sz w:val="20"/>
                <w:szCs w:val="20"/>
                <w:lang w:val="en-US"/>
              </w:rPr>
            </w:pPr>
            <w:r w:rsidRPr="00114749">
              <w:rPr>
                <w:rFonts w:cs="Arial"/>
                <w:b w:val="0"/>
                <w:sz w:val="20"/>
                <w:szCs w:val="20"/>
                <w:lang w:val="en-US"/>
              </w:rPr>
              <w:t xml:space="preserve">Ability to thrive on ambiguity, </w:t>
            </w:r>
            <w:r w:rsidR="00B55C40" w:rsidRPr="00114749">
              <w:rPr>
                <w:rFonts w:cs="Arial"/>
                <w:b w:val="0"/>
                <w:sz w:val="20"/>
                <w:szCs w:val="20"/>
                <w:lang w:val="en-US"/>
              </w:rPr>
              <w:t>complexity</w:t>
            </w:r>
            <w:r w:rsidR="00B55C40" w:rsidRPr="00114749">
              <w:rPr>
                <w:rFonts w:cs="Arial"/>
                <w:bCs w:val="0"/>
                <w:sz w:val="20"/>
                <w:szCs w:val="20"/>
                <w:lang w:val="en-US"/>
              </w:rPr>
              <w:t>,</w:t>
            </w:r>
            <w:r w:rsidRPr="00114749">
              <w:rPr>
                <w:rFonts w:cs="Arial"/>
                <w:b w:val="0"/>
                <w:sz w:val="20"/>
                <w:szCs w:val="20"/>
                <w:lang w:val="en-US"/>
              </w:rPr>
              <w:t xml:space="preserve"> and uncertainty</w:t>
            </w:r>
          </w:p>
          <w:p w14:paraId="10B60C1B" w14:textId="77777777" w:rsidR="004D26B9" w:rsidRPr="00114749" w:rsidRDefault="004D26B9" w:rsidP="004D26B9">
            <w:pPr>
              <w:numPr>
                <w:ilvl w:val="0"/>
                <w:numId w:val="5"/>
              </w:numPr>
              <w:jc w:val="both"/>
              <w:rPr>
                <w:rFonts w:cs="Arial"/>
                <w:b w:val="0"/>
                <w:sz w:val="20"/>
                <w:szCs w:val="20"/>
                <w:lang w:val="en-US"/>
              </w:rPr>
            </w:pPr>
            <w:r w:rsidRPr="00114749">
              <w:rPr>
                <w:rFonts w:cs="Arial"/>
                <w:b w:val="0"/>
                <w:sz w:val="20"/>
                <w:szCs w:val="20"/>
                <w:lang w:val="en-US"/>
              </w:rPr>
              <w:t>Coaching / mentoring</w:t>
            </w:r>
          </w:p>
          <w:p w14:paraId="32FB196A" w14:textId="77777777" w:rsidR="004D26B9" w:rsidRPr="00114749" w:rsidRDefault="004D26B9" w:rsidP="004D26B9">
            <w:pPr>
              <w:numPr>
                <w:ilvl w:val="0"/>
                <w:numId w:val="5"/>
              </w:numPr>
              <w:jc w:val="both"/>
              <w:rPr>
                <w:rFonts w:cs="Arial"/>
                <w:b w:val="0"/>
                <w:sz w:val="20"/>
                <w:szCs w:val="20"/>
                <w:lang w:val="en-US"/>
              </w:rPr>
            </w:pPr>
            <w:r w:rsidRPr="00114749">
              <w:rPr>
                <w:rFonts w:cs="Arial"/>
                <w:b w:val="0"/>
                <w:sz w:val="20"/>
                <w:szCs w:val="20"/>
                <w:lang w:val="en-US"/>
              </w:rPr>
              <w:t>IT skills</w:t>
            </w:r>
          </w:p>
          <w:p w14:paraId="660AB46C" w14:textId="77777777" w:rsidR="004D26B9" w:rsidRPr="00114749" w:rsidRDefault="004D26B9" w:rsidP="004D26B9">
            <w:pPr>
              <w:numPr>
                <w:ilvl w:val="0"/>
                <w:numId w:val="5"/>
              </w:numPr>
              <w:jc w:val="both"/>
              <w:rPr>
                <w:rFonts w:cs="Arial"/>
                <w:b w:val="0"/>
                <w:sz w:val="20"/>
                <w:szCs w:val="20"/>
                <w:lang w:val="en-US"/>
              </w:rPr>
            </w:pPr>
            <w:r w:rsidRPr="00114749">
              <w:rPr>
                <w:rFonts w:cs="Arial"/>
                <w:b w:val="0"/>
                <w:sz w:val="20"/>
                <w:szCs w:val="20"/>
                <w:lang w:val="en-US"/>
              </w:rPr>
              <w:t>Communication, presentation and interpersonal skills, ability to listen, influence, persuade and negotiate effectively with people at all levels.</w:t>
            </w:r>
          </w:p>
          <w:p w14:paraId="43B886EC" w14:textId="77777777" w:rsidR="004D26B9" w:rsidRPr="00114749" w:rsidRDefault="004D26B9" w:rsidP="004D26B9">
            <w:pPr>
              <w:numPr>
                <w:ilvl w:val="0"/>
                <w:numId w:val="5"/>
              </w:numPr>
              <w:jc w:val="both"/>
              <w:rPr>
                <w:rFonts w:cs="Arial"/>
                <w:b w:val="0"/>
                <w:sz w:val="20"/>
                <w:szCs w:val="20"/>
                <w:lang w:val="en-US"/>
              </w:rPr>
            </w:pPr>
            <w:r w:rsidRPr="00114749">
              <w:rPr>
                <w:rFonts w:cs="Arial"/>
                <w:b w:val="0"/>
                <w:sz w:val="20"/>
                <w:szCs w:val="20"/>
                <w:lang w:val="en-US"/>
              </w:rPr>
              <w:t>Problem solving with the ability to find innovative solutions</w:t>
            </w:r>
          </w:p>
          <w:p w14:paraId="5398C88F" w14:textId="191CF6F6" w:rsidR="003709C0" w:rsidRPr="00911A08" w:rsidRDefault="004D26B9" w:rsidP="004D26B9">
            <w:pPr>
              <w:pStyle w:val="ListParagraph"/>
              <w:numPr>
                <w:ilvl w:val="0"/>
                <w:numId w:val="5"/>
              </w:numPr>
              <w:spacing w:after="0" w:line="240" w:lineRule="auto"/>
              <w:rPr>
                <w:rFonts w:cs="Arial"/>
                <w:i/>
                <w:sz w:val="24"/>
                <w:szCs w:val="24"/>
              </w:rPr>
            </w:pPr>
            <w:r w:rsidRPr="00114749">
              <w:rPr>
                <w:rFonts w:ascii="Arial" w:hAnsi="Arial" w:cs="Arial"/>
                <w:b w:val="0"/>
                <w:sz w:val="20"/>
                <w:szCs w:val="20"/>
                <w:lang w:val="en-US"/>
              </w:rPr>
              <w:t xml:space="preserve">Time management / </w:t>
            </w:r>
            <w:r>
              <w:rPr>
                <w:rFonts w:ascii="Arial" w:hAnsi="Arial" w:cs="Arial"/>
                <w:b w:val="0"/>
                <w:sz w:val="20"/>
                <w:szCs w:val="20"/>
                <w:lang w:val="en-US"/>
              </w:rPr>
              <w:t>prioritisation</w:t>
            </w:r>
          </w:p>
          <w:p w14:paraId="2753072B" w14:textId="77777777" w:rsidR="00436712" w:rsidRPr="00911A08" w:rsidRDefault="00436712" w:rsidP="00436712">
            <w:pPr>
              <w:rPr>
                <w:rFonts w:cs="Arial"/>
                <w:i/>
                <w:sz w:val="24"/>
                <w:szCs w:val="24"/>
              </w:rPr>
            </w:pPr>
          </w:p>
        </w:tc>
        <w:tc>
          <w:tcPr>
            <w:tcW w:w="1420" w:type="pct"/>
            <w:shd w:val="clear" w:color="auto" w:fill="D5BFAC" w:themeFill="accent3" w:themeFillTint="66"/>
          </w:tcPr>
          <w:p w14:paraId="3746C1B5" w14:textId="709969C1" w:rsidR="003709C0" w:rsidRPr="00011280" w:rsidRDefault="00011280" w:rsidP="00011280">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11280">
              <w:rPr>
                <w:rFonts w:ascii="Arial" w:hAnsi="Arial" w:cs="Arial"/>
                <w:bCs/>
                <w:sz w:val="20"/>
                <w:szCs w:val="20"/>
                <w:lang w:val="en-US"/>
              </w:rPr>
              <w:t>Budget Management skills</w:t>
            </w:r>
          </w:p>
        </w:tc>
      </w:tr>
      <w:tr w:rsidR="003709C0" w:rsidRPr="00A06266" w14:paraId="65DDAEB9"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06A179D0" w14:textId="77777777" w:rsidR="003709C0" w:rsidRPr="00911A08" w:rsidRDefault="003709C0" w:rsidP="001F7858">
            <w:pPr>
              <w:rPr>
                <w:rFonts w:cs="Arial"/>
                <w:sz w:val="24"/>
                <w:szCs w:val="24"/>
              </w:rPr>
            </w:pPr>
            <w:r w:rsidRPr="00911A08">
              <w:rPr>
                <w:rFonts w:cs="Arial"/>
                <w:sz w:val="24"/>
                <w:szCs w:val="24"/>
              </w:rPr>
              <w:t xml:space="preserve">Behaviours </w:t>
            </w:r>
          </w:p>
          <w:p w14:paraId="7BCAD3BC" w14:textId="40E87307" w:rsidR="00436712" w:rsidRPr="00CD1FF3" w:rsidRDefault="00000000" w:rsidP="00436712">
            <w:pPr>
              <w:pStyle w:val="ListParagraph"/>
              <w:numPr>
                <w:ilvl w:val="0"/>
                <w:numId w:val="5"/>
              </w:numPr>
              <w:spacing w:after="0" w:line="240" w:lineRule="auto"/>
              <w:rPr>
                <w:rFonts w:ascii="Arial" w:hAnsi="Arial" w:cs="Arial"/>
                <w:sz w:val="24"/>
                <w:szCs w:val="24"/>
              </w:rPr>
            </w:pPr>
            <w:hyperlink r:id="rId11" w:anchor="accordion-content-0-0" w:history="1">
              <w:r w:rsidR="00EE6554" w:rsidRPr="00CD1FF3">
                <w:rPr>
                  <w:rStyle w:val="Hyperlink"/>
                  <w:rFonts w:ascii="Arial" w:hAnsi="Arial" w:cs="Arial"/>
                </w:rPr>
                <w:t>link</w:t>
              </w:r>
            </w:hyperlink>
          </w:p>
          <w:p w14:paraId="2F29D5D3" w14:textId="705963F8" w:rsidR="003709C0" w:rsidRPr="00911A08" w:rsidRDefault="003709C0" w:rsidP="00A17902">
            <w:pPr>
              <w:ind w:left="360"/>
              <w:rPr>
                <w:rFonts w:cs="Arial"/>
                <w:b w:val="0"/>
                <w:sz w:val="24"/>
                <w:szCs w:val="24"/>
              </w:rPr>
            </w:pPr>
          </w:p>
        </w:tc>
        <w:tc>
          <w:tcPr>
            <w:tcW w:w="1420" w:type="pct"/>
            <w:shd w:val="clear" w:color="auto" w:fill="D5BFAC" w:themeFill="accent3" w:themeFillTint="66"/>
          </w:tcPr>
          <w:p w14:paraId="72FCC34F" w14:textId="77777777" w:rsidR="003709C0" w:rsidRPr="00E73E04" w:rsidRDefault="003709C0" w:rsidP="001F78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3709C0" w:rsidRPr="00A06266" w14:paraId="23291AD4"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484E752" w14:textId="77777777" w:rsidR="003709C0" w:rsidRPr="00911A08" w:rsidRDefault="003709C0" w:rsidP="00A17902">
            <w:pPr>
              <w:rPr>
                <w:rFonts w:cs="Arial"/>
                <w:sz w:val="24"/>
                <w:szCs w:val="24"/>
              </w:rPr>
            </w:pPr>
            <w:r w:rsidRPr="00911A08">
              <w:rPr>
                <w:rFonts w:cs="Arial"/>
                <w:sz w:val="24"/>
                <w:szCs w:val="24"/>
              </w:rPr>
              <w:t>Professional Qualifications</w:t>
            </w:r>
          </w:p>
          <w:p w14:paraId="0ECA00D8" w14:textId="77777777" w:rsidR="003818AD" w:rsidRPr="00114749" w:rsidRDefault="003818AD" w:rsidP="003818AD">
            <w:pPr>
              <w:numPr>
                <w:ilvl w:val="0"/>
                <w:numId w:val="4"/>
              </w:numPr>
              <w:jc w:val="both"/>
              <w:rPr>
                <w:rFonts w:cs="Arial"/>
                <w:b w:val="0"/>
                <w:sz w:val="20"/>
                <w:szCs w:val="20"/>
                <w:lang w:val="en-US"/>
              </w:rPr>
            </w:pPr>
            <w:r w:rsidRPr="00114749">
              <w:rPr>
                <w:rFonts w:cs="Arial"/>
                <w:b w:val="0"/>
                <w:sz w:val="20"/>
                <w:szCs w:val="20"/>
                <w:lang w:val="en-US"/>
              </w:rPr>
              <w:t>Degree or graduate capability</w:t>
            </w:r>
          </w:p>
          <w:p w14:paraId="79AAEEC8" w14:textId="768F11DE" w:rsidR="003709C0" w:rsidRPr="003818AD" w:rsidRDefault="003818AD" w:rsidP="003818AD">
            <w:pPr>
              <w:pStyle w:val="ListParagraph"/>
              <w:numPr>
                <w:ilvl w:val="0"/>
                <w:numId w:val="4"/>
              </w:numPr>
              <w:spacing w:after="0" w:line="240" w:lineRule="auto"/>
              <w:rPr>
                <w:rFonts w:ascii="Arial" w:hAnsi="Arial" w:cs="Arial"/>
                <w:b w:val="0"/>
                <w:bCs w:val="0"/>
                <w:sz w:val="20"/>
                <w:szCs w:val="20"/>
              </w:rPr>
            </w:pPr>
            <w:r w:rsidRPr="003818AD">
              <w:rPr>
                <w:rFonts w:ascii="Arial" w:hAnsi="Arial" w:cs="Arial"/>
                <w:b w:val="0"/>
                <w:bCs w:val="0"/>
                <w:sz w:val="20"/>
                <w:szCs w:val="20"/>
                <w:lang w:val="en-US"/>
              </w:rPr>
              <w:t>Membership of CIPD or eligibility with equivalent experience</w:t>
            </w:r>
          </w:p>
        </w:tc>
        <w:tc>
          <w:tcPr>
            <w:tcW w:w="1420" w:type="pct"/>
            <w:shd w:val="clear" w:color="auto" w:fill="D5BFAC" w:themeFill="accent3" w:themeFillTint="66"/>
          </w:tcPr>
          <w:p w14:paraId="2D975F20" w14:textId="77777777" w:rsidR="003709C0" w:rsidRPr="00E73E04" w:rsidRDefault="003709C0" w:rsidP="00A17902">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3709C0" w:rsidRPr="00A06266" w14:paraId="203FFBA4"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7AF70670" w14:textId="77777777" w:rsidR="003709C0" w:rsidRPr="00911A08" w:rsidRDefault="003709C0" w:rsidP="001F7858">
            <w:pPr>
              <w:rPr>
                <w:rFonts w:cs="Arial"/>
                <w:sz w:val="24"/>
                <w:szCs w:val="24"/>
              </w:rPr>
            </w:pPr>
            <w:r w:rsidRPr="00911A08">
              <w:rPr>
                <w:rFonts w:cs="Arial"/>
                <w:sz w:val="24"/>
                <w:szCs w:val="24"/>
              </w:rPr>
              <w:t>Other Requirements</w:t>
            </w:r>
          </w:p>
          <w:p w14:paraId="15719B8F" w14:textId="77777777" w:rsidR="006E39BC" w:rsidRPr="00114749" w:rsidRDefault="006E39BC" w:rsidP="006E39BC">
            <w:pPr>
              <w:numPr>
                <w:ilvl w:val="0"/>
                <w:numId w:val="7"/>
              </w:numPr>
              <w:jc w:val="both"/>
              <w:rPr>
                <w:rFonts w:cs="Arial"/>
                <w:b w:val="0"/>
                <w:sz w:val="20"/>
                <w:szCs w:val="20"/>
                <w:lang w:val="en-US"/>
              </w:rPr>
            </w:pPr>
            <w:r w:rsidRPr="00114749">
              <w:rPr>
                <w:rFonts w:cs="Arial"/>
                <w:b w:val="0"/>
                <w:sz w:val="20"/>
                <w:szCs w:val="20"/>
                <w:lang w:val="en-US"/>
              </w:rPr>
              <w:t>Self-motivated</w:t>
            </w:r>
          </w:p>
          <w:p w14:paraId="4269852E" w14:textId="77777777" w:rsidR="006E39BC" w:rsidRPr="00114749" w:rsidRDefault="006E39BC" w:rsidP="006E39BC">
            <w:pPr>
              <w:numPr>
                <w:ilvl w:val="0"/>
                <w:numId w:val="7"/>
              </w:numPr>
              <w:jc w:val="both"/>
              <w:rPr>
                <w:rFonts w:cs="Arial"/>
                <w:b w:val="0"/>
                <w:sz w:val="20"/>
                <w:szCs w:val="20"/>
                <w:lang w:val="en-US"/>
              </w:rPr>
            </w:pPr>
            <w:r w:rsidRPr="00114749">
              <w:rPr>
                <w:rFonts w:cs="Arial"/>
                <w:b w:val="0"/>
                <w:sz w:val="20"/>
                <w:szCs w:val="20"/>
                <w:lang w:val="en-US"/>
              </w:rPr>
              <w:t>Resilient</w:t>
            </w:r>
          </w:p>
          <w:p w14:paraId="65271372" w14:textId="77777777" w:rsidR="006E39BC" w:rsidRPr="00114749" w:rsidRDefault="006E39BC" w:rsidP="006E39BC">
            <w:pPr>
              <w:numPr>
                <w:ilvl w:val="0"/>
                <w:numId w:val="7"/>
              </w:numPr>
              <w:jc w:val="both"/>
              <w:rPr>
                <w:rFonts w:cs="Arial"/>
                <w:b w:val="0"/>
                <w:sz w:val="20"/>
                <w:szCs w:val="20"/>
                <w:lang w:val="en-US"/>
              </w:rPr>
            </w:pPr>
            <w:r w:rsidRPr="00114749">
              <w:rPr>
                <w:rFonts w:cs="Arial"/>
                <w:b w:val="0"/>
                <w:sz w:val="20"/>
                <w:szCs w:val="20"/>
                <w:lang w:val="en-US"/>
              </w:rPr>
              <w:t>Team worker / collaborative working</w:t>
            </w:r>
          </w:p>
          <w:p w14:paraId="71BEE534" w14:textId="2721DF2C" w:rsidR="003709C0" w:rsidRPr="00911A08" w:rsidRDefault="006E39BC" w:rsidP="006E39BC">
            <w:pPr>
              <w:numPr>
                <w:ilvl w:val="0"/>
                <w:numId w:val="7"/>
              </w:numPr>
              <w:tabs>
                <w:tab w:val="num" w:pos="432"/>
              </w:tabs>
              <w:rPr>
                <w:rFonts w:cs="Arial"/>
                <w:b w:val="0"/>
                <w:sz w:val="24"/>
                <w:szCs w:val="24"/>
              </w:rPr>
            </w:pPr>
            <w:r w:rsidRPr="00114749">
              <w:rPr>
                <w:rFonts w:cs="Arial"/>
                <w:b w:val="0"/>
                <w:sz w:val="20"/>
                <w:szCs w:val="20"/>
                <w:lang w:val="en-US"/>
              </w:rPr>
              <w:t>Ability to travel around the County</w:t>
            </w:r>
          </w:p>
        </w:tc>
        <w:tc>
          <w:tcPr>
            <w:tcW w:w="1420" w:type="pct"/>
            <w:shd w:val="clear" w:color="auto" w:fill="D5BFAC" w:themeFill="accent3" w:themeFillTint="66"/>
          </w:tcPr>
          <w:p w14:paraId="436BF919" w14:textId="77777777" w:rsidR="003709C0" w:rsidRPr="00E73E04" w:rsidRDefault="003709C0" w:rsidP="001F78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51A587F6"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67156FBC"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565DC9D9" w14:textId="77777777" w:rsidR="00FF3A2F" w:rsidRPr="00A06266" w:rsidRDefault="00FF3A2F" w:rsidP="00E70D1E">
            <w:pPr>
              <w:rPr>
                <w:rFonts w:cs="Arial"/>
                <w:sz w:val="24"/>
                <w:szCs w:val="24"/>
              </w:rPr>
            </w:pPr>
            <w:r>
              <w:rPr>
                <w:rFonts w:cs="Arial"/>
                <w:sz w:val="24"/>
                <w:szCs w:val="24"/>
              </w:rPr>
              <w:lastRenderedPageBreak/>
              <w:t>Career progression:</w:t>
            </w:r>
          </w:p>
        </w:tc>
      </w:tr>
      <w:tr w:rsidR="00FF3A2F" w:rsidRPr="005415D6" w14:paraId="0C4E36F1"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3C6C5A56" w14:textId="4173BD18" w:rsidR="002167D6" w:rsidRPr="001246FD" w:rsidRDefault="009468D1" w:rsidP="00A00C0A">
            <w:pPr>
              <w:pStyle w:val="ListParagraph"/>
              <w:numPr>
                <w:ilvl w:val="0"/>
                <w:numId w:val="3"/>
              </w:numPr>
              <w:spacing w:after="0" w:line="240" w:lineRule="auto"/>
              <w:ind w:left="306" w:hanging="357"/>
              <w:rPr>
                <w:rFonts w:ascii="Arial" w:hAnsi="Arial" w:cs="Arial"/>
                <w:b w:val="0"/>
                <w:sz w:val="20"/>
                <w:szCs w:val="20"/>
              </w:rPr>
            </w:pPr>
            <w:r w:rsidRPr="001246FD">
              <w:rPr>
                <w:rFonts w:ascii="Arial" w:hAnsi="Arial" w:cs="Arial"/>
                <w:b w:val="0"/>
                <w:sz w:val="20"/>
                <w:szCs w:val="20"/>
              </w:rPr>
              <w:t>At NYC</w:t>
            </w:r>
            <w:r w:rsidR="002167D6" w:rsidRPr="001246FD">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w:t>
            </w:r>
            <w:r w:rsidR="00241D3C" w:rsidRPr="001246FD">
              <w:rPr>
                <w:rFonts w:ascii="Arial" w:hAnsi="Arial" w:cs="Arial"/>
                <w:b w:val="0"/>
                <w:sz w:val="20"/>
                <w:szCs w:val="20"/>
              </w:rPr>
              <w:t>e.g.</w:t>
            </w:r>
            <w:r w:rsidR="00241D3C" w:rsidRPr="001246FD">
              <w:rPr>
                <w:rFonts w:ascii="Arial" w:hAnsi="Arial" w:cs="Arial"/>
                <w:bCs w:val="0"/>
                <w:sz w:val="20"/>
                <w:szCs w:val="20"/>
              </w:rPr>
              <w:t>,</w:t>
            </w:r>
            <w:r w:rsidR="002167D6" w:rsidRPr="001246FD">
              <w:rPr>
                <w:rFonts w:ascii="Arial" w:hAnsi="Arial" w:cs="Arial"/>
                <w:b w:val="0"/>
                <w:sz w:val="20"/>
                <w:szCs w:val="20"/>
              </w:rPr>
              <w:t xml:space="preserve"> apprenticeships and work shadowing/coaching.  </w:t>
            </w:r>
          </w:p>
          <w:p w14:paraId="23D26352" w14:textId="77777777" w:rsidR="002167D6" w:rsidRPr="000E5383" w:rsidRDefault="002167D6" w:rsidP="00A00C0A">
            <w:pPr>
              <w:pStyle w:val="ListParagraph"/>
              <w:numPr>
                <w:ilvl w:val="0"/>
                <w:numId w:val="3"/>
              </w:numPr>
              <w:spacing w:after="0" w:line="240" w:lineRule="auto"/>
              <w:ind w:left="306" w:hanging="357"/>
              <w:rPr>
                <w:rFonts w:ascii="Arial" w:hAnsi="Arial" w:cs="Arial"/>
                <w:b w:val="0"/>
              </w:rPr>
            </w:pPr>
            <w:r w:rsidRPr="001246FD">
              <w:rPr>
                <w:rFonts w:ascii="Arial" w:hAnsi="Arial" w:cs="Arial"/>
                <w:b w:val="0"/>
                <w:sz w:val="20"/>
                <w:szCs w:val="20"/>
              </w:rPr>
              <w:t xml:space="preserve">As a large council </w:t>
            </w:r>
            <w:r w:rsidR="00E140DD" w:rsidRPr="001246FD">
              <w:rPr>
                <w:rFonts w:ascii="Arial" w:hAnsi="Arial" w:cs="Arial"/>
                <w:b w:val="0"/>
                <w:sz w:val="20"/>
                <w:szCs w:val="20"/>
              </w:rPr>
              <w:t>we</w:t>
            </w:r>
            <w:r w:rsidRPr="001246FD">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w:t>
            </w:r>
            <w:r w:rsidRPr="000E5383">
              <w:rPr>
                <w:rFonts w:ascii="Arial" w:hAnsi="Arial" w:cs="Arial"/>
                <w:b w:val="0"/>
              </w:rPr>
              <w:t xml:space="preserve">. </w:t>
            </w:r>
          </w:p>
          <w:p w14:paraId="37C143AE" w14:textId="77777777" w:rsidR="002167D6" w:rsidRPr="00436712" w:rsidRDefault="002167D6" w:rsidP="002167D6">
            <w:pPr>
              <w:pStyle w:val="ListParagraph"/>
              <w:spacing w:after="0" w:line="276" w:lineRule="auto"/>
              <w:ind w:left="308"/>
              <w:rPr>
                <w:rFonts w:ascii="Arial" w:hAnsi="Arial" w:cs="Arial"/>
                <w:b w:val="0"/>
                <w:sz w:val="20"/>
                <w:szCs w:val="20"/>
              </w:rPr>
            </w:pPr>
          </w:p>
        </w:tc>
      </w:tr>
    </w:tbl>
    <w:p w14:paraId="2F9E6F07" w14:textId="77777777" w:rsidR="00FF6D2A" w:rsidRDefault="00FF6D2A"/>
    <w:tbl>
      <w:tblPr>
        <w:tblStyle w:val="LightList-Accent6"/>
        <w:tblW w:w="10480" w:type="dxa"/>
        <w:tblLayout w:type="fixed"/>
        <w:tblLook w:val="04A0" w:firstRow="1" w:lastRow="0" w:firstColumn="1" w:lastColumn="0" w:noHBand="0" w:noVBand="1"/>
      </w:tblPr>
      <w:tblGrid>
        <w:gridCol w:w="10480"/>
      </w:tblGrid>
      <w:tr w:rsidR="00D4711D" w:rsidRPr="00A06266" w14:paraId="61C7DECF" w14:textId="77777777" w:rsidTr="00911A0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tcBorders>
            <w:shd w:val="clear" w:color="auto" w:fill="005489" w:themeFill="accent1"/>
            <w:vAlign w:val="center"/>
          </w:tcPr>
          <w:p w14:paraId="6C163136" w14:textId="77777777" w:rsidR="00D4711D" w:rsidRPr="00A06266" w:rsidRDefault="00D4711D" w:rsidP="001F7858">
            <w:pPr>
              <w:rPr>
                <w:rFonts w:cs="Arial"/>
                <w:sz w:val="24"/>
                <w:szCs w:val="24"/>
              </w:rPr>
            </w:pPr>
            <w:r>
              <w:rPr>
                <w:rFonts w:cs="Arial"/>
                <w:sz w:val="24"/>
                <w:szCs w:val="24"/>
              </w:rPr>
              <w:t>Structure</w:t>
            </w:r>
          </w:p>
        </w:tc>
      </w:tr>
      <w:tr w:rsidR="00D4711D" w:rsidRPr="005415D6" w14:paraId="789A4C5F"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538135" w:themeColor="accent6" w:themeShade="BF"/>
              <w:left w:val="single" w:sz="8" w:space="0" w:color="005489" w:themeColor="accent1"/>
              <w:bottom w:val="single" w:sz="8" w:space="0" w:color="005489" w:themeColor="accent1"/>
              <w:right w:val="single" w:sz="8" w:space="0" w:color="005489" w:themeColor="accent1"/>
            </w:tcBorders>
            <w:vAlign w:val="center"/>
          </w:tcPr>
          <w:p w14:paraId="4BBBA448" w14:textId="52CF45ED" w:rsidR="00D4711D" w:rsidRPr="0095197B" w:rsidRDefault="00B42616" w:rsidP="001F7858">
            <w:pPr>
              <w:pStyle w:val="ListParagraph"/>
              <w:spacing w:after="120"/>
              <w:ind w:left="305"/>
              <w:jc w:val="both"/>
              <w:rPr>
                <w:rFonts w:ascii="Arial" w:hAnsi="Arial" w:cs="Arial"/>
                <w:b w:val="0"/>
                <w:sz w:val="20"/>
                <w:szCs w:val="20"/>
              </w:rPr>
            </w:pPr>
            <w:r w:rsidRPr="00B42616">
              <w:rPr>
                <w:rFonts w:ascii="Arial" w:eastAsia="Calibri" w:hAnsi="Arial" w:cs="Arial"/>
                <w:noProof/>
                <w:lang w:eastAsia="en-GB"/>
              </w:rPr>
              <w:drawing>
                <wp:inline distT="0" distB="0" distL="0" distR="0" wp14:anchorId="74BA7D9F" wp14:editId="024577A3">
                  <wp:extent cx="6551930" cy="2833097"/>
                  <wp:effectExtent l="0" t="0" r="0" b="2476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270E022" w14:textId="77777777" w:rsidR="00140F1E" w:rsidRDefault="00140F1E" w:rsidP="00D4711D">
      <w:pPr>
        <w:rPr>
          <w:rFonts w:cs="Arial"/>
          <w:sz w:val="20"/>
          <w:szCs w:val="20"/>
        </w:rPr>
      </w:pPr>
    </w:p>
    <w:p w14:paraId="4F534980"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49378279" w14:textId="77777777" w:rsidR="00D4711D" w:rsidRPr="004A1109" w:rsidRDefault="00D4711D" w:rsidP="004A1109"/>
    <w:sectPr w:rsidR="00D4711D" w:rsidRPr="004A1109" w:rsidSect="0077329D">
      <w:headerReference w:type="even" r:id="rId17"/>
      <w:headerReference w:type="default" r:id="rId18"/>
      <w:footerReference w:type="default" r:id="rId19"/>
      <w:headerReference w:type="first" r:id="rId20"/>
      <w:footerReference w:type="first" r:id="rId21"/>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DD1B7" w14:textId="77777777" w:rsidR="005B3BC2" w:rsidRDefault="005B3BC2" w:rsidP="00A84A39">
      <w:pPr>
        <w:spacing w:after="0" w:line="240" w:lineRule="auto"/>
      </w:pPr>
      <w:r>
        <w:separator/>
      </w:r>
    </w:p>
  </w:endnote>
  <w:endnote w:type="continuationSeparator" w:id="0">
    <w:p w14:paraId="7E48C18D" w14:textId="77777777" w:rsidR="005B3BC2" w:rsidRDefault="005B3BC2"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8AEE" w14:textId="77777777" w:rsidR="000A71AD" w:rsidRDefault="000A71AD">
    <w:pPr>
      <w:pStyle w:val="Footer"/>
    </w:pPr>
  </w:p>
  <w:p w14:paraId="10828226"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20A0A4E6" wp14:editId="51895353">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E572E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A0A4E6"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55E572E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C154"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1C028F28" wp14:editId="002C9E0F">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EF25AC"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028F28"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5CEF25AC"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75471" w14:textId="77777777" w:rsidR="005B3BC2" w:rsidRDefault="005B3BC2" w:rsidP="00A84A39">
      <w:pPr>
        <w:spacing w:after="0" w:line="240" w:lineRule="auto"/>
      </w:pPr>
      <w:r>
        <w:separator/>
      </w:r>
    </w:p>
  </w:footnote>
  <w:footnote w:type="continuationSeparator" w:id="0">
    <w:p w14:paraId="72F96092" w14:textId="77777777" w:rsidR="005B3BC2" w:rsidRDefault="005B3BC2"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C70A" w14:textId="77777777" w:rsidR="00AD0E84" w:rsidRDefault="00000000">
    <w:pPr>
      <w:pStyle w:val="Header"/>
    </w:pPr>
    <w:r>
      <w:rPr>
        <w:noProof/>
        <w:lang w:eastAsia="en-GB"/>
      </w:rPr>
      <w:pict w14:anchorId="78191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1029"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CD1E"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50C9DF36" wp14:editId="251D40CC">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5238D526" wp14:editId="6955EE37">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6D4E" w14:textId="77777777" w:rsidR="006C0C79" w:rsidRDefault="007B41A4" w:rsidP="007B41A4">
    <w:pPr>
      <w:pStyle w:val="Header"/>
      <w:ind w:left="-851"/>
    </w:pPr>
    <w:r>
      <w:rPr>
        <w:noProof/>
        <w:lang w:eastAsia="en-GB"/>
      </w:rPr>
      <w:drawing>
        <wp:anchor distT="0" distB="0" distL="114300" distR="114300" simplePos="0" relativeHeight="251658240" behindDoc="1" locked="0" layoutInCell="1" allowOverlap="1" wp14:anchorId="2D6D763F" wp14:editId="47941350">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8ED"/>
    <w:multiLevelType w:val="hybridMultilevel"/>
    <w:tmpl w:val="A99E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67BDB"/>
    <w:multiLevelType w:val="hybridMultilevel"/>
    <w:tmpl w:val="913C44A6"/>
    <w:lvl w:ilvl="0" w:tplc="5C14E82A">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895221"/>
    <w:multiLevelType w:val="hybridMultilevel"/>
    <w:tmpl w:val="DCF8D404"/>
    <w:lvl w:ilvl="0" w:tplc="1A0E024A">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5A163D"/>
    <w:multiLevelType w:val="hybridMultilevel"/>
    <w:tmpl w:val="2B6C2AA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D72BB9"/>
    <w:multiLevelType w:val="hybridMultilevel"/>
    <w:tmpl w:val="271C9F2E"/>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11" w15:restartNumberingAfterBreak="0">
    <w:nsid w:val="2DCA5606"/>
    <w:multiLevelType w:val="hybridMultilevel"/>
    <w:tmpl w:val="C9D0B212"/>
    <w:lvl w:ilvl="0" w:tplc="08090001">
      <w:start w:val="1"/>
      <w:numFmt w:val="bullet"/>
      <w:lvlText w:val=""/>
      <w:lvlJc w:val="left"/>
      <w:pPr>
        <w:tabs>
          <w:tab w:val="num" w:pos="432"/>
        </w:tabs>
        <w:ind w:left="432" w:hanging="360"/>
      </w:pPr>
      <w:rPr>
        <w:rFonts w:ascii="Symbol" w:hAnsi="Symbol" w:hint="default"/>
      </w:rPr>
    </w:lvl>
    <w:lvl w:ilvl="1" w:tplc="08090003" w:tentative="1">
      <w:start w:val="1"/>
      <w:numFmt w:val="bullet"/>
      <w:lvlText w:val="o"/>
      <w:lvlJc w:val="left"/>
      <w:pPr>
        <w:tabs>
          <w:tab w:val="num" w:pos="1152"/>
        </w:tabs>
        <w:ind w:left="1152" w:hanging="360"/>
      </w:pPr>
      <w:rPr>
        <w:rFonts w:ascii="Courier New" w:hAnsi="Courier New" w:cs="Courier New" w:hint="default"/>
      </w:rPr>
    </w:lvl>
    <w:lvl w:ilvl="2" w:tplc="08090005" w:tentative="1">
      <w:start w:val="1"/>
      <w:numFmt w:val="bullet"/>
      <w:lvlText w:val=""/>
      <w:lvlJc w:val="left"/>
      <w:pPr>
        <w:tabs>
          <w:tab w:val="num" w:pos="1872"/>
        </w:tabs>
        <w:ind w:left="1872" w:hanging="360"/>
      </w:pPr>
      <w:rPr>
        <w:rFonts w:ascii="Wingdings" w:hAnsi="Wingdings" w:hint="default"/>
      </w:rPr>
    </w:lvl>
    <w:lvl w:ilvl="3" w:tplc="08090001" w:tentative="1">
      <w:start w:val="1"/>
      <w:numFmt w:val="bullet"/>
      <w:lvlText w:val=""/>
      <w:lvlJc w:val="left"/>
      <w:pPr>
        <w:tabs>
          <w:tab w:val="num" w:pos="2592"/>
        </w:tabs>
        <w:ind w:left="2592" w:hanging="360"/>
      </w:pPr>
      <w:rPr>
        <w:rFonts w:ascii="Symbol" w:hAnsi="Symbol" w:hint="default"/>
      </w:rPr>
    </w:lvl>
    <w:lvl w:ilvl="4" w:tplc="08090003" w:tentative="1">
      <w:start w:val="1"/>
      <w:numFmt w:val="bullet"/>
      <w:lvlText w:val="o"/>
      <w:lvlJc w:val="left"/>
      <w:pPr>
        <w:tabs>
          <w:tab w:val="num" w:pos="3312"/>
        </w:tabs>
        <w:ind w:left="3312" w:hanging="360"/>
      </w:pPr>
      <w:rPr>
        <w:rFonts w:ascii="Courier New" w:hAnsi="Courier New" w:cs="Courier New" w:hint="default"/>
      </w:rPr>
    </w:lvl>
    <w:lvl w:ilvl="5" w:tplc="08090005" w:tentative="1">
      <w:start w:val="1"/>
      <w:numFmt w:val="bullet"/>
      <w:lvlText w:val=""/>
      <w:lvlJc w:val="left"/>
      <w:pPr>
        <w:tabs>
          <w:tab w:val="num" w:pos="4032"/>
        </w:tabs>
        <w:ind w:left="4032" w:hanging="360"/>
      </w:pPr>
      <w:rPr>
        <w:rFonts w:ascii="Wingdings" w:hAnsi="Wingdings" w:hint="default"/>
      </w:rPr>
    </w:lvl>
    <w:lvl w:ilvl="6" w:tplc="08090001" w:tentative="1">
      <w:start w:val="1"/>
      <w:numFmt w:val="bullet"/>
      <w:lvlText w:val=""/>
      <w:lvlJc w:val="left"/>
      <w:pPr>
        <w:tabs>
          <w:tab w:val="num" w:pos="4752"/>
        </w:tabs>
        <w:ind w:left="4752" w:hanging="360"/>
      </w:pPr>
      <w:rPr>
        <w:rFonts w:ascii="Symbol" w:hAnsi="Symbol" w:hint="default"/>
      </w:rPr>
    </w:lvl>
    <w:lvl w:ilvl="7" w:tplc="08090003" w:tentative="1">
      <w:start w:val="1"/>
      <w:numFmt w:val="bullet"/>
      <w:lvlText w:val="o"/>
      <w:lvlJc w:val="left"/>
      <w:pPr>
        <w:tabs>
          <w:tab w:val="num" w:pos="5472"/>
        </w:tabs>
        <w:ind w:left="5472" w:hanging="360"/>
      </w:pPr>
      <w:rPr>
        <w:rFonts w:ascii="Courier New" w:hAnsi="Courier New" w:cs="Courier New" w:hint="default"/>
      </w:rPr>
    </w:lvl>
    <w:lvl w:ilvl="8" w:tplc="08090005" w:tentative="1">
      <w:start w:val="1"/>
      <w:numFmt w:val="bullet"/>
      <w:lvlText w:val=""/>
      <w:lvlJc w:val="left"/>
      <w:pPr>
        <w:tabs>
          <w:tab w:val="num" w:pos="6192"/>
        </w:tabs>
        <w:ind w:left="6192" w:hanging="360"/>
      </w:pPr>
      <w:rPr>
        <w:rFonts w:ascii="Wingdings" w:hAnsi="Wingdings" w:hint="default"/>
      </w:rPr>
    </w:lvl>
  </w:abstractNum>
  <w:abstractNum w:abstractNumId="12"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3" w15:restartNumberingAfterBreak="0">
    <w:nsid w:val="40CC0A15"/>
    <w:multiLevelType w:val="hybridMultilevel"/>
    <w:tmpl w:val="206C3B8A"/>
    <w:lvl w:ilvl="0" w:tplc="94F28EE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0BC136C"/>
    <w:multiLevelType w:val="hybridMultilevel"/>
    <w:tmpl w:val="75629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ED5172"/>
    <w:multiLevelType w:val="hybridMultilevel"/>
    <w:tmpl w:val="902C5472"/>
    <w:lvl w:ilvl="0" w:tplc="964C726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F74F8E"/>
    <w:multiLevelType w:val="hybridMultilevel"/>
    <w:tmpl w:val="123E157C"/>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21" w15:restartNumberingAfterBreak="0">
    <w:nsid w:val="78396692"/>
    <w:multiLevelType w:val="hybridMultilevel"/>
    <w:tmpl w:val="58A65B0C"/>
    <w:lvl w:ilvl="0" w:tplc="5C14E82A">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090661731">
    <w:abstractNumId w:val="16"/>
  </w:num>
  <w:num w:numId="2" w16cid:durableId="1092357992">
    <w:abstractNumId w:val="6"/>
  </w:num>
  <w:num w:numId="3" w16cid:durableId="216740866">
    <w:abstractNumId w:val="7"/>
  </w:num>
  <w:num w:numId="4" w16cid:durableId="394663564">
    <w:abstractNumId w:val="8"/>
  </w:num>
  <w:num w:numId="5" w16cid:durableId="874925661">
    <w:abstractNumId w:val="19"/>
  </w:num>
  <w:num w:numId="6" w16cid:durableId="668561840">
    <w:abstractNumId w:val="12"/>
  </w:num>
  <w:num w:numId="7" w16cid:durableId="876090467">
    <w:abstractNumId w:val="13"/>
  </w:num>
  <w:num w:numId="8" w16cid:durableId="1864512807">
    <w:abstractNumId w:val="2"/>
  </w:num>
  <w:num w:numId="9" w16cid:durableId="252856154">
    <w:abstractNumId w:val="18"/>
  </w:num>
  <w:num w:numId="10" w16cid:durableId="60906524">
    <w:abstractNumId w:val="4"/>
  </w:num>
  <w:num w:numId="11" w16cid:durableId="1559394302">
    <w:abstractNumId w:val="9"/>
  </w:num>
  <w:num w:numId="12" w16cid:durableId="2011786967">
    <w:abstractNumId w:val="1"/>
  </w:num>
  <w:num w:numId="13" w16cid:durableId="343095435">
    <w:abstractNumId w:val="3"/>
  </w:num>
  <w:num w:numId="14" w16cid:durableId="1577352721">
    <w:abstractNumId w:val="17"/>
  </w:num>
  <w:num w:numId="15" w16cid:durableId="666521970">
    <w:abstractNumId w:val="15"/>
  </w:num>
  <w:num w:numId="16" w16cid:durableId="1686440431">
    <w:abstractNumId w:val="21"/>
  </w:num>
  <w:num w:numId="17" w16cid:durableId="1337686311">
    <w:abstractNumId w:val="5"/>
  </w:num>
  <w:num w:numId="18" w16cid:durableId="75791954">
    <w:abstractNumId w:val="11"/>
  </w:num>
  <w:num w:numId="19" w16cid:durableId="1671173594">
    <w:abstractNumId w:val="0"/>
  </w:num>
  <w:num w:numId="20" w16cid:durableId="772631410">
    <w:abstractNumId w:val="14"/>
  </w:num>
  <w:num w:numId="21" w16cid:durableId="1877425151">
    <w:abstractNumId w:val="10"/>
  </w:num>
  <w:num w:numId="22" w16cid:durableId="13871008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A08"/>
    <w:rsid w:val="00011280"/>
    <w:rsid w:val="00027EA5"/>
    <w:rsid w:val="00033E6D"/>
    <w:rsid w:val="000713A5"/>
    <w:rsid w:val="000A71AD"/>
    <w:rsid w:val="000B0534"/>
    <w:rsid w:val="000C1DAD"/>
    <w:rsid w:val="000E061F"/>
    <w:rsid w:val="000E3FBC"/>
    <w:rsid w:val="000E5383"/>
    <w:rsid w:val="00112560"/>
    <w:rsid w:val="00114282"/>
    <w:rsid w:val="001246FD"/>
    <w:rsid w:val="00140F1E"/>
    <w:rsid w:val="00146BC0"/>
    <w:rsid w:val="0015549D"/>
    <w:rsid w:val="00160096"/>
    <w:rsid w:val="0016197F"/>
    <w:rsid w:val="001637DD"/>
    <w:rsid w:val="0017393A"/>
    <w:rsid w:val="00175325"/>
    <w:rsid w:val="00182DAD"/>
    <w:rsid w:val="001A5B22"/>
    <w:rsid w:val="001B0E1D"/>
    <w:rsid w:val="001F0951"/>
    <w:rsid w:val="00200920"/>
    <w:rsid w:val="0020163D"/>
    <w:rsid w:val="002167D6"/>
    <w:rsid w:val="00241D3C"/>
    <w:rsid w:val="0025086F"/>
    <w:rsid w:val="00251878"/>
    <w:rsid w:val="0025590C"/>
    <w:rsid w:val="002A1FB4"/>
    <w:rsid w:val="002C7132"/>
    <w:rsid w:val="002E3B97"/>
    <w:rsid w:val="00313B48"/>
    <w:rsid w:val="003362B1"/>
    <w:rsid w:val="00336B2E"/>
    <w:rsid w:val="003709C0"/>
    <w:rsid w:val="003818AD"/>
    <w:rsid w:val="00390DD3"/>
    <w:rsid w:val="00395AE7"/>
    <w:rsid w:val="00420BC9"/>
    <w:rsid w:val="00436712"/>
    <w:rsid w:val="004672AF"/>
    <w:rsid w:val="004819D1"/>
    <w:rsid w:val="00483DA8"/>
    <w:rsid w:val="004A1109"/>
    <w:rsid w:val="004D26B9"/>
    <w:rsid w:val="004D6C7D"/>
    <w:rsid w:val="004E531B"/>
    <w:rsid w:val="00505394"/>
    <w:rsid w:val="00536029"/>
    <w:rsid w:val="0055096A"/>
    <w:rsid w:val="0055118E"/>
    <w:rsid w:val="00551E84"/>
    <w:rsid w:val="005737B0"/>
    <w:rsid w:val="005B3BC2"/>
    <w:rsid w:val="005B7373"/>
    <w:rsid w:val="005C5397"/>
    <w:rsid w:val="005C6502"/>
    <w:rsid w:val="005D4246"/>
    <w:rsid w:val="005E1C6C"/>
    <w:rsid w:val="00607069"/>
    <w:rsid w:val="006124D2"/>
    <w:rsid w:val="006126DF"/>
    <w:rsid w:val="00640DBA"/>
    <w:rsid w:val="0065248F"/>
    <w:rsid w:val="00665BA6"/>
    <w:rsid w:val="006715EC"/>
    <w:rsid w:val="0068251C"/>
    <w:rsid w:val="006953B2"/>
    <w:rsid w:val="006B28E5"/>
    <w:rsid w:val="006C0C79"/>
    <w:rsid w:val="006C4FAF"/>
    <w:rsid w:val="006C639E"/>
    <w:rsid w:val="006D7BAF"/>
    <w:rsid w:val="006E39BC"/>
    <w:rsid w:val="0070480A"/>
    <w:rsid w:val="007150BD"/>
    <w:rsid w:val="007309FC"/>
    <w:rsid w:val="007577B0"/>
    <w:rsid w:val="0077329D"/>
    <w:rsid w:val="007A3A92"/>
    <w:rsid w:val="007B41A4"/>
    <w:rsid w:val="007B6F73"/>
    <w:rsid w:val="007C4F0C"/>
    <w:rsid w:val="007C51C4"/>
    <w:rsid w:val="007F4D14"/>
    <w:rsid w:val="00841894"/>
    <w:rsid w:val="008A5B0D"/>
    <w:rsid w:val="008C6EC0"/>
    <w:rsid w:val="008F5218"/>
    <w:rsid w:val="00910D2D"/>
    <w:rsid w:val="00911A08"/>
    <w:rsid w:val="009468D1"/>
    <w:rsid w:val="00951DE3"/>
    <w:rsid w:val="009617F5"/>
    <w:rsid w:val="00964041"/>
    <w:rsid w:val="00991A7E"/>
    <w:rsid w:val="00994077"/>
    <w:rsid w:val="009C7F73"/>
    <w:rsid w:val="009D3D7F"/>
    <w:rsid w:val="009F207F"/>
    <w:rsid w:val="009F6D57"/>
    <w:rsid w:val="00A00C0A"/>
    <w:rsid w:val="00A012F8"/>
    <w:rsid w:val="00A114AE"/>
    <w:rsid w:val="00A17902"/>
    <w:rsid w:val="00A64037"/>
    <w:rsid w:val="00A67257"/>
    <w:rsid w:val="00A84A39"/>
    <w:rsid w:val="00A87D50"/>
    <w:rsid w:val="00A9753B"/>
    <w:rsid w:val="00AA135B"/>
    <w:rsid w:val="00AB30D1"/>
    <w:rsid w:val="00AC3362"/>
    <w:rsid w:val="00AD0E84"/>
    <w:rsid w:val="00AE50CC"/>
    <w:rsid w:val="00AF5971"/>
    <w:rsid w:val="00B02BA1"/>
    <w:rsid w:val="00B129E3"/>
    <w:rsid w:val="00B14897"/>
    <w:rsid w:val="00B42616"/>
    <w:rsid w:val="00B4396D"/>
    <w:rsid w:val="00B55C39"/>
    <w:rsid w:val="00B55C40"/>
    <w:rsid w:val="00BC73F5"/>
    <w:rsid w:val="00BD2BDA"/>
    <w:rsid w:val="00BD313C"/>
    <w:rsid w:val="00BF6394"/>
    <w:rsid w:val="00C1117D"/>
    <w:rsid w:val="00C35877"/>
    <w:rsid w:val="00C40673"/>
    <w:rsid w:val="00CC1A3D"/>
    <w:rsid w:val="00CD1FF3"/>
    <w:rsid w:val="00CF2855"/>
    <w:rsid w:val="00D00DEF"/>
    <w:rsid w:val="00D06747"/>
    <w:rsid w:val="00D4711D"/>
    <w:rsid w:val="00D86621"/>
    <w:rsid w:val="00E112E2"/>
    <w:rsid w:val="00E140DD"/>
    <w:rsid w:val="00E268D9"/>
    <w:rsid w:val="00E330F2"/>
    <w:rsid w:val="00E62CAB"/>
    <w:rsid w:val="00E715BD"/>
    <w:rsid w:val="00E73E04"/>
    <w:rsid w:val="00E80BD0"/>
    <w:rsid w:val="00E83CC4"/>
    <w:rsid w:val="00ED206A"/>
    <w:rsid w:val="00ED294A"/>
    <w:rsid w:val="00ED2A2A"/>
    <w:rsid w:val="00EE6554"/>
    <w:rsid w:val="00F038B8"/>
    <w:rsid w:val="00F03C35"/>
    <w:rsid w:val="00F04471"/>
    <w:rsid w:val="00F10D9B"/>
    <w:rsid w:val="00F11B91"/>
    <w:rsid w:val="00F576D5"/>
    <w:rsid w:val="00FD6D63"/>
    <w:rsid w:val="00FF303D"/>
    <w:rsid w:val="00FF3A2F"/>
    <w:rsid w:val="00FF647A"/>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21E92"/>
  <w15:docId w15:val="{CF1290F0-42E9-46A1-8759-40DCF5A0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worth\AppData\Local\Microsoft\Windows\INetCache\Content.Outlook\F9K6UMTZ\88046_NYC_Job%20profile%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0F5213-D7D8-4BBE-BACC-8C06083794F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3883F3F4-D0D0-464C-89EB-24B636D0A913}">
      <dgm:prSet phldrT="[Text]"/>
      <dgm:spPr>
        <a:xfrm>
          <a:off x="2674558" y="86414"/>
          <a:ext cx="801875" cy="50919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Head of HR - CYPS</a:t>
          </a:r>
        </a:p>
      </dgm:t>
    </dgm:pt>
    <dgm:pt modelId="{36BA1A45-7DFA-4E72-9691-A21D7056F467}" type="parTrans" cxnId="{A7F1EC80-0ACE-4A1C-A31F-69A1EB19E404}">
      <dgm:prSet/>
      <dgm:spPr/>
      <dgm:t>
        <a:bodyPr/>
        <a:lstStyle/>
        <a:p>
          <a:endParaRPr lang="en-GB"/>
        </a:p>
      </dgm:t>
    </dgm:pt>
    <dgm:pt modelId="{00945ED7-DB2A-407D-BD92-7AAEF9882069}" type="sibTrans" cxnId="{A7F1EC80-0ACE-4A1C-A31F-69A1EB19E404}">
      <dgm:prSet/>
      <dgm:spPr/>
      <dgm:t>
        <a:bodyPr/>
        <a:lstStyle/>
        <a:p>
          <a:endParaRPr lang="en-GB"/>
        </a:p>
      </dgm:t>
    </dgm:pt>
    <dgm:pt modelId="{5B22F640-D13C-45D2-A9D6-9FFDDC44CB5C}">
      <dgm:prSet phldrT="[Text]"/>
      <dgm:spPr>
        <a:xfrm>
          <a:off x="1939505" y="1571221"/>
          <a:ext cx="801875" cy="50919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HRBP (Team Leader)</a:t>
          </a:r>
        </a:p>
      </dgm:t>
    </dgm:pt>
    <dgm:pt modelId="{57181B18-E00E-4154-8C7E-0E73CB80EDD7}" type="parTrans" cxnId="{C7E2186F-7C51-41A0-B8F8-00426DC4E002}">
      <dgm:prSet/>
      <dgm:spPr>
        <a:xfrm>
          <a:off x="2251346" y="1253366"/>
          <a:ext cx="735052" cy="233212"/>
        </a:xfrm>
        <a:custGeom>
          <a:avLst/>
          <a:gdLst/>
          <a:ahLst/>
          <a:cxnLst/>
          <a:rect l="0" t="0" r="0" b="0"/>
          <a:pathLst>
            <a:path>
              <a:moveTo>
                <a:pt x="1230635" y="0"/>
              </a:moveTo>
              <a:lnTo>
                <a:pt x="1230635" y="199558"/>
              </a:lnTo>
              <a:lnTo>
                <a:pt x="0" y="199558"/>
              </a:lnTo>
              <a:lnTo>
                <a:pt x="0" y="29283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A65EF95-6CDA-451C-9420-D032FE1D4481}" type="sibTrans" cxnId="{C7E2186F-7C51-41A0-B8F8-00426DC4E002}">
      <dgm:prSet/>
      <dgm:spPr/>
      <dgm:t>
        <a:bodyPr/>
        <a:lstStyle/>
        <a:p>
          <a:endParaRPr lang="en-GB"/>
        </a:p>
      </dgm:t>
    </dgm:pt>
    <dgm:pt modelId="{1513FC49-7DDC-4D1C-BD22-9213A9E262CE}">
      <dgm:prSet phldrT="[Text]"/>
      <dgm:spPr>
        <a:xfrm>
          <a:off x="1939505" y="2314031"/>
          <a:ext cx="801875" cy="509191"/>
        </a:xfrm>
        <a:prstGeom prst="roundRect">
          <a:avLst>
            <a:gd name="adj" fmla="val 10000"/>
          </a:avLst>
        </a:prstGeom>
        <a:solidFill>
          <a:sysClr val="window" lastClr="FFFFFF">
            <a:alpha val="9000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HR Advisers </a:t>
          </a:r>
        </a:p>
      </dgm:t>
    </dgm:pt>
    <dgm:pt modelId="{0410CF99-C438-48EC-AA69-5A213227FE67}" type="parTrans" cxnId="{932270C4-F8C6-48EB-90B5-186435F5FF83}">
      <dgm:prSet/>
      <dgm:spPr>
        <a:xfrm>
          <a:off x="2205626" y="1995769"/>
          <a:ext cx="91440" cy="233619"/>
        </a:xfrm>
        <a:custGeom>
          <a:avLst/>
          <a:gdLst/>
          <a:ahLst/>
          <a:cxnLst/>
          <a:rect l="0" t="0" r="0" b="0"/>
          <a:pathLst>
            <a:path>
              <a:moveTo>
                <a:pt x="45720" y="0"/>
              </a:moveTo>
              <a:lnTo>
                <a:pt x="45720" y="29283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43449F30-6C5E-4E04-A30C-A109B12A7488}" type="sibTrans" cxnId="{932270C4-F8C6-48EB-90B5-186435F5FF83}">
      <dgm:prSet/>
      <dgm:spPr/>
      <dgm:t>
        <a:bodyPr/>
        <a:lstStyle/>
        <a:p>
          <a:endParaRPr lang="en-GB"/>
        </a:p>
      </dgm:t>
    </dgm:pt>
    <dgm:pt modelId="{066E21B2-4679-4287-A9E5-19DD7A03F408}">
      <dgm:prSet/>
      <dgm:spPr>
        <a:xfrm>
          <a:off x="2674558" y="828818"/>
          <a:ext cx="801875" cy="50919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Principal Advisers</a:t>
          </a:r>
        </a:p>
      </dgm:t>
    </dgm:pt>
    <dgm:pt modelId="{949E4E5E-2FD8-4F33-9CD7-187E8FBF53F6}" type="parTrans" cxnId="{14BE37DB-52C2-425C-932B-3C85916A82A2}">
      <dgm:prSet/>
      <dgm:spPr>
        <a:xfrm>
          <a:off x="2940678" y="510963"/>
          <a:ext cx="91440" cy="233212"/>
        </a:xfrm>
        <a:custGeom>
          <a:avLst/>
          <a:gdLst/>
          <a:ahLst/>
          <a:cxnLst/>
          <a:rect l="0" t="0" r="0" b="0"/>
          <a:pathLst>
            <a:path>
              <a:moveTo>
                <a:pt x="45720" y="0"/>
              </a:moveTo>
              <a:lnTo>
                <a:pt x="45720" y="29283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BA447E2B-082D-4BEC-8B5B-DE8E94A3517E}" type="sibTrans" cxnId="{14BE37DB-52C2-425C-932B-3C85916A82A2}">
      <dgm:prSet/>
      <dgm:spPr/>
      <dgm:t>
        <a:bodyPr/>
        <a:lstStyle/>
        <a:p>
          <a:endParaRPr lang="en-GB"/>
        </a:p>
      </dgm:t>
    </dgm:pt>
    <dgm:pt modelId="{F8FED0FD-10FB-4DCB-A073-081CD2D452FD}">
      <dgm:prSet/>
      <dgm:spPr>
        <a:xfrm>
          <a:off x="2941612" y="1612053"/>
          <a:ext cx="801875" cy="509191"/>
        </a:xfrm>
        <a:prstGeom prst="roundRect">
          <a:avLst>
            <a:gd name="adj" fmla="val 10000"/>
          </a:avLst>
        </a:prstGeom>
        <a:solidFill>
          <a:srgbClr val="FFFF00">
            <a:alpha val="90000"/>
          </a:srgb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HR Business Partners</a:t>
          </a:r>
        </a:p>
      </dgm:t>
    </dgm:pt>
    <dgm:pt modelId="{593D97E5-0F1F-4BDA-B857-64A82C048599}" type="parTrans" cxnId="{64AF92F0-156D-47F8-9328-11F09A10014D}">
      <dgm:prSet/>
      <dgm:spPr>
        <a:xfrm>
          <a:off x="2986398" y="1253366"/>
          <a:ext cx="267053" cy="274044"/>
        </a:xfrm>
        <a:custGeom>
          <a:avLst/>
          <a:gdLst/>
          <a:ahLst/>
          <a:cxnLst/>
          <a:rect l="0" t="0" r="0" b="0"/>
          <a:pathLst>
            <a:path>
              <a:moveTo>
                <a:pt x="45720" y="0"/>
              </a:moveTo>
              <a:lnTo>
                <a:pt x="45720" y="29283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E0E88AA-ABBE-4130-928C-06D1DC2B4A38}" type="sibTrans" cxnId="{64AF92F0-156D-47F8-9328-11F09A10014D}">
      <dgm:prSet/>
      <dgm:spPr/>
      <dgm:t>
        <a:bodyPr/>
        <a:lstStyle/>
        <a:p>
          <a:endParaRPr lang="en-GB"/>
        </a:p>
      </dgm:t>
    </dgm:pt>
    <dgm:pt modelId="{0026D2F6-413E-441B-B665-50C1340AEA17}">
      <dgm:prSet/>
      <dgm:spPr>
        <a:xfrm>
          <a:off x="4149797" y="2287309"/>
          <a:ext cx="801875" cy="517338"/>
        </a:xfrm>
        <a:prstGeom prst="roundRect">
          <a:avLst>
            <a:gd name="adj" fmla="val 10000"/>
          </a:avLst>
        </a:prstGeom>
        <a:solidFill>
          <a:sysClr val="window" lastClr="FFFFFF">
            <a:lumMod val="95000"/>
            <a:alpha val="9000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HR Advisers (Casework) </a:t>
          </a:r>
        </a:p>
        <a:p>
          <a:pPr>
            <a:buNone/>
          </a:pPr>
          <a:endParaRPr lang="en-GB">
            <a:solidFill>
              <a:sysClr val="windowText" lastClr="000000">
                <a:hueOff val="0"/>
                <a:satOff val="0"/>
                <a:lumOff val="0"/>
                <a:alphaOff val="0"/>
              </a:sysClr>
            </a:solidFill>
            <a:latin typeface="Calibri"/>
            <a:ea typeface="+mn-ea"/>
            <a:cs typeface="+mn-cs"/>
          </a:endParaRPr>
        </a:p>
      </dgm:t>
    </dgm:pt>
    <dgm:pt modelId="{3E993D6D-9A95-4CE6-8966-9C37EC2F79BE}" type="parTrans" cxnId="{0F4949DF-EBE4-46CA-B5CE-009F1F4CD006}">
      <dgm:prSet/>
      <dgm:spPr>
        <a:xfrm>
          <a:off x="3253452" y="2036601"/>
          <a:ext cx="1208185" cy="166065"/>
        </a:xfrm>
        <a:custGeom>
          <a:avLst/>
          <a:gdLst/>
          <a:ahLst/>
          <a:cxnLst/>
          <a:rect l="0" t="0" r="0" b="0"/>
          <a:pathLst>
            <a:path>
              <a:moveTo>
                <a:pt x="0" y="0"/>
              </a:moveTo>
              <a:lnTo>
                <a:pt x="0" y="199558"/>
              </a:lnTo>
              <a:lnTo>
                <a:pt x="1230635" y="199558"/>
              </a:lnTo>
              <a:lnTo>
                <a:pt x="1230635" y="29283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508781D-E476-4A41-95AA-F371D369188C}" type="sibTrans" cxnId="{0F4949DF-EBE4-46CA-B5CE-009F1F4CD006}">
      <dgm:prSet/>
      <dgm:spPr/>
      <dgm:t>
        <a:bodyPr/>
        <a:lstStyle/>
        <a:p>
          <a:endParaRPr lang="en-GB"/>
        </a:p>
      </dgm:t>
    </dgm:pt>
    <dgm:pt modelId="{D82BDF1D-3F8C-45D5-B4D9-47B50DCA55C0}">
      <dgm:prSet/>
      <dgm:spPr>
        <a:xfrm>
          <a:off x="3032698" y="2323543"/>
          <a:ext cx="801875" cy="509191"/>
        </a:xfrm>
        <a:prstGeom prst="roundRect">
          <a:avLst>
            <a:gd name="adj" fmla="val 10000"/>
          </a:avLst>
        </a:prstGeom>
        <a:solidFill>
          <a:sysClr val="window" lastClr="FFFFFF">
            <a:lumMod val="95000"/>
            <a:alpha val="9000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Senior HR Advisers</a:t>
          </a:r>
        </a:p>
      </dgm:t>
    </dgm:pt>
    <dgm:pt modelId="{5D451347-543F-4D99-A1D8-C51622A7C268}" type="parTrans" cxnId="{65984A54-A66E-4052-9BE6-44D2CF3A3A71}">
      <dgm:prSet/>
      <dgm:spPr>
        <a:xfrm>
          <a:off x="3207732" y="2036601"/>
          <a:ext cx="91440" cy="202299"/>
        </a:xfrm>
        <a:custGeom>
          <a:avLst/>
          <a:gdLst/>
          <a:ahLst/>
          <a:cxnLst/>
          <a:rect l="0" t="0" r="0" b="0"/>
          <a:pathLst>
            <a:path>
              <a:moveTo>
                <a:pt x="45720" y="0"/>
              </a:moveTo>
              <a:lnTo>
                <a:pt x="45720" y="128014"/>
              </a:lnTo>
              <a:lnTo>
                <a:pt x="136805" y="128014"/>
              </a:lnTo>
              <a:lnTo>
                <a:pt x="136805" y="20229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788B697-8A0E-42E5-BB49-91BF286A88EF}" type="sibTrans" cxnId="{65984A54-A66E-4052-9BE6-44D2CF3A3A71}">
      <dgm:prSet/>
      <dgm:spPr/>
      <dgm:t>
        <a:bodyPr/>
        <a:lstStyle/>
        <a:p>
          <a:endParaRPr lang="en-GB"/>
        </a:p>
      </dgm:t>
    </dgm:pt>
    <dgm:pt modelId="{61366C9E-D285-4818-88D9-1A16729337CB}" type="pres">
      <dgm:prSet presAssocID="{7D0F5213-D7D8-4BBE-BACC-8C06083794FA}" presName="hierChild1" presStyleCnt="0">
        <dgm:presLayoutVars>
          <dgm:chPref val="1"/>
          <dgm:dir/>
          <dgm:animOne val="branch"/>
          <dgm:animLvl val="lvl"/>
          <dgm:resizeHandles/>
        </dgm:presLayoutVars>
      </dgm:prSet>
      <dgm:spPr/>
    </dgm:pt>
    <dgm:pt modelId="{FE07F799-F024-4EB7-ACFB-6CFC4E09C685}" type="pres">
      <dgm:prSet presAssocID="{3883F3F4-D0D0-464C-89EB-24B636D0A913}" presName="hierRoot1" presStyleCnt="0"/>
      <dgm:spPr/>
    </dgm:pt>
    <dgm:pt modelId="{D421DCF2-18FB-47DD-854A-099B59EB4223}" type="pres">
      <dgm:prSet presAssocID="{3883F3F4-D0D0-464C-89EB-24B636D0A913}" presName="composite" presStyleCnt="0"/>
      <dgm:spPr/>
    </dgm:pt>
    <dgm:pt modelId="{1D839BFD-4A88-4953-BC51-F9CAD54B220B}" type="pres">
      <dgm:prSet presAssocID="{3883F3F4-D0D0-464C-89EB-24B636D0A913}" presName="background" presStyleLbl="node0" presStyleIdx="0" presStyleCnt="1"/>
      <dgm:spPr>
        <a:xfrm>
          <a:off x="2585461" y="1772"/>
          <a:ext cx="801875" cy="50919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3DD1F20-E91D-4922-9F45-C2DAFBCF4075}" type="pres">
      <dgm:prSet presAssocID="{3883F3F4-D0D0-464C-89EB-24B636D0A913}" presName="text" presStyleLbl="fgAcc0" presStyleIdx="0" presStyleCnt="1">
        <dgm:presLayoutVars>
          <dgm:chPref val="3"/>
        </dgm:presLayoutVars>
      </dgm:prSet>
      <dgm:spPr/>
    </dgm:pt>
    <dgm:pt modelId="{677AFBC2-CEFF-4824-90EA-96A5A1F0E224}" type="pres">
      <dgm:prSet presAssocID="{3883F3F4-D0D0-464C-89EB-24B636D0A913}" presName="hierChild2" presStyleCnt="0"/>
      <dgm:spPr/>
    </dgm:pt>
    <dgm:pt modelId="{86337FBB-8B4F-479F-9A47-19C12BB2321E}" type="pres">
      <dgm:prSet presAssocID="{949E4E5E-2FD8-4F33-9CD7-187E8FBF53F6}" presName="Name10" presStyleLbl="parChTrans1D2" presStyleIdx="0" presStyleCnt="1"/>
      <dgm:spPr/>
    </dgm:pt>
    <dgm:pt modelId="{23B055D7-7B5F-4567-B92D-BF2B9A8C8310}" type="pres">
      <dgm:prSet presAssocID="{066E21B2-4679-4287-A9E5-19DD7A03F408}" presName="hierRoot2" presStyleCnt="0"/>
      <dgm:spPr/>
    </dgm:pt>
    <dgm:pt modelId="{080987D4-AEBC-4F71-A7BB-05BF5BD6F421}" type="pres">
      <dgm:prSet presAssocID="{066E21B2-4679-4287-A9E5-19DD7A03F408}" presName="composite2" presStyleCnt="0"/>
      <dgm:spPr/>
    </dgm:pt>
    <dgm:pt modelId="{D4F9D96B-EE27-4480-AB82-2BCC14389FDE}" type="pres">
      <dgm:prSet presAssocID="{066E21B2-4679-4287-A9E5-19DD7A03F408}" presName="background2" presStyleLbl="node2" presStyleIdx="0" presStyleCnt="1"/>
      <dgm:spPr>
        <a:xfrm>
          <a:off x="2585461" y="744175"/>
          <a:ext cx="801875" cy="50919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E2D0DE7-2863-4933-A852-C0DB010E4B18}" type="pres">
      <dgm:prSet presAssocID="{066E21B2-4679-4287-A9E5-19DD7A03F408}" presName="text2" presStyleLbl="fgAcc2" presStyleIdx="0" presStyleCnt="1">
        <dgm:presLayoutVars>
          <dgm:chPref val="3"/>
        </dgm:presLayoutVars>
      </dgm:prSet>
      <dgm:spPr/>
    </dgm:pt>
    <dgm:pt modelId="{D0B0740D-D302-4368-8609-201A0A54C8C1}" type="pres">
      <dgm:prSet presAssocID="{066E21B2-4679-4287-A9E5-19DD7A03F408}" presName="hierChild3" presStyleCnt="0"/>
      <dgm:spPr/>
    </dgm:pt>
    <dgm:pt modelId="{EF215AA5-DFAE-4EFC-8E2F-8065D03AFA4E}" type="pres">
      <dgm:prSet presAssocID="{57181B18-E00E-4154-8C7E-0E73CB80EDD7}" presName="Name17" presStyleLbl="parChTrans1D3" presStyleIdx="0" presStyleCnt="2"/>
      <dgm:spPr/>
    </dgm:pt>
    <dgm:pt modelId="{3CEE4E94-E0A7-404F-9E16-CEB3C41AA30A}" type="pres">
      <dgm:prSet presAssocID="{5B22F640-D13C-45D2-A9D6-9FFDDC44CB5C}" presName="hierRoot3" presStyleCnt="0"/>
      <dgm:spPr/>
    </dgm:pt>
    <dgm:pt modelId="{EDD7EA99-88C3-4FD1-8DB4-869E1BF5D667}" type="pres">
      <dgm:prSet presAssocID="{5B22F640-D13C-45D2-A9D6-9FFDDC44CB5C}" presName="composite3" presStyleCnt="0"/>
      <dgm:spPr/>
    </dgm:pt>
    <dgm:pt modelId="{A4A1A797-A27E-48EC-A0C9-D6333D272EFF}" type="pres">
      <dgm:prSet presAssocID="{5B22F640-D13C-45D2-A9D6-9FFDDC44CB5C}" presName="background3" presStyleLbl="node3" presStyleIdx="0" presStyleCnt="2"/>
      <dgm:spPr>
        <a:xfrm>
          <a:off x="1850408" y="1486578"/>
          <a:ext cx="801875" cy="50919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B173C8F-6AA7-45AE-9CDF-972CC81AFCA6}" type="pres">
      <dgm:prSet presAssocID="{5B22F640-D13C-45D2-A9D6-9FFDDC44CB5C}" presName="text3" presStyleLbl="fgAcc3" presStyleIdx="0" presStyleCnt="2">
        <dgm:presLayoutVars>
          <dgm:chPref val="3"/>
        </dgm:presLayoutVars>
      </dgm:prSet>
      <dgm:spPr/>
    </dgm:pt>
    <dgm:pt modelId="{D231D896-8E73-4FF6-ADB2-5AF6ED314E3B}" type="pres">
      <dgm:prSet presAssocID="{5B22F640-D13C-45D2-A9D6-9FFDDC44CB5C}" presName="hierChild4" presStyleCnt="0"/>
      <dgm:spPr/>
    </dgm:pt>
    <dgm:pt modelId="{F3C99B32-CA54-41DC-A9DB-AF6A3657EF02}" type="pres">
      <dgm:prSet presAssocID="{0410CF99-C438-48EC-AA69-5A213227FE67}" presName="Name23" presStyleLbl="parChTrans1D4" presStyleIdx="0" presStyleCnt="3"/>
      <dgm:spPr/>
    </dgm:pt>
    <dgm:pt modelId="{2C003541-D318-423B-930C-3A472509CF15}" type="pres">
      <dgm:prSet presAssocID="{1513FC49-7DDC-4D1C-BD22-9213A9E262CE}" presName="hierRoot4" presStyleCnt="0"/>
      <dgm:spPr/>
    </dgm:pt>
    <dgm:pt modelId="{C195E82A-6FA8-466C-B3F1-6EB3A3E30008}" type="pres">
      <dgm:prSet presAssocID="{1513FC49-7DDC-4D1C-BD22-9213A9E262CE}" presName="composite4" presStyleCnt="0"/>
      <dgm:spPr/>
    </dgm:pt>
    <dgm:pt modelId="{65A94707-D4D2-4E9D-9CF3-AA3C31F58649}" type="pres">
      <dgm:prSet presAssocID="{1513FC49-7DDC-4D1C-BD22-9213A9E262CE}" presName="background4" presStyleLbl="node4" presStyleIdx="0" presStyleCnt="3"/>
      <dgm:spPr>
        <a:xfrm>
          <a:off x="1850408" y="2229389"/>
          <a:ext cx="801875" cy="50919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8DC5FDD-B011-408A-B4E2-44A40E6F03AA}" type="pres">
      <dgm:prSet presAssocID="{1513FC49-7DDC-4D1C-BD22-9213A9E262CE}" presName="text4" presStyleLbl="fgAcc4" presStyleIdx="0" presStyleCnt="3" custLinFactNeighborY="80">
        <dgm:presLayoutVars>
          <dgm:chPref val="3"/>
        </dgm:presLayoutVars>
      </dgm:prSet>
      <dgm:spPr/>
    </dgm:pt>
    <dgm:pt modelId="{C66058BC-CBCE-4EFE-BD3A-B633C2116287}" type="pres">
      <dgm:prSet presAssocID="{1513FC49-7DDC-4D1C-BD22-9213A9E262CE}" presName="hierChild5" presStyleCnt="0"/>
      <dgm:spPr/>
    </dgm:pt>
    <dgm:pt modelId="{C186C55F-B634-4FAE-AC0A-C316813C819C}" type="pres">
      <dgm:prSet presAssocID="{593D97E5-0F1F-4BDA-B857-64A82C048599}" presName="Name17" presStyleLbl="parChTrans1D3" presStyleIdx="1" presStyleCnt="2"/>
      <dgm:spPr/>
    </dgm:pt>
    <dgm:pt modelId="{1388F39B-F2FE-4EBA-8ED6-5323265DCBC3}" type="pres">
      <dgm:prSet presAssocID="{F8FED0FD-10FB-4DCB-A073-081CD2D452FD}" presName="hierRoot3" presStyleCnt="0"/>
      <dgm:spPr/>
    </dgm:pt>
    <dgm:pt modelId="{A496F83B-D142-4DFF-82AA-F04709C51133}" type="pres">
      <dgm:prSet presAssocID="{F8FED0FD-10FB-4DCB-A073-081CD2D452FD}" presName="composite3" presStyleCnt="0"/>
      <dgm:spPr/>
    </dgm:pt>
    <dgm:pt modelId="{DD267EB6-70EA-4CEA-8D9E-D33222AAFC45}" type="pres">
      <dgm:prSet presAssocID="{F8FED0FD-10FB-4DCB-A073-081CD2D452FD}" presName="background3" presStyleLbl="node3" presStyleIdx="1" presStyleCnt="2"/>
      <dgm:spPr>
        <a:xfrm>
          <a:off x="2852514" y="1527410"/>
          <a:ext cx="801875" cy="50919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9E69087-B1F4-4776-AA49-74A8515E3072}" type="pres">
      <dgm:prSet presAssocID="{F8FED0FD-10FB-4DCB-A073-081CD2D452FD}" presName="text3" presStyleLbl="fgAcc3" presStyleIdx="1" presStyleCnt="2" custLinFactNeighborX="-58363" custLinFactNeighborY="8019">
        <dgm:presLayoutVars>
          <dgm:chPref val="3"/>
        </dgm:presLayoutVars>
      </dgm:prSet>
      <dgm:spPr/>
    </dgm:pt>
    <dgm:pt modelId="{E7DBB377-0FC2-4899-801C-5DA6C0FF72C2}" type="pres">
      <dgm:prSet presAssocID="{F8FED0FD-10FB-4DCB-A073-081CD2D452FD}" presName="hierChild4" presStyleCnt="0"/>
      <dgm:spPr/>
    </dgm:pt>
    <dgm:pt modelId="{BDB93BD6-B62E-4F1C-8C62-37E54AEC948D}" type="pres">
      <dgm:prSet presAssocID="{3E993D6D-9A95-4CE6-8966-9C37EC2F79BE}" presName="Name23" presStyleLbl="parChTrans1D4" presStyleIdx="1" presStyleCnt="3"/>
      <dgm:spPr>
        <a:custGeom>
          <a:avLst/>
          <a:gdLst/>
          <a:ahLst/>
          <a:cxnLst/>
          <a:rect l="0" t="0" r="0" b="0"/>
          <a:pathLst>
            <a:path>
              <a:moveTo>
                <a:pt x="0" y="0"/>
              </a:moveTo>
              <a:lnTo>
                <a:pt x="0" y="199558"/>
              </a:lnTo>
              <a:lnTo>
                <a:pt x="1230635" y="199558"/>
              </a:lnTo>
              <a:lnTo>
                <a:pt x="1230635" y="292835"/>
              </a:lnTo>
            </a:path>
          </a:pathLst>
        </a:custGeom>
      </dgm:spPr>
    </dgm:pt>
    <dgm:pt modelId="{CD35B172-A981-421A-B789-B5E963133CE0}" type="pres">
      <dgm:prSet presAssocID="{0026D2F6-413E-441B-B665-50C1340AEA17}" presName="hierRoot4" presStyleCnt="0"/>
      <dgm:spPr/>
    </dgm:pt>
    <dgm:pt modelId="{7ABA4E0D-860F-429D-9A61-258FE89F8A34}" type="pres">
      <dgm:prSet presAssocID="{0026D2F6-413E-441B-B665-50C1340AEA17}" presName="composite4" presStyleCnt="0"/>
      <dgm:spPr/>
    </dgm:pt>
    <dgm:pt modelId="{83376BD5-1153-4D9E-873C-A7A1F33CF137}" type="pres">
      <dgm:prSet presAssocID="{0026D2F6-413E-441B-B665-50C1340AEA17}" presName="background4" presStyleLbl="node4" presStyleIdx="1" presStyleCnt="3"/>
      <dgm:spPr>
        <a:xfrm>
          <a:off x="4060700" y="2202667"/>
          <a:ext cx="801875" cy="51733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983DF7D-BD49-4FE9-AA55-FFB3163BCC30}" type="pres">
      <dgm:prSet presAssocID="{0026D2F6-413E-441B-B665-50C1340AEA17}" presName="text4" presStyleLbl="fgAcc4" presStyleIdx="1" presStyleCnt="3" custScaleY="101600" custLinFactX="53418" custLinFactNeighborX="100000" custLinFactNeighborY="-5168">
        <dgm:presLayoutVars>
          <dgm:chPref val="3"/>
        </dgm:presLayoutVars>
      </dgm:prSet>
      <dgm:spPr>
        <a:prstGeom prst="roundRect">
          <a:avLst>
            <a:gd name="adj" fmla="val 10000"/>
          </a:avLst>
        </a:prstGeom>
      </dgm:spPr>
    </dgm:pt>
    <dgm:pt modelId="{2F9EBF33-98F8-483D-8779-E3CB9D6BA1C0}" type="pres">
      <dgm:prSet presAssocID="{0026D2F6-413E-441B-B665-50C1340AEA17}" presName="hierChild5" presStyleCnt="0"/>
      <dgm:spPr/>
    </dgm:pt>
    <dgm:pt modelId="{0CFD63DE-4317-439C-9114-335F1BAF44F4}" type="pres">
      <dgm:prSet presAssocID="{5D451347-543F-4D99-A1D8-C51622A7C268}" presName="Name23" presStyleLbl="parChTrans1D4" presStyleIdx="2" presStyleCnt="3"/>
      <dgm:spPr/>
    </dgm:pt>
    <dgm:pt modelId="{889D5858-2FA2-4B3F-A6B9-E8E71B596789}" type="pres">
      <dgm:prSet presAssocID="{D82BDF1D-3F8C-45D5-B4D9-47B50DCA55C0}" presName="hierRoot4" presStyleCnt="0"/>
      <dgm:spPr/>
    </dgm:pt>
    <dgm:pt modelId="{83E21777-6EB1-4E43-9FC3-90DAD311F467}" type="pres">
      <dgm:prSet presAssocID="{D82BDF1D-3F8C-45D5-B4D9-47B50DCA55C0}" presName="composite4" presStyleCnt="0"/>
      <dgm:spPr/>
    </dgm:pt>
    <dgm:pt modelId="{1B1D76B3-15B1-44B0-81C7-17284A58B6F5}" type="pres">
      <dgm:prSet presAssocID="{D82BDF1D-3F8C-45D5-B4D9-47B50DCA55C0}" presName="background4" presStyleLbl="node4" presStyleIdx="2" presStyleCnt="3"/>
      <dgm:spPr>
        <a:xfrm>
          <a:off x="2943600" y="2238901"/>
          <a:ext cx="801875" cy="50919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BEA5FAD-1F8C-428F-9621-0C27179EF114}" type="pres">
      <dgm:prSet presAssocID="{D82BDF1D-3F8C-45D5-B4D9-47B50DCA55C0}" presName="text4" presStyleLbl="fgAcc4" presStyleIdx="2" presStyleCnt="3" custLinFactX="-8115" custLinFactNeighborX="-100000" custLinFactNeighborY="44546">
        <dgm:presLayoutVars>
          <dgm:chPref val="3"/>
        </dgm:presLayoutVars>
      </dgm:prSet>
      <dgm:spPr/>
    </dgm:pt>
    <dgm:pt modelId="{6D356F82-F945-4844-82D0-56D28C2787BE}" type="pres">
      <dgm:prSet presAssocID="{D82BDF1D-3F8C-45D5-B4D9-47B50DCA55C0}" presName="hierChild5" presStyleCnt="0"/>
      <dgm:spPr/>
    </dgm:pt>
  </dgm:ptLst>
  <dgm:cxnLst>
    <dgm:cxn modelId="{ADBA0C01-C04F-4C20-B140-F72CE8F08324}" type="presOf" srcId="{D82BDF1D-3F8C-45D5-B4D9-47B50DCA55C0}" destId="{2BEA5FAD-1F8C-428F-9621-0C27179EF114}" srcOrd="0" destOrd="0" presId="urn:microsoft.com/office/officeart/2005/8/layout/hierarchy1"/>
    <dgm:cxn modelId="{3FC7E410-A4BC-4BBF-AC57-C94636A771D4}" type="presOf" srcId="{57181B18-E00E-4154-8C7E-0E73CB80EDD7}" destId="{EF215AA5-DFAE-4EFC-8E2F-8065D03AFA4E}" srcOrd="0" destOrd="0" presId="urn:microsoft.com/office/officeart/2005/8/layout/hierarchy1"/>
    <dgm:cxn modelId="{1BEB6637-A8CB-49C6-8729-C6CB65FC4466}" type="presOf" srcId="{593D97E5-0F1F-4BDA-B857-64A82C048599}" destId="{C186C55F-B634-4FAE-AC0A-C316813C819C}" srcOrd="0" destOrd="0" presId="urn:microsoft.com/office/officeart/2005/8/layout/hierarchy1"/>
    <dgm:cxn modelId="{82E0BF4B-A534-4B50-8390-DCECDA9FFBB5}" type="presOf" srcId="{3883F3F4-D0D0-464C-89EB-24B636D0A913}" destId="{33DD1F20-E91D-4922-9F45-C2DAFBCF4075}" srcOrd="0" destOrd="0" presId="urn:microsoft.com/office/officeart/2005/8/layout/hierarchy1"/>
    <dgm:cxn modelId="{4248C54E-1ABD-4E0E-9889-FED7255CBBD4}" type="presOf" srcId="{0410CF99-C438-48EC-AA69-5A213227FE67}" destId="{F3C99B32-CA54-41DC-A9DB-AF6A3657EF02}" srcOrd="0" destOrd="0" presId="urn:microsoft.com/office/officeart/2005/8/layout/hierarchy1"/>
    <dgm:cxn modelId="{C7E2186F-7C51-41A0-B8F8-00426DC4E002}" srcId="{066E21B2-4679-4287-A9E5-19DD7A03F408}" destId="{5B22F640-D13C-45D2-A9D6-9FFDDC44CB5C}" srcOrd="0" destOrd="0" parTransId="{57181B18-E00E-4154-8C7E-0E73CB80EDD7}" sibTransId="{0A65EF95-6CDA-451C-9420-D032FE1D4481}"/>
    <dgm:cxn modelId="{6EDF0E72-0F40-49C1-9E26-DA06CF66B769}" type="presOf" srcId="{1513FC49-7DDC-4D1C-BD22-9213A9E262CE}" destId="{98DC5FDD-B011-408A-B4E2-44A40E6F03AA}" srcOrd="0" destOrd="0" presId="urn:microsoft.com/office/officeart/2005/8/layout/hierarchy1"/>
    <dgm:cxn modelId="{65984A54-A66E-4052-9BE6-44D2CF3A3A71}" srcId="{F8FED0FD-10FB-4DCB-A073-081CD2D452FD}" destId="{D82BDF1D-3F8C-45D5-B4D9-47B50DCA55C0}" srcOrd="1" destOrd="0" parTransId="{5D451347-543F-4D99-A1D8-C51622A7C268}" sibTransId="{A788B697-8A0E-42E5-BB49-91BF286A88EF}"/>
    <dgm:cxn modelId="{3E957D56-EDB0-4EFF-AEC5-1EE0E46E353A}" type="presOf" srcId="{0026D2F6-413E-441B-B665-50C1340AEA17}" destId="{1983DF7D-BD49-4FE9-AA55-FFB3163BCC30}" srcOrd="0" destOrd="0" presId="urn:microsoft.com/office/officeart/2005/8/layout/hierarchy1"/>
    <dgm:cxn modelId="{A7F1EC80-0ACE-4A1C-A31F-69A1EB19E404}" srcId="{7D0F5213-D7D8-4BBE-BACC-8C06083794FA}" destId="{3883F3F4-D0D0-464C-89EB-24B636D0A913}" srcOrd="0" destOrd="0" parTransId="{36BA1A45-7DFA-4E72-9691-A21D7056F467}" sibTransId="{00945ED7-DB2A-407D-BD92-7AAEF9882069}"/>
    <dgm:cxn modelId="{35016D8A-BED9-4C5F-978B-3B04570E0CAD}" type="presOf" srcId="{5B22F640-D13C-45D2-A9D6-9FFDDC44CB5C}" destId="{CB173C8F-6AA7-45AE-9CDF-972CC81AFCA6}" srcOrd="0" destOrd="0" presId="urn:microsoft.com/office/officeart/2005/8/layout/hierarchy1"/>
    <dgm:cxn modelId="{0844E58A-3E21-4636-8849-5D51112D7BFD}" type="presOf" srcId="{5D451347-543F-4D99-A1D8-C51622A7C268}" destId="{0CFD63DE-4317-439C-9114-335F1BAF44F4}" srcOrd="0" destOrd="0" presId="urn:microsoft.com/office/officeart/2005/8/layout/hierarchy1"/>
    <dgm:cxn modelId="{B849CB94-1B03-489A-AB38-DCBD9D0FF216}" type="presOf" srcId="{7D0F5213-D7D8-4BBE-BACC-8C06083794FA}" destId="{61366C9E-D285-4818-88D9-1A16729337CB}" srcOrd="0" destOrd="0" presId="urn:microsoft.com/office/officeart/2005/8/layout/hierarchy1"/>
    <dgm:cxn modelId="{425E5299-03AB-444F-9976-C6F22E855DDB}" type="presOf" srcId="{F8FED0FD-10FB-4DCB-A073-081CD2D452FD}" destId="{29E69087-B1F4-4776-AA49-74A8515E3072}" srcOrd="0" destOrd="0" presId="urn:microsoft.com/office/officeart/2005/8/layout/hierarchy1"/>
    <dgm:cxn modelId="{5A1573A8-6FA7-4EE4-A40F-B9BB850465AD}" type="presOf" srcId="{3E993D6D-9A95-4CE6-8966-9C37EC2F79BE}" destId="{BDB93BD6-B62E-4F1C-8C62-37E54AEC948D}" srcOrd="0" destOrd="0" presId="urn:microsoft.com/office/officeart/2005/8/layout/hierarchy1"/>
    <dgm:cxn modelId="{41738AAB-1362-4E9B-A8DA-FF4F12EA21F5}" type="presOf" srcId="{066E21B2-4679-4287-A9E5-19DD7A03F408}" destId="{BE2D0DE7-2863-4933-A852-C0DB010E4B18}" srcOrd="0" destOrd="0" presId="urn:microsoft.com/office/officeart/2005/8/layout/hierarchy1"/>
    <dgm:cxn modelId="{801D4BC4-100D-4660-8C5D-6DAFB8479633}" type="presOf" srcId="{949E4E5E-2FD8-4F33-9CD7-187E8FBF53F6}" destId="{86337FBB-8B4F-479F-9A47-19C12BB2321E}" srcOrd="0" destOrd="0" presId="urn:microsoft.com/office/officeart/2005/8/layout/hierarchy1"/>
    <dgm:cxn modelId="{932270C4-F8C6-48EB-90B5-186435F5FF83}" srcId="{5B22F640-D13C-45D2-A9D6-9FFDDC44CB5C}" destId="{1513FC49-7DDC-4D1C-BD22-9213A9E262CE}" srcOrd="0" destOrd="0" parTransId="{0410CF99-C438-48EC-AA69-5A213227FE67}" sibTransId="{43449F30-6C5E-4E04-A30C-A109B12A7488}"/>
    <dgm:cxn modelId="{14BE37DB-52C2-425C-932B-3C85916A82A2}" srcId="{3883F3F4-D0D0-464C-89EB-24B636D0A913}" destId="{066E21B2-4679-4287-A9E5-19DD7A03F408}" srcOrd="0" destOrd="0" parTransId="{949E4E5E-2FD8-4F33-9CD7-187E8FBF53F6}" sibTransId="{BA447E2B-082D-4BEC-8B5B-DE8E94A3517E}"/>
    <dgm:cxn modelId="{0F4949DF-EBE4-46CA-B5CE-009F1F4CD006}" srcId="{F8FED0FD-10FB-4DCB-A073-081CD2D452FD}" destId="{0026D2F6-413E-441B-B665-50C1340AEA17}" srcOrd="0" destOrd="0" parTransId="{3E993D6D-9A95-4CE6-8966-9C37EC2F79BE}" sibTransId="{B508781D-E476-4A41-95AA-F371D369188C}"/>
    <dgm:cxn modelId="{64AF92F0-156D-47F8-9328-11F09A10014D}" srcId="{066E21B2-4679-4287-A9E5-19DD7A03F408}" destId="{F8FED0FD-10FB-4DCB-A073-081CD2D452FD}" srcOrd="1" destOrd="0" parTransId="{593D97E5-0F1F-4BDA-B857-64A82C048599}" sibTransId="{AE0E88AA-ABBE-4130-928C-06D1DC2B4A38}"/>
    <dgm:cxn modelId="{C2DAC71A-FF37-4BBC-AEA2-1C1069B310C5}" type="presParOf" srcId="{61366C9E-D285-4818-88D9-1A16729337CB}" destId="{FE07F799-F024-4EB7-ACFB-6CFC4E09C685}" srcOrd="0" destOrd="0" presId="urn:microsoft.com/office/officeart/2005/8/layout/hierarchy1"/>
    <dgm:cxn modelId="{ECD9405C-CF2B-4224-8239-01B82A181D4B}" type="presParOf" srcId="{FE07F799-F024-4EB7-ACFB-6CFC4E09C685}" destId="{D421DCF2-18FB-47DD-854A-099B59EB4223}" srcOrd="0" destOrd="0" presId="urn:microsoft.com/office/officeart/2005/8/layout/hierarchy1"/>
    <dgm:cxn modelId="{7E8402EE-013D-4A47-81E4-76FEB0716B81}" type="presParOf" srcId="{D421DCF2-18FB-47DD-854A-099B59EB4223}" destId="{1D839BFD-4A88-4953-BC51-F9CAD54B220B}" srcOrd="0" destOrd="0" presId="urn:microsoft.com/office/officeart/2005/8/layout/hierarchy1"/>
    <dgm:cxn modelId="{F31F7A4B-D652-4A9A-BA6F-48451251213E}" type="presParOf" srcId="{D421DCF2-18FB-47DD-854A-099B59EB4223}" destId="{33DD1F20-E91D-4922-9F45-C2DAFBCF4075}" srcOrd="1" destOrd="0" presId="urn:microsoft.com/office/officeart/2005/8/layout/hierarchy1"/>
    <dgm:cxn modelId="{3A431110-7C28-4F3F-92D0-15603E023F84}" type="presParOf" srcId="{FE07F799-F024-4EB7-ACFB-6CFC4E09C685}" destId="{677AFBC2-CEFF-4824-90EA-96A5A1F0E224}" srcOrd="1" destOrd="0" presId="urn:microsoft.com/office/officeart/2005/8/layout/hierarchy1"/>
    <dgm:cxn modelId="{F64A38ED-F59C-4482-8477-834D8B93EEF9}" type="presParOf" srcId="{677AFBC2-CEFF-4824-90EA-96A5A1F0E224}" destId="{86337FBB-8B4F-479F-9A47-19C12BB2321E}" srcOrd="0" destOrd="0" presId="urn:microsoft.com/office/officeart/2005/8/layout/hierarchy1"/>
    <dgm:cxn modelId="{570B6A6B-A1B7-4877-A505-39EC6E9A0A7C}" type="presParOf" srcId="{677AFBC2-CEFF-4824-90EA-96A5A1F0E224}" destId="{23B055D7-7B5F-4567-B92D-BF2B9A8C8310}" srcOrd="1" destOrd="0" presId="urn:microsoft.com/office/officeart/2005/8/layout/hierarchy1"/>
    <dgm:cxn modelId="{6D4B49F6-B9D2-4995-8752-C4A5FEDC4F5E}" type="presParOf" srcId="{23B055D7-7B5F-4567-B92D-BF2B9A8C8310}" destId="{080987D4-AEBC-4F71-A7BB-05BF5BD6F421}" srcOrd="0" destOrd="0" presId="urn:microsoft.com/office/officeart/2005/8/layout/hierarchy1"/>
    <dgm:cxn modelId="{2624A2FD-0E60-468B-A0C6-28EDB7911EA0}" type="presParOf" srcId="{080987D4-AEBC-4F71-A7BB-05BF5BD6F421}" destId="{D4F9D96B-EE27-4480-AB82-2BCC14389FDE}" srcOrd="0" destOrd="0" presId="urn:microsoft.com/office/officeart/2005/8/layout/hierarchy1"/>
    <dgm:cxn modelId="{FEB42C2D-0B2A-48DB-AD55-D1013C34003A}" type="presParOf" srcId="{080987D4-AEBC-4F71-A7BB-05BF5BD6F421}" destId="{BE2D0DE7-2863-4933-A852-C0DB010E4B18}" srcOrd="1" destOrd="0" presId="urn:microsoft.com/office/officeart/2005/8/layout/hierarchy1"/>
    <dgm:cxn modelId="{389FBDD8-1F19-4EAE-9299-0843BAA14C47}" type="presParOf" srcId="{23B055D7-7B5F-4567-B92D-BF2B9A8C8310}" destId="{D0B0740D-D302-4368-8609-201A0A54C8C1}" srcOrd="1" destOrd="0" presId="urn:microsoft.com/office/officeart/2005/8/layout/hierarchy1"/>
    <dgm:cxn modelId="{BA101948-006A-4A83-8469-F7CE4F80A233}" type="presParOf" srcId="{D0B0740D-D302-4368-8609-201A0A54C8C1}" destId="{EF215AA5-DFAE-4EFC-8E2F-8065D03AFA4E}" srcOrd="0" destOrd="0" presId="urn:microsoft.com/office/officeart/2005/8/layout/hierarchy1"/>
    <dgm:cxn modelId="{BE88691A-40AE-46E1-B30E-20A9AB9630DC}" type="presParOf" srcId="{D0B0740D-D302-4368-8609-201A0A54C8C1}" destId="{3CEE4E94-E0A7-404F-9E16-CEB3C41AA30A}" srcOrd="1" destOrd="0" presId="urn:microsoft.com/office/officeart/2005/8/layout/hierarchy1"/>
    <dgm:cxn modelId="{324349D9-B13E-49AD-832C-DE33D9883357}" type="presParOf" srcId="{3CEE4E94-E0A7-404F-9E16-CEB3C41AA30A}" destId="{EDD7EA99-88C3-4FD1-8DB4-869E1BF5D667}" srcOrd="0" destOrd="0" presId="urn:microsoft.com/office/officeart/2005/8/layout/hierarchy1"/>
    <dgm:cxn modelId="{566B0F9F-AF64-4258-A1E1-46945151CEAC}" type="presParOf" srcId="{EDD7EA99-88C3-4FD1-8DB4-869E1BF5D667}" destId="{A4A1A797-A27E-48EC-A0C9-D6333D272EFF}" srcOrd="0" destOrd="0" presId="urn:microsoft.com/office/officeart/2005/8/layout/hierarchy1"/>
    <dgm:cxn modelId="{DFCF8312-4B6C-4792-A27C-94990B35AA9B}" type="presParOf" srcId="{EDD7EA99-88C3-4FD1-8DB4-869E1BF5D667}" destId="{CB173C8F-6AA7-45AE-9CDF-972CC81AFCA6}" srcOrd="1" destOrd="0" presId="urn:microsoft.com/office/officeart/2005/8/layout/hierarchy1"/>
    <dgm:cxn modelId="{0D3B86EC-1FD1-4911-AE25-B8FCFF788A65}" type="presParOf" srcId="{3CEE4E94-E0A7-404F-9E16-CEB3C41AA30A}" destId="{D231D896-8E73-4FF6-ADB2-5AF6ED314E3B}" srcOrd="1" destOrd="0" presId="urn:microsoft.com/office/officeart/2005/8/layout/hierarchy1"/>
    <dgm:cxn modelId="{DA44F0B1-B884-47EB-AB74-6973C7448D34}" type="presParOf" srcId="{D231D896-8E73-4FF6-ADB2-5AF6ED314E3B}" destId="{F3C99B32-CA54-41DC-A9DB-AF6A3657EF02}" srcOrd="0" destOrd="0" presId="urn:microsoft.com/office/officeart/2005/8/layout/hierarchy1"/>
    <dgm:cxn modelId="{117E8082-5818-47EF-94E2-E4E1AEA82E50}" type="presParOf" srcId="{D231D896-8E73-4FF6-ADB2-5AF6ED314E3B}" destId="{2C003541-D318-423B-930C-3A472509CF15}" srcOrd="1" destOrd="0" presId="urn:microsoft.com/office/officeart/2005/8/layout/hierarchy1"/>
    <dgm:cxn modelId="{4E69D85B-EE4A-4A76-A52E-300454B14CA8}" type="presParOf" srcId="{2C003541-D318-423B-930C-3A472509CF15}" destId="{C195E82A-6FA8-466C-B3F1-6EB3A3E30008}" srcOrd="0" destOrd="0" presId="urn:microsoft.com/office/officeart/2005/8/layout/hierarchy1"/>
    <dgm:cxn modelId="{3F05981A-6794-4EFA-BB0B-C7FF5D60BF28}" type="presParOf" srcId="{C195E82A-6FA8-466C-B3F1-6EB3A3E30008}" destId="{65A94707-D4D2-4E9D-9CF3-AA3C31F58649}" srcOrd="0" destOrd="0" presId="urn:microsoft.com/office/officeart/2005/8/layout/hierarchy1"/>
    <dgm:cxn modelId="{1DF1024E-89B7-43D9-9EB7-4C0FAC62CD83}" type="presParOf" srcId="{C195E82A-6FA8-466C-B3F1-6EB3A3E30008}" destId="{98DC5FDD-B011-408A-B4E2-44A40E6F03AA}" srcOrd="1" destOrd="0" presId="urn:microsoft.com/office/officeart/2005/8/layout/hierarchy1"/>
    <dgm:cxn modelId="{2B0D26E1-0CD5-48F5-8A4B-4F24B5045A02}" type="presParOf" srcId="{2C003541-D318-423B-930C-3A472509CF15}" destId="{C66058BC-CBCE-4EFE-BD3A-B633C2116287}" srcOrd="1" destOrd="0" presId="urn:microsoft.com/office/officeart/2005/8/layout/hierarchy1"/>
    <dgm:cxn modelId="{5F03C97F-7982-4578-A82D-2DF25F93A80B}" type="presParOf" srcId="{D0B0740D-D302-4368-8609-201A0A54C8C1}" destId="{C186C55F-B634-4FAE-AC0A-C316813C819C}" srcOrd="2" destOrd="0" presId="urn:microsoft.com/office/officeart/2005/8/layout/hierarchy1"/>
    <dgm:cxn modelId="{5B3B2F1D-87B7-44E1-84D1-736600BEE649}" type="presParOf" srcId="{D0B0740D-D302-4368-8609-201A0A54C8C1}" destId="{1388F39B-F2FE-4EBA-8ED6-5323265DCBC3}" srcOrd="3" destOrd="0" presId="urn:microsoft.com/office/officeart/2005/8/layout/hierarchy1"/>
    <dgm:cxn modelId="{14BBB36A-F356-4A5F-8960-202790D675EC}" type="presParOf" srcId="{1388F39B-F2FE-4EBA-8ED6-5323265DCBC3}" destId="{A496F83B-D142-4DFF-82AA-F04709C51133}" srcOrd="0" destOrd="0" presId="urn:microsoft.com/office/officeart/2005/8/layout/hierarchy1"/>
    <dgm:cxn modelId="{44AE11EF-84B0-4869-A0C9-83B0C82BC872}" type="presParOf" srcId="{A496F83B-D142-4DFF-82AA-F04709C51133}" destId="{DD267EB6-70EA-4CEA-8D9E-D33222AAFC45}" srcOrd="0" destOrd="0" presId="urn:microsoft.com/office/officeart/2005/8/layout/hierarchy1"/>
    <dgm:cxn modelId="{419AC080-5191-43F3-A43F-3AA91E85B35D}" type="presParOf" srcId="{A496F83B-D142-4DFF-82AA-F04709C51133}" destId="{29E69087-B1F4-4776-AA49-74A8515E3072}" srcOrd="1" destOrd="0" presId="urn:microsoft.com/office/officeart/2005/8/layout/hierarchy1"/>
    <dgm:cxn modelId="{5B1B9D6C-041C-4E1E-A5D9-CA3BA152D151}" type="presParOf" srcId="{1388F39B-F2FE-4EBA-8ED6-5323265DCBC3}" destId="{E7DBB377-0FC2-4899-801C-5DA6C0FF72C2}" srcOrd="1" destOrd="0" presId="urn:microsoft.com/office/officeart/2005/8/layout/hierarchy1"/>
    <dgm:cxn modelId="{20505597-93C9-4DDE-B8C9-AA7D6CDDF086}" type="presParOf" srcId="{E7DBB377-0FC2-4899-801C-5DA6C0FF72C2}" destId="{BDB93BD6-B62E-4F1C-8C62-37E54AEC948D}" srcOrd="0" destOrd="0" presId="urn:microsoft.com/office/officeart/2005/8/layout/hierarchy1"/>
    <dgm:cxn modelId="{CCAFFEA4-A071-4EEB-9030-A292E3AAC1BC}" type="presParOf" srcId="{E7DBB377-0FC2-4899-801C-5DA6C0FF72C2}" destId="{CD35B172-A981-421A-B789-B5E963133CE0}" srcOrd="1" destOrd="0" presId="urn:microsoft.com/office/officeart/2005/8/layout/hierarchy1"/>
    <dgm:cxn modelId="{A13AABF7-0BD4-4F35-BB8C-5D0F7FA192B8}" type="presParOf" srcId="{CD35B172-A981-421A-B789-B5E963133CE0}" destId="{7ABA4E0D-860F-429D-9A61-258FE89F8A34}" srcOrd="0" destOrd="0" presId="urn:microsoft.com/office/officeart/2005/8/layout/hierarchy1"/>
    <dgm:cxn modelId="{58D986EA-DD98-4785-A158-6FAC5C76BC9F}" type="presParOf" srcId="{7ABA4E0D-860F-429D-9A61-258FE89F8A34}" destId="{83376BD5-1153-4D9E-873C-A7A1F33CF137}" srcOrd="0" destOrd="0" presId="urn:microsoft.com/office/officeart/2005/8/layout/hierarchy1"/>
    <dgm:cxn modelId="{1A7CFDD4-CCF4-4E9B-867C-781F71872FA1}" type="presParOf" srcId="{7ABA4E0D-860F-429D-9A61-258FE89F8A34}" destId="{1983DF7D-BD49-4FE9-AA55-FFB3163BCC30}" srcOrd="1" destOrd="0" presId="urn:microsoft.com/office/officeart/2005/8/layout/hierarchy1"/>
    <dgm:cxn modelId="{4CE980FF-E15B-4131-AD5B-EDBB04DB446F}" type="presParOf" srcId="{CD35B172-A981-421A-B789-B5E963133CE0}" destId="{2F9EBF33-98F8-483D-8779-E3CB9D6BA1C0}" srcOrd="1" destOrd="0" presId="urn:microsoft.com/office/officeart/2005/8/layout/hierarchy1"/>
    <dgm:cxn modelId="{20ECFD26-43C9-4C85-A799-247912B9938C}" type="presParOf" srcId="{E7DBB377-0FC2-4899-801C-5DA6C0FF72C2}" destId="{0CFD63DE-4317-439C-9114-335F1BAF44F4}" srcOrd="2" destOrd="0" presId="urn:microsoft.com/office/officeart/2005/8/layout/hierarchy1"/>
    <dgm:cxn modelId="{0F5E53CF-7374-417B-97FF-AC1089ACC612}" type="presParOf" srcId="{E7DBB377-0FC2-4899-801C-5DA6C0FF72C2}" destId="{889D5858-2FA2-4B3F-A6B9-E8E71B596789}" srcOrd="3" destOrd="0" presId="urn:microsoft.com/office/officeart/2005/8/layout/hierarchy1"/>
    <dgm:cxn modelId="{96F7FE62-B2D7-4E2A-A003-6BDFB6584126}" type="presParOf" srcId="{889D5858-2FA2-4B3F-A6B9-E8E71B596789}" destId="{83E21777-6EB1-4E43-9FC3-90DAD311F467}" srcOrd="0" destOrd="0" presId="urn:microsoft.com/office/officeart/2005/8/layout/hierarchy1"/>
    <dgm:cxn modelId="{F5B3EDB7-C4F1-4316-AB91-B85025E35AF7}" type="presParOf" srcId="{83E21777-6EB1-4E43-9FC3-90DAD311F467}" destId="{1B1D76B3-15B1-44B0-81C7-17284A58B6F5}" srcOrd="0" destOrd="0" presId="urn:microsoft.com/office/officeart/2005/8/layout/hierarchy1"/>
    <dgm:cxn modelId="{216D37FE-1847-4657-A55F-D2E71DE2C0DC}" type="presParOf" srcId="{83E21777-6EB1-4E43-9FC3-90DAD311F467}" destId="{2BEA5FAD-1F8C-428F-9621-0C27179EF114}" srcOrd="1" destOrd="0" presId="urn:microsoft.com/office/officeart/2005/8/layout/hierarchy1"/>
    <dgm:cxn modelId="{74170C4E-94D5-45B8-B454-AE8DF6B77513}" type="presParOf" srcId="{889D5858-2FA2-4B3F-A6B9-E8E71B596789}" destId="{6D356F82-F945-4844-82D0-56D28C2787BE}"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FD63DE-4317-439C-9114-335F1BAF44F4}">
      <dsp:nvSpPr>
        <dsp:cNvPr id="0" name=""/>
        <dsp:cNvSpPr/>
      </dsp:nvSpPr>
      <dsp:spPr>
        <a:xfrm>
          <a:off x="3207732" y="2036782"/>
          <a:ext cx="91440" cy="202480"/>
        </a:xfrm>
        <a:custGeom>
          <a:avLst/>
          <a:gdLst/>
          <a:ahLst/>
          <a:cxnLst/>
          <a:rect l="0" t="0" r="0" b="0"/>
          <a:pathLst>
            <a:path>
              <a:moveTo>
                <a:pt x="45720" y="0"/>
              </a:moveTo>
              <a:lnTo>
                <a:pt x="45720" y="128014"/>
              </a:lnTo>
              <a:lnTo>
                <a:pt x="136805" y="128014"/>
              </a:lnTo>
              <a:lnTo>
                <a:pt x="136805" y="20229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DB93BD6-B62E-4F1C-8C62-37E54AEC948D}">
      <dsp:nvSpPr>
        <dsp:cNvPr id="0" name=""/>
        <dsp:cNvSpPr/>
      </dsp:nvSpPr>
      <dsp:spPr>
        <a:xfrm>
          <a:off x="3253452" y="2036782"/>
          <a:ext cx="1208185" cy="166065"/>
        </a:xfrm>
        <a:custGeom>
          <a:avLst/>
          <a:gdLst/>
          <a:ahLst/>
          <a:cxnLst/>
          <a:rect l="0" t="0" r="0" b="0"/>
          <a:pathLst>
            <a:path>
              <a:moveTo>
                <a:pt x="0" y="0"/>
              </a:moveTo>
              <a:lnTo>
                <a:pt x="0" y="199558"/>
              </a:lnTo>
              <a:lnTo>
                <a:pt x="1230635" y="199558"/>
              </a:lnTo>
              <a:lnTo>
                <a:pt x="1230635" y="29283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186C55F-B634-4FAE-AC0A-C316813C819C}">
      <dsp:nvSpPr>
        <dsp:cNvPr id="0" name=""/>
        <dsp:cNvSpPr/>
      </dsp:nvSpPr>
      <dsp:spPr>
        <a:xfrm>
          <a:off x="2986398" y="1253547"/>
          <a:ext cx="267053" cy="274044"/>
        </a:xfrm>
        <a:custGeom>
          <a:avLst/>
          <a:gdLst/>
          <a:ahLst/>
          <a:cxnLst/>
          <a:rect l="0" t="0" r="0" b="0"/>
          <a:pathLst>
            <a:path>
              <a:moveTo>
                <a:pt x="45720" y="0"/>
              </a:moveTo>
              <a:lnTo>
                <a:pt x="45720" y="29283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3C99B32-CA54-41DC-A9DB-AF6A3657EF02}">
      <dsp:nvSpPr>
        <dsp:cNvPr id="0" name=""/>
        <dsp:cNvSpPr/>
      </dsp:nvSpPr>
      <dsp:spPr>
        <a:xfrm>
          <a:off x="2205626" y="1995950"/>
          <a:ext cx="91440" cy="233619"/>
        </a:xfrm>
        <a:custGeom>
          <a:avLst/>
          <a:gdLst/>
          <a:ahLst/>
          <a:cxnLst/>
          <a:rect l="0" t="0" r="0" b="0"/>
          <a:pathLst>
            <a:path>
              <a:moveTo>
                <a:pt x="45720" y="0"/>
              </a:moveTo>
              <a:lnTo>
                <a:pt x="45720" y="29283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F215AA5-DFAE-4EFC-8E2F-8065D03AFA4E}">
      <dsp:nvSpPr>
        <dsp:cNvPr id="0" name=""/>
        <dsp:cNvSpPr/>
      </dsp:nvSpPr>
      <dsp:spPr>
        <a:xfrm>
          <a:off x="2251346" y="1253547"/>
          <a:ext cx="735052" cy="233212"/>
        </a:xfrm>
        <a:custGeom>
          <a:avLst/>
          <a:gdLst/>
          <a:ahLst/>
          <a:cxnLst/>
          <a:rect l="0" t="0" r="0" b="0"/>
          <a:pathLst>
            <a:path>
              <a:moveTo>
                <a:pt x="1230635" y="0"/>
              </a:moveTo>
              <a:lnTo>
                <a:pt x="1230635" y="199558"/>
              </a:lnTo>
              <a:lnTo>
                <a:pt x="0" y="199558"/>
              </a:lnTo>
              <a:lnTo>
                <a:pt x="0" y="29283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6337FBB-8B4F-479F-9A47-19C12BB2321E}">
      <dsp:nvSpPr>
        <dsp:cNvPr id="0" name=""/>
        <dsp:cNvSpPr/>
      </dsp:nvSpPr>
      <dsp:spPr>
        <a:xfrm>
          <a:off x="2940678" y="511144"/>
          <a:ext cx="91440" cy="233212"/>
        </a:xfrm>
        <a:custGeom>
          <a:avLst/>
          <a:gdLst/>
          <a:ahLst/>
          <a:cxnLst/>
          <a:rect l="0" t="0" r="0" b="0"/>
          <a:pathLst>
            <a:path>
              <a:moveTo>
                <a:pt x="45720" y="0"/>
              </a:moveTo>
              <a:lnTo>
                <a:pt x="45720" y="29283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839BFD-4A88-4953-BC51-F9CAD54B220B}">
      <dsp:nvSpPr>
        <dsp:cNvPr id="0" name=""/>
        <dsp:cNvSpPr/>
      </dsp:nvSpPr>
      <dsp:spPr>
        <a:xfrm>
          <a:off x="2585461" y="1953"/>
          <a:ext cx="801875" cy="50919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3DD1F20-E91D-4922-9F45-C2DAFBCF4075}">
      <dsp:nvSpPr>
        <dsp:cNvPr id="0" name=""/>
        <dsp:cNvSpPr/>
      </dsp:nvSpPr>
      <dsp:spPr>
        <a:xfrm>
          <a:off x="2674558" y="86595"/>
          <a:ext cx="801875" cy="50919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Head of HR - CYPS</a:t>
          </a:r>
        </a:p>
      </dsp:txBody>
      <dsp:txXfrm>
        <a:off x="2689472" y="101509"/>
        <a:ext cx="772047" cy="479363"/>
      </dsp:txXfrm>
    </dsp:sp>
    <dsp:sp modelId="{D4F9D96B-EE27-4480-AB82-2BCC14389FDE}">
      <dsp:nvSpPr>
        <dsp:cNvPr id="0" name=""/>
        <dsp:cNvSpPr/>
      </dsp:nvSpPr>
      <dsp:spPr>
        <a:xfrm>
          <a:off x="2585461" y="744356"/>
          <a:ext cx="801875" cy="50919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E2D0DE7-2863-4933-A852-C0DB010E4B18}">
      <dsp:nvSpPr>
        <dsp:cNvPr id="0" name=""/>
        <dsp:cNvSpPr/>
      </dsp:nvSpPr>
      <dsp:spPr>
        <a:xfrm>
          <a:off x="2674558" y="828999"/>
          <a:ext cx="801875" cy="50919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Principal Advisers</a:t>
          </a:r>
        </a:p>
      </dsp:txBody>
      <dsp:txXfrm>
        <a:off x="2689472" y="843913"/>
        <a:ext cx="772047" cy="479363"/>
      </dsp:txXfrm>
    </dsp:sp>
    <dsp:sp modelId="{A4A1A797-A27E-48EC-A0C9-D6333D272EFF}">
      <dsp:nvSpPr>
        <dsp:cNvPr id="0" name=""/>
        <dsp:cNvSpPr/>
      </dsp:nvSpPr>
      <dsp:spPr>
        <a:xfrm>
          <a:off x="1850408" y="1486759"/>
          <a:ext cx="801875" cy="50919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B173C8F-6AA7-45AE-9CDF-972CC81AFCA6}">
      <dsp:nvSpPr>
        <dsp:cNvPr id="0" name=""/>
        <dsp:cNvSpPr/>
      </dsp:nvSpPr>
      <dsp:spPr>
        <a:xfrm>
          <a:off x="1939505" y="1571402"/>
          <a:ext cx="801875" cy="50919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HRBP (Team Leader)</a:t>
          </a:r>
        </a:p>
      </dsp:txBody>
      <dsp:txXfrm>
        <a:off x="1954419" y="1586316"/>
        <a:ext cx="772047" cy="479363"/>
      </dsp:txXfrm>
    </dsp:sp>
    <dsp:sp modelId="{65A94707-D4D2-4E9D-9CF3-AA3C31F58649}">
      <dsp:nvSpPr>
        <dsp:cNvPr id="0" name=""/>
        <dsp:cNvSpPr/>
      </dsp:nvSpPr>
      <dsp:spPr>
        <a:xfrm>
          <a:off x="1850408" y="2229570"/>
          <a:ext cx="801875" cy="50919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8DC5FDD-B011-408A-B4E2-44A40E6F03AA}">
      <dsp:nvSpPr>
        <dsp:cNvPr id="0" name=""/>
        <dsp:cNvSpPr/>
      </dsp:nvSpPr>
      <dsp:spPr>
        <a:xfrm>
          <a:off x="1939505" y="2314212"/>
          <a:ext cx="801875" cy="509191"/>
        </a:xfrm>
        <a:prstGeom prst="roundRect">
          <a:avLst>
            <a:gd name="adj" fmla="val 10000"/>
          </a:avLst>
        </a:prstGeom>
        <a:solidFill>
          <a:sysClr val="window" lastClr="FFFFFF">
            <a:alpha val="9000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HR Advisers </a:t>
          </a:r>
        </a:p>
      </dsp:txBody>
      <dsp:txXfrm>
        <a:off x="1954419" y="2329126"/>
        <a:ext cx="772047" cy="479363"/>
      </dsp:txXfrm>
    </dsp:sp>
    <dsp:sp modelId="{DD267EB6-70EA-4CEA-8D9E-D33222AAFC45}">
      <dsp:nvSpPr>
        <dsp:cNvPr id="0" name=""/>
        <dsp:cNvSpPr/>
      </dsp:nvSpPr>
      <dsp:spPr>
        <a:xfrm>
          <a:off x="2852514" y="1527591"/>
          <a:ext cx="801875" cy="50919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9E69087-B1F4-4776-AA49-74A8515E3072}">
      <dsp:nvSpPr>
        <dsp:cNvPr id="0" name=""/>
        <dsp:cNvSpPr/>
      </dsp:nvSpPr>
      <dsp:spPr>
        <a:xfrm>
          <a:off x="2941612" y="1612234"/>
          <a:ext cx="801875" cy="509191"/>
        </a:xfrm>
        <a:prstGeom prst="roundRect">
          <a:avLst>
            <a:gd name="adj" fmla="val 10000"/>
          </a:avLst>
        </a:prstGeom>
        <a:solidFill>
          <a:srgbClr val="FFFF00">
            <a:alpha val="9000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HR Business Partners</a:t>
          </a:r>
        </a:p>
      </dsp:txBody>
      <dsp:txXfrm>
        <a:off x="2956526" y="1627148"/>
        <a:ext cx="772047" cy="479363"/>
      </dsp:txXfrm>
    </dsp:sp>
    <dsp:sp modelId="{83376BD5-1153-4D9E-873C-A7A1F33CF137}">
      <dsp:nvSpPr>
        <dsp:cNvPr id="0" name=""/>
        <dsp:cNvSpPr/>
      </dsp:nvSpPr>
      <dsp:spPr>
        <a:xfrm>
          <a:off x="4060700" y="2202848"/>
          <a:ext cx="801875" cy="51733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983DF7D-BD49-4FE9-AA55-FFB3163BCC30}">
      <dsp:nvSpPr>
        <dsp:cNvPr id="0" name=""/>
        <dsp:cNvSpPr/>
      </dsp:nvSpPr>
      <dsp:spPr>
        <a:xfrm>
          <a:off x="4149797" y="2287490"/>
          <a:ext cx="801875" cy="517338"/>
        </a:xfrm>
        <a:prstGeom prst="roundRect">
          <a:avLst>
            <a:gd name="adj" fmla="val 10000"/>
          </a:avLst>
        </a:prstGeom>
        <a:solidFill>
          <a:sysClr val="window" lastClr="FFFFFF">
            <a:lumMod val="95000"/>
            <a:alpha val="9000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HR Advisers (Casework) </a:t>
          </a:r>
        </a:p>
        <a:p>
          <a:pPr marL="0" lvl="0" indent="0" algn="ctr" defTabSz="355600">
            <a:lnSpc>
              <a:spcPct val="90000"/>
            </a:lnSpc>
            <a:spcBef>
              <a:spcPct val="0"/>
            </a:spcBef>
            <a:spcAft>
              <a:spcPct val="35000"/>
            </a:spcAft>
            <a:buNone/>
          </a:pPr>
          <a:endParaRPr lang="en-GB" sz="800" kern="1200">
            <a:solidFill>
              <a:sysClr val="windowText" lastClr="000000">
                <a:hueOff val="0"/>
                <a:satOff val="0"/>
                <a:lumOff val="0"/>
                <a:alphaOff val="0"/>
              </a:sysClr>
            </a:solidFill>
            <a:latin typeface="Calibri"/>
            <a:ea typeface="+mn-ea"/>
            <a:cs typeface="+mn-cs"/>
          </a:endParaRPr>
        </a:p>
      </dsp:txBody>
      <dsp:txXfrm>
        <a:off x="4164949" y="2302642"/>
        <a:ext cx="771571" cy="487034"/>
      </dsp:txXfrm>
    </dsp:sp>
    <dsp:sp modelId="{1B1D76B3-15B1-44B0-81C7-17284A58B6F5}">
      <dsp:nvSpPr>
        <dsp:cNvPr id="0" name=""/>
        <dsp:cNvSpPr/>
      </dsp:nvSpPr>
      <dsp:spPr>
        <a:xfrm>
          <a:off x="2943600" y="2239263"/>
          <a:ext cx="801875" cy="50919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BEA5FAD-1F8C-428F-9621-0C27179EF114}">
      <dsp:nvSpPr>
        <dsp:cNvPr id="0" name=""/>
        <dsp:cNvSpPr/>
      </dsp:nvSpPr>
      <dsp:spPr>
        <a:xfrm>
          <a:off x="3032698" y="2323905"/>
          <a:ext cx="801875" cy="509191"/>
        </a:xfrm>
        <a:prstGeom prst="roundRect">
          <a:avLst>
            <a:gd name="adj" fmla="val 10000"/>
          </a:avLst>
        </a:prstGeom>
        <a:solidFill>
          <a:sysClr val="window" lastClr="FFFFFF">
            <a:lumMod val="95000"/>
            <a:alpha val="9000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Senior HR Advisers</a:t>
          </a:r>
        </a:p>
      </dsp:txBody>
      <dsp:txXfrm>
        <a:off x="3047612" y="2338819"/>
        <a:ext cx="772047" cy="4793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392740E37F42719E5C8E94FDF61286"/>
        <w:category>
          <w:name w:val="General"/>
          <w:gallery w:val="placeholder"/>
        </w:category>
        <w:types>
          <w:type w:val="bbPlcHdr"/>
        </w:types>
        <w:behaviors>
          <w:behavior w:val="content"/>
        </w:behaviors>
        <w:guid w:val="{B8F7126C-807D-4FBC-9D36-BCE744B6EC0C}"/>
      </w:docPartPr>
      <w:docPartBody>
        <w:p w:rsidR="005807CC" w:rsidRDefault="005807CC">
          <w:pPr>
            <w:pStyle w:val="9A392740E37F42719E5C8E94FDF61286"/>
          </w:pPr>
          <w:r w:rsidRPr="002E389A">
            <w:rPr>
              <w:rFonts w:ascii="Arial" w:eastAsia="Times New Roman" w:hAnsi="Arial" w:cs="Arial"/>
            </w:rPr>
            <w:t>Choose staff managed</w:t>
          </w:r>
        </w:p>
      </w:docPartBody>
    </w:docPart>
    <w:docPart>
      <w:docPartPr>
        <w:name w:val="FA0FC2D482294D488BBCE8B59A5E6A86"/>
        <w:category>
          <w:name w:val="General"/>
          <w:gallery w:val="placeholder"/>
        </w:category>
        <w:types>
          <w:type w:val="bbPlcHdr"/>
        </w:types>
        <w:behaviors>
          <w:behavior w:val="content"/>
        </w:behaviors>
        <w:guid w:val="{CB67F410-D0CF-4CF3-9658-C9BBF1A32EF6}"/>
      </w:docPartPr>
      <w:docPartBody>
        <w:p w:rsidR="005807CC" w:rsidRDefault="005807CC">
          <w:pPr>
            <w:pStyle w:val="FA0FC2D482294D488BBCE8B59A5E6A86"/>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7CC"/>
    <w:rsid w:val="000E5938"/>
    <w:rsid w:val="001F09E8"/>
    <w:rsid w:val="002B5425"/>
    <w:rsid w:val="00457B42"/>
    <w:rsid w:val="004C143A"/>
    <w:rsid w:val="005807CC"/>
    <w:rsid w:val="00605A8D"/>
    <w:rsid w:val="0060681C"/>
    <w:rsid w:val="006E3116"/>
    <w:rsid w:val="007A5102"/>
    <w:rsid w:val="00E05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392740E37F42719E5C8E94FDF61286">
    <w:name w:val="9A392740E37F42719E5C8E94FDF61286"/>
  </w:style>
  <w:style w:type="paragraph" w:customStyle="1" w:styleId="FA0FC2D482294D488BBCE8B59A5E6A86">
    <w:name w:val="FA0FC2D482294D488BBCE8B59A5E6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3FEC39C432EE4A8C970901B72B712D" ma:contentTypeVersion="10" ma:contentTypeDescription="Create a new document." ma:contentTypeScope="" ma:versionID="8f45a24a918c8c7b6e24477017777ae7">
  <xsd:schema xmlns:xsd="http://www.w3.org/2001/XMLSchema" xmlns:xs="http://www.w3.org/2001/XMLSchema" xmlns:p="http://schemas.microsoft.com/office/2006/metadata/properties" xmlns:ns3="f4b0bd0b-7d09-46e1-9efe-9a520a010254" targetNamespace="http://schemas.microsoft.com/office/2006/metadata/properties" ma:root="true" ma:fieldsID="fdb723c3392b4c3f0ae94801ed154263" ns3:_="">
    <xsd:import namespace="f4b0bd0b-7d09-46e1-9efe-9a520a0102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0bd0b-7d09-46e1-9efe-9a520a010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C5194B-7686-473E-BC9C-0B8BCC9F1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0bd0b-7d09-46e1-9efe-9a520a010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E759A-893C-405B-985E-17B282F8ED49}">
  <ds:schemaRefs>
    <ds:schemaRef ds:uri="http://schemas.openxmlformats.org/officeDocument/2006/bibliography"/>
  </ds:schemaRefs>
</ds:datastoreItem>
</file>

<file path=customXml/itemProps3.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697E78-B6B4-4066-A423-32DEA8721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88046_NYC_Job profile template</Template>
  <TotalTime>0</TotalTime>
  <Pages>4</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Maxine Smith</dc:creator>
  <cp:lastModifiedBy>Katie Mortimer</cp:lastModifiedBy>
  <cp:revision>2</cp:revision>
  <dcterms:created xsi:type="dcterms:W3CDTF">2024-10-16T15:19:00Z</dcterms:created>
  <dcterms:modified xsi:type="dcterms:W3CDTF">2024-10-16T15:19:00Z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0x010100433FEC39C432EE4A8C970901B72B712D</vt:lpwstr>
  </property>
  <property fmtid="{D5CDD505-2E9C-101B-9397-08002B2CF9AE}" pid="3" name="MSIP_Label_3ecdfc32-7be5-4b17-9f97-00453388bdd7_Enabled">
    <vt:lpwstr>true</vt:lpwstr>
  </property>
  <property fmtid="{D5CDD505-2E9C-101B-9397-08002B2CF9AE}" pid="4" name="MSIP_Label_3ecdfc32-7be5-4b17-9f97-00453388bdd7_SetDate">
    <vt:lpwstr>2024-01-26T15:12:26Z</vt:lpwstr>
  </property>
  <property fmtid="{D5CDD505-2E9C-101B-9397-08002B2CF9AE}" pid="5" name="MSIP_Label_3ecdfc32-7be5-4b17-9f97-00453388bdd7_Method">
    <vt:lpwstr>Standard</vt:lpwstr>
  </property>
  <property fmtid="{D5CDD505-2E9C-101B-9397-08002B2CF9AE}" pid="6" name="MSIP_Label_3ecdfc32-7be5-4b17-9f97-00453388bdd7_Name">
    <vt:lpwstr>OFFICIAL</vt:lpwstr>
  </property>
  <property fmtid="{D5CDD505-2E9C-101B-9397-08002B2CF9AE}" pid="7" name="MSIP_Label_3ecdfc32-7be5-4b17-9f97-00453388bdd7_SiteId">
    <vt:lpwstr>ad3d9c73-9830-44a1-b487-e1055441c70e</vt:lpwstr>
  </property>
  <property fmtid="{D5CDD505-2E9C-101B-9397-08002B2CF9AE}" pid="8" name="MSIP_Label_3ecdfc32-7be5-4b17-9f97-00453388bdd7_ActionId">
    <vt:lpwstr>d36009bf-0535-4ae6-94f6-2b5f72040e35</vt:lpwstr>
  </property>
  <property fmtid="{D5CDD505-2E9C-101B-9397-08002B2CF9AE}" pid="9" name="MSIP_Label_3ecdfc32-7be5-4b17-9f97-00453388bdd7_ContentBits">
    <vt:lpwstr>2</vt:lpwstr>
  </property>
</Properties>
</file>