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5025" w14:textId="0C0AC752" w:rsidR="00350339" w:rsidRPr="003A5070" w:rsidRDefault="007C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8D3AEE" wp14:editId="50E1B3BD">
            <wp:simplePos x="0" y="0"/>
            <wp:positionH relativeFrom="column">
              <wp:posOffset>3930650</wp:posOffset>
            </wp:positionH>
            <wp:positionV relativeFrom="paragraph">
              <wp:posOffset>0</wp:posOffset>
            </wp:positionV>
            <wp:extent cx="1873644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0648" y="20973"/>
                <wp:lineTo x="2064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44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2163B" w14:textId="77777777" w:rsidR="007C643D" w:rsidRDefault="007C643D" w:rsidP="00916281">
      <w:pPr>
        <w:pStyle w:val="NormalWeb"/>
        <w:shd w:val="clear" w:color="auto" w:fill="FFFFFF"/>
        <w:textAlignment w:val="top"/>
        <w:rPr>
          <w:rStyle w:val="Strong"/>
          <w:rFonts w:ascii="Arial" w:hAnsi="Arial" w:cs="Arial"/>
          <w:color w:val="4D4D4D"/>
        </w:rPr>
      </w:pPr>
    </w:p>
    <w:p w14:paraId="1D972789" w14:textId="77777777" w:rsidR="007C643D" w:rsidRDefault="007C643D" w:rsidP="00916281">
      <w:pPr>
        <w:pStyle w:val="NormalWeb"/>
        <w:shd w:val="clear" w:color="auto" w:fill="FFFFFF"/>
        <w:textAlignment w:val="top"/>
        <w:rPr>
          <w:rStyle w:val="Strong"/>
          <w:rFonts w:ascii="Arial" w:hAnsi="Arial" w:cs="Arial"/>
          <w:color w:val="4D4D4D"/>
        </w:rPr>
      </w:pPr>
    </w:p>
    <w:p w14:paraId="15BBFBCD" w14:textId="27E82AAF" w:rsidR="00892727" w:rsidRPr="003A5070" w:rsidRDefault="007D12B5" w:rsidP="00916281">
      <w:pPr>
        <w:pStyle w:val="NormalWeb"/>
        <w:shd w:val="clear" w:color="auto" w:fill="FFFFFF"/>
        <w:textAlignment w:val="top"/>
        <w:rPr>
          <w:rFonts w:ascii="Arial" w:hAnsi="Arial" w:cs="Arial"/>
        </w:rPr>
      </w:pPr>
      <w:r>
        <w:rPr>
          <w:rStyle w:val="Strong"/>
          <w:rFonts w:ascii="Arial" w:hAnsi="Arial" w:cs="Arial"/>
          <w:color w:val="4D4D4D"/>
        </w:rPr>
        <w:t>Assistant</w:t>
      </w:r>
      <w:r w:rsidR="006C6ED2" w:rsidRPr="003A5070">
        <w:rPr>
          <w:rStyle w:val="Strong"/>
          <w:rFonts w:ascii="Arial" w:hAnsi="Arial" w:cs="Arial"/>
          <w:color w:val="4D4D4D"/>
        </w:rPr>
        <w:t xml:space="preserve"> </w:t>
      </w:r>
      <w:r w:rsidR="00892727" w:rsidRPr="003A5070">
        <w:rPr>
          <w:rStyle w:val="Strong"/>
          <w:rFonts w:ascii="Arial" w:hAnsi="Arial" w:cs="Arial"/>
          <w:color w:val="4D4D4D"/>
        </w:rPr>
        <w:t>Building Surveyor</w:t>
      </w:r>
    </w:p>
    <w:p w14:paraId="67B79C72" w14:textId="77777777" w:rsidR="00892727" w:rsidRPr="003A5070" w:rsidRDefault="00892727" w:rsidP="00892727">
      <w:pPr>
        <w:pStyle w:val="NormalWeb"/>
        <w:shd w:val="clear" w:color="auto" w:fill="FFFFFF"/>
        <w:textAlignment w:val="top"/>
        <w:rPr>
          <w:rFonts w:ascii="Arial" w:hAnsi="Arial" w:cs="Arial"/>
        </w:rPr>
      </w:pPr>
      <w:r w:rsidRPr="003A5070">
        <w:rPr>
          <w:rFonts w:ascii="Arial" w:hAnsi="Arial" w:cs="Arial"/>
        </w:rPr>
        <w:t xml:space="preserve">You will be joining a Building Surveying team that work within the company’s multi-discipline workforce of Architects, Building Surveyors, Highways Engineers, Drainage Engineers, M&amp;E Engineers, Quantity Surveyors and Structural Engineers. If you are an energetic, </w:t>
      </w:r>
      <w:proofErr w:type="gramStart"/>
      <w:r w:rsidRPr="003A5070">
        <w:rPr>
          <w:rFonts w:ascii="Arial" w:hAnsi="Arial" w:cs="Arial"/>
        </w:rPr>
        <w:t>motivated</w:t>
      </w:r>
      <w:proofErr w:type="gramEnd"/>
      <w:r w:rsidRPr="003A5070">
        <w:rPr>
          <w:rFonts w:ascii="Arial" w:hAnsi="Arial" w:cs="Arial"/>
        </w:rPr>
        <w:t xml:space="preserve"> and proactive individual seeking new challenges and want to be part of a successful team in an exciting environment then we would like to hear from you.</w:t>
      </w:r>
    </w:p>
    <w:p w14:paraId="09F9AB5E" w14:textId="77777777" w:rsidR="00892727" w:rsidRPr="003A5070" w:rsidRDefault="00892727" w:rsidP="00892727">
      <w:pPr>
        <w:pStyle w:val="NormalWeb"/>
        <w:shd w:val="clear" w:color="auto" w:fill="FFFFFF"/>
        <w:textAlignment w:val="top"/>
        <w:rPr>
          <w:rFonts w:ascii="Arial" w:hAnsi="Arial" w:cs="Arial"/>
        </w:rPr>
      </w:pPr>
      <w:r w:rsidRPr="003A5070">
        <w:rPr>
          <w:rFonts w:ascii="Arial" w:hAnsi="Arial" w:cs="Arial"/>
        </w:rPr>
        <w:t>You will be providing a variety of services including those relating to building pathology, design, project management, building surveys and contract administration.</w:t>
      </w:r>
    </w:p>
    <w:p w14:paraId="2A105E67" w14:textId="77777777" w:rsidR="00892727" w:rsidRPr="003A5070" w:rsidRDefault="00892727" w:rsidP="00892727">
      <w:pPr>
        <w:shd w:val="clear" w:color="auto" w:fill="FFFFFF"/>
        <w:spacing w:after="192"/>
        <w:textAlignment w:val="top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3A5070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Essential Skills / Qualifications:</w:t>
      </w:r>
    </w:p>
    <w:p w14:paraId="51026777" w14:textId="78ABB30D" w:rsidR="00892727" w:rsidRPr="003A5070" w:rsidRDefault="00892727" w:rsidP="008927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left"/>
        <w:textAlignment w:val="top"/>
        <w:rPr>
          <w:rFonts w:cs="Arial"/>
          <w:lang w:eastAsia="en-GB"/>
        </w:rPr>
      </w:pPr>
      <w:bookmarkStart w:id="0" w:name="_Hlk180412524"/>
      <w:r w:rsidRPr="003A5070">
        <w:rPr>
          <w:rFonts w:cs="Arial"/>
          <w:lang w:eastAsia="en-GB"/>
        </w:rPr>
        <w:t xml:space="preserve">Hold an </w:t>
      </w:r>
      <w:r w:rsidR="006C6ED2" w:rsidRPr="003A5070">
        <w:rPr>
          <w:rFonts w:cs="Arial"/>
          <w:lang w:eastAsia="en-GB"/>
        </w:rPr>
        <w:t>HNC/HND in</w:t>
      </w:r>
      <w:r w:rsidRPr="003A5070">
        <w:rPr>
          <w:rFonts w:cs="Arial"/>
          <w:lang w:eastAsia="en-GB"/>
        </w:rPr>
        <w:t xml:space="preserve"> Building Surveying </w:t>
      </w:r>
    </w:p>
    <w:p w14:paraId="64481619" w14:textId="77777777" w:rsidR="00892727" w:rsidRPr="003A5070" w:rsidRDefault="00892727" w:rsidP="008927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top"/>
        <w:rPr>
          <w:rFonts w:cs="Arial"/>
          <w:lang w:eastAsia="en-GB"/>
        </w:rPr>
      </w:pPr>
      <w:r w:rsidRPr="003A5070">
        <w:rPr>
          <w:rFonts w:cs="Arial"/>
          <w:lang w:eastAsia="en-GB"/>
        </w:rPr>
        <w:t>Ideally working towards full RICS membership via APC pathway</w:t>
      </w:r>
    </w:p>
    <w:bookmarkEnd w:id="0"/>
    <w:p w14:paraId="3C849D11" w14:textId="57AA3797" w:rsidR="00892727" w:rsidRPr="003A5070" w:rsidRDefault="00892727" w:rsidP="008927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top"/>
        <w:rPr>
          <w:rFonts w:cs="Arial"/>
          <w:lang w:eastAsia="en-GB"/>
        </w:rPr>
      </w:pPr>
      <w:r w:rsidRPr="003A5070">
        <w:rPr>
          <w:rFonts w:cs="Arial"/>
          <w:lang w:eastAsia="en-GB"/>
        </w:rPr>
        <w:t xml:space="preserve">A full UK driving </w:t>
      </w:r>
      <w:r w:rsidR="007D12B5" w:rsidRPr="003A5070">
        <w:rPr>
          <w:rFonts w:cs="Arial"/>
          <w:lang w:eastAsia="en-GB"/>
        </w:rPr>
        <w:t>license.</w:t>
      </w:r>
    </w:p>
    <w:p w14:paraId="468A62CD" w14:textId="77777777" w:rsidR="00892727" w:rsidRPr="003A5070" w:rsidRDefault="00892727" w:rsidP="00892727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3A5070">
        <w:rPr>
          <w:rFonts w:ascii="Arial" w:hAnsi="Arial" w:cs="Arial"/>
          <w:b/>
          <w:sz w:val="24"/>
          <w:szCs w:val="24"/>
          <w:u w:val="single"/>
          <w:lang w:eastAsia="en-GB"/>
        </w:rPr>
        <w:t>Duties and Responsibilities:</w:t>
      </w:r>
    </w:p>
    <w:p w14:paraId="45FD3334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Produce plan, sections and detail drawings for construction using AutoCAD for refurbishments, extensions, planned maintenance and new build projects.</w:t>
      </w:r>
    </w:p>
    <w:p w14:paraId="1DA23ED7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Produce, </w:t>
      </w:r>
      <w:proofErr w:type="gramStart"/>
      <w:r w:rsidRPr="003A5070">
        <w:rPr>
          <w:rFonts w:ascii="Arial" w:hAnsi="Arial" w:cs="Arial"/>
          <w:sz w:val="24"/>
          <w:szCs w:val="24"/>
        </w:rPr>
        <w:t>submit</w:t>
      </w:r>
      <w:proofErr w:type="gramEnd"/>
      <w:r w:rsidRPr="003A5070">
        <w:rPr>
          <w:rFonts w:ascii="Arial" w:hAnsi="Arial" w:cs="Arial"/>
          <w:sz w:val="24"/>
          <w:szCs w:val="24"/>
        </w:rPr>
        <w:t xml:space="preserve"> and manage planning, building regulation and listed building applications.</w:t>
      </w:r>
    </w:p>
    <w:p w14:paraId="745175A0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Produce schedules of work and specifications using NBS software and other documentation.</w:t>
      </w:r>
    </w:p>
    <w:p w14:paraId="741A6BD0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Coordinate deliverables and work collaboratively with other disciplines including Architects, Mechanical Engineers, Electrical Engineers, Structural Engineers, Quantity Surveyors and CDM Advisors.</w:t>
      </w:r>
    </w:p>
    <w:p w14:paraId="34A711F5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Visit sites to attend meetings, carry out inspections and surveys when required.</w:t>
      </w:r>
    </w:p>
    <w:p w14:paraId="0868C68A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Carry out project design and complete H&amp;S risk assessments to meet current CDM regulation requirements.</w:t>
      </w:r>
    </w:p>
    <w:p w14:paraId="36954A24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Chair, document and issue formal meeting notes for multi-discipline, </w:t>
      </w:r>
      <w:proofErr w:type="gramStart"/>
      <w:r w:rsidRPr="003A5070">
        <w:rPr>
          <w:rFonts w:ascii="Arial" w:hAnsi="Arial" w:cs="Arial"/>
          <w:sz w:val="24"/>
          <w:szCs w:val="24"/>
        </w:rPr>
        <w:t>client</w:t>
      </w:r>
      <w:proofErr w:type="gramEnd"/>
      <w:r w:rsidRPr="003A5070">
        <w:rPr>
          <w:rFonts w:ascii="Arial" w:hAnsi="Arial" w:cs="Arial"/>
          <w:sz w:val="24"/>
          <w:szCs w:val="24"/>
        </w:rPr>
        <w:t xml:space="preserve"> and contractor meetings as and when required.</w:t>
      </w:r>
    </w:p>
    <w:p w14:paraId="184A0ECA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Be committed to maintaining an annual programme of Continuing Professional Development (CPD).</w:t>
      </w:r>
    </w:p>
    <w:p w14:paraId="6C260856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Complete work to defined business processes, </w:t>
      </w:r>
      <w:proofErr w:type="gramStart"/>
      <w:r w:rsidRPr="003A5070">
        <w:rPr>
          <w:rFonts w:ascii="Arial" w:hAnsi="Arial" w:cs="Arial"/>
          <w:sz w:val="24"/>
          <w:szCs w:val="24"/>
        </w:rPr>
        <w:t>standards</w:t>
      </w:r>
      <w:proofErr w:type="gramEnd"/>
      <w:r w:rsidRPr="003A5070">
        <w:rPr>
          <w:rFonts w:ascii="Arial" w:hAnsi="Arial" w:cs="Arial"/>
          <w:sz w:val="24"/>
          <w:szCs w:val="24"/>
        </w:rPr>
        <w:t xml:space="preserve"> and time frames.</w:t>
      </w:r>
    </w:p>
    <w:p w14:paraId="0A1ACAD9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Carry out Building Surveys and write Building Survey reports and Schedules of Condition</w:t>
      </w:r>
    </w:p>
    <w:p w14:paraId="40E4A732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To be competent in the following areas as relevant to the discipline - </w:t>
      </w:r>
    </w:p>
    <w:p w14:paraId="1EEF0421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Professional ethics </w:t>
      </w:r>
    </w:p>
    <w:p w14:paraId="527E2D18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Building pathology  </w:t>
      </w:r>
    </w:p>
    <w:p w14:paraId="4D94DA05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Construction technology and environmental services  </w:t>
      </w:r>
    </w:p>
    <w:p w14:paraId="627CC5A9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lastRenderedPageBreak/>
        <w:t xml:space="preserve">Contract administration  </w:t>
      </w:r>
    </w:p>
    <w:p w14:paraId="67B7C80C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Design and specification </w:t>
      </w:r>
    </w:p>
    <w:p w14:paraId="10826488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Inspection</w:t>
      </w:r>
    </w:p>
    <w:p w14:paraId="755765A8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Legal/regulatory compliance</w:t>
      </w:r>
    </w:p>
    <w:p w14:paraId="34E3DD56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Analysis of client requirements</w:t>
      </w:r>
    </w:p>
    <w:p w14:paraId="24AEF719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Communication and negotiation</w:t>
      </w:r>
    </w:p>
    <w:p w14:paraId="674A3F2A" w14:textId="77777777" w:rsidR="00892727" w:rsidRPr="003A5070" w:rsidRDefault="00892727" w:rsidP="0089272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Conflict avoidance, management and dispute resolution procedures Conservation and restoration</w:t>
      </w:r>
    </w:p>
    <w:p w14:paraId="26661A3B" w14:textId="77777777" w:rsidR="00892727" w:rsidRPr="003A5070" w:rsidRDefault="00892727" w:rsidP="008927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Undertaking any other duties and responsibilities as may </w:t>
      </w:r>
      <w:proofErr w:type="gramStart"/>
      <w:r w:rsidRPr="003A5070">
        <w:rPr>
          <w:rFonts w:ascii="Arial" w:hAnsi="Arial" w:cs="Arial"/>
          <w:sz w:val="24"/>
          <w:szCs w:val="24"/>
        </w:rPr>
        <w:t>arise</w:t>
      </w:r>
      <w:proofErr w:type="gramEnd"/>
    </w:p>
    <w:p w14:paraId="36091975" w14:textId="77777777" w:rsidR="00892727" w:rsidRPr="003A5070" w:rsidRDefault="00892727" w:rsidP="00892727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3A5070">
        <w:rPr>
          <w:rFonts w:ascii="Arial" w:hAnsi="Arial" w:cs="Arial"/>
          <w:b/>
          <w:sz w:val="24"/>
          <w:szCs w:val="24"/>
          <w:u w:val="single"/>
          <w:lang w:eastAsia="en-GB"/>
        </w:rPr>
        <w:t>Experience and Knowledge:</w:t>
      </w:r>
    </w:p>
    <w:p w14:paraId="1622770C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Can demonstrate their knowledge and understanding of professional ethics. </w:t>
      </w:r>
      <w:proofErr w:type="gramStart"/>
      <w:r w:rsidRPr="003A5070">
        <w:rPr>
          <w:rFonts w:ascii="Arial" w:hAnsi="Arial" w:cs="Arial"/>
          <w:sz w:val="24"/>
          <w:szCs w:val="24"/>
        </w:rPr>
        <w:t>Are able to</w:t>
      </w:r>
      <w:proofErr w:type="gramEnd"/>
      <w:r w:rsidRPr="003A5070">
        <w:rPr>
          <w:rFonts w:ascii="Arial" w:hAnsi="Arial" w:cs="Arial"/>
          <w:sz w:val="24"/>
          <w:szCs w:val="24"/>
        </w:rPr>
        <w:t xml:space="preserve"> describe examples where they have applied this knowledge during their work while advising Clients.</w:t>
      </w:r>
    </w:p>
    <w:p w14:paraId="433DBD28" w14:textId="08A6EFD3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Has experience </w:t>
      </w:r>
      <w:r w:rsidR="007F3C82" w:rsidRPr="003A5070">
        <w:rPr>
          <w:rFonts w:ascii="Arial" w:hAnsi="Arial" w:cs="Arial"/>
          <w:sz w:val="24"/>
          <w:szCs w:val="24"/>
        </w:rPr>
        <w:t>of and</w:t>
      </w:r>
      <w:r w:rsidRPr="003A5070">
        <w:rPr>
          <w:rFonts w:ascii="Arial" w:hAnsi="Arial" w:cs="Arial"/>
          <w:sz w:val="24"/>
          <w:szCs w:val="24"/>
        </w:rPr>
        <w:t xml:space="preserve"> is competent to work on buildings that contain asbestos.</w:t>
      </w:r>
    </w:p>
    <w:p w14:paraId="328E9168" w14:textId="13C94AD4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Has post</w:t>
      </w:r>
      <w:r w:rsidR="006C6ED2" w:rsidRPr="003A5070">
        <w:rPr>
          <w:rFonts w:ascii="Arial" w:hAnsi="Arial" w:cs="Arial"/>
          <w:sz w:val="24"/>
          <w:szCs w:val="24"/>
        </w:rPr>
        <w:t xml:space="preserve"> qualification</w:t>
      </w:r>
      <w:r w:rsidRPr="003A5070">
        <w:rPr>
          <w:rFonts w:ascii="Arial" w:hAnsi="Arial" w:cs="Arial"/>
          <w:sz w:val="24"/>
          <w:szCs w:val="24"/>
        </w:rPr>
        <w:t xml:space="preserve"> experience working as a Building Surveyor.</w:t>
      </w:r>
    </w:p>
    <w:p w14:paraId="226D0F83" w14:textId="6A74624B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Has a working knowledge </w:t>
      </w:r>
      <w:r w:rsidR="007F3C82" w:rsidRPr="003A5070">
        <w:rPr>
          <w:rFonts w:ascii="Arial" w:hAnsi="Arial" w:cs="Arial"/>
          <w:sz w:val="24"/>
          <w:szCs w:val="24"/>
        </w:rPr>
        <w:t>of and</w:t>
      </w:r>
      <w:r w:rsidRPr="003A5070">
        <w:rPr>
          <w:rFonts w:ascii="Arial" w:hAnsi="Arial" w:cs="Arial"/>
          <w:sz w:val="24"/>
          <w:szCs w:val="24"/>
        </w:rPr>
        <w:t xml:space="preserve"> can describe the RICS competence elements with reasonable accuracy and completeness.</w:t>
      </w:r>
    </w:p>
    <w:p w14:paraId="7F2005D8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Works under minimal supervision and completes some tasks using own judgement, but overall supervision is required, work is reviewed for adequacy on completion.</w:t>
      </w:r>
    </w:p>
    <w:p w14:paraId="65596C01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Appreciates complex situations and obtains assistance from others to complete tasks when required.</w:t>
      </w:r>
    </w:p>
    <w:p w14:paraId="32915B73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Has the experience of breaking down actions to achieve an overall goal.</w:t>
      </w:r>
    </w:p>
    <w:p w14:paraId="0D6E12A3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Experience of working closely with other disciplines to produce coordinated deliverables.</w:t>
      </w:r>
    </w:p>
    <w:p w14:paraId="52CDB21C" w14:textId="77777777" w:rsidR="00892727" w:rsidRPr="003A5070" w:rsidRDefault="00892727" w:rsidP="00892727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836AD2C" w14:textId="77777777" w:rsidR="00892727" w:rsidRPr="003A5070" w:rsidRDefault="00892727" w:rsidP="00892727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A5070">
        <w:rPr>
          <w:rFonts w:ascii="Arial" w:hAnsi="Arial" w:cs="Arial"/>
          <w:b/>
          <w:sz w:val="24"/>
          <w:szCs w:val="24"/>
          <w:u w:val="single"/>
        </w:rPr>
        <w:t>Technical Skills and Ability:</w:t>
      </w:r>
    </w:p>
    <w:p w14:paraId="249E3206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The preparation of building and condition survey reports.</w:t>
      </w:r>
    </w:p>
    <w:p w14:paraId="63F1DD21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Investigation and analysis of building defects to develop solutions to building failures.</w:t>
      </w:r>
    </w:p>
    <w:p w14:paraId="50BD29BB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The preparation of feasibility studies.</w:t>
      </w:r>
    </w:p>
    <w:p w14:paraId="03F6D69C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Ability to produce plans, sections and detailed drawings, specifications, schedules of works and other documents to high standards in conjunction with internal and external design disciplines.</w:t>
      </w:r>
    </w:p>
    <w:p w14:paraId="2F93D2D3" w14:textId="77777777" w:rsidR="00892727" w:rsidRPr="003A5070" w:rsidRDefault="00892727" w:rsidP="00892727">
      <w:pPr>
        <w:keepNext/>
        <w:keepLines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Proficiency with the use of the Microsoft Office Suite, Autodesk AutoCAD and NBS software.</w:t>
      </w:r>
    </w:p>
    <w:p w14:paraId="550BAC50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Contract administration of construction contracts.</w:t>
      </w:r>
    </w:p>
    <w:p w14:paraId="3BDE53BA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Provide advice on Health and Safety issues throughout the design and construction period of projects, </w:t>
      </w:r>
      <w:proofErr w:type="gramStart"/>
      <w:r w:rsidRPr="003A5070">
        <w:rPr>
          <w:rFonts w:ascii="Arial" w:hAnsi="Arial" w:cs="Arial"/>
          <w:sz w:val="24"/>
          <w:szCs w:val="24"/>
        </w:rPr>
        <w:t>taking into account</w:t>
      </w:r>
      <w:proofErr w:type="gramEnd"/>
      <w:r w:rsidRPr="003A5070">
        <w:rPr>
          <w:rFonts w:ascii="Arial" w:hAnsi="Arial" w:cs="Arial"/>
          <w:sz w:val="24"/>
          <w:szCs w:val="24"/>
        </w:rPr>
        <w:t xml:space="preserve"> the Construction Design and Management Regulations.</w:t>
      </w:r>
    </w:p>
    <w:p w14:paraId="5B3ED82A" w14:textId="77777777" w:rsidR="00892727" w:rsidRPr="003A5070" w:rsidRDefault="00892727" w:rsidP="0089272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>The preparation of applications for statutory approval including Planning and Building Control applications. Advises on property legislation and building regulations.</w:t>
      </w:r>
    </w:p>
    <w:p w14:paraId="5A4723E9" w14:textId="56576D17" w:rsidR="00892727" w:rsidRPr="007F3C82" w:rsidRDefault="00892727" w:rsidP="007F3C8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5070">
        <w:rPr>
          <w:rFonts w:ascii="Arial" w:hAnsi="Arial" w:cs="Arial"/>
          <w:sz w:val="24"/>
          <w:szCs w:val="24"/>
        </w:rPr>
        <w:t xml:space="preserve">Provide advice on building related matters including fire safety, sustainability, </w:t>
      </w:r>
      <w:proofErr w:type="gramStart"/>
      <w:r w:rsidRPr="003A5070">
        <w:rPr>
          <w:rFonts w:ascii="Arial" w:hAnsi="Arial" w:cs="Arial"/>
          <w:sz w:val="24"/>
          <w:szCs w:val="24"/>
        </w:rPr>
        <w:t>conservation</w:t>
      </w:r>
      <w:proofErr w:type="gramEnd"/>
      <w:r w:rsidRPr="003A5070">
        <w:rPr>
          <w:rFonts w:ascii="Arial" w:hAnsi="Arial" w:cs="Arial"/>
          <w:sz w:val="24"/>
          <w:szCs w:val="24"/>
        </w:rPr>
        <w:t xml:space="preserve"> and restoration</w:t>
      </w:r>
      <w:r w:rsidR="007F3C82">
        <w:rPr>
          <w:rFonts w:ascii="Arial" w:hAnsi="Arial" w:cs="Arial"/>
          <w:sz w:val="24"/>
          <w:szCs w:val="24"/>
        </w:rPr>
        <w:t>.</w:t>
      </w:r>
    </w:p>
    <w:sectPr w:rsidR="00892727" w:rsidRPr="007F3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5809" w14:textId="77777777" w:rsidR="00892727" w:rsidRDefault="00892727" w:rsidP="00892727">
      <w:pPr>
        <w:spacing w:after="0" w:line="240" w:lineRule="auto"/>
      </w:pPr>
      <w:r>
        <w:separator/>
      </w:r>
    </w:p>
  </w:endnote>
  <w:endnote w:type="continuationSeparator" w:id="0">
    <w:p w14:paraId="50E8EA88" w14:textId="77777777" w:rsidR="00892727" w:rsidRDefault="00892727" w:rsidP="0089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9D55" w14:textId="77777777" w:rsidR="00892727" w:rsidRDefault="008927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71899B" wp14:editId="6AB8DA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82C72" w14:textId="77777777" w:rsidR="00892727" w:rsidRPr="00892727" w:rsidRDefault="0089272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892727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189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69F82C72" w14:textId="77777777" w:rsidR="00892727" w:rsidRPr="00892727" w:rsidRDefault="0089272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892727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31E3" w14:textId="77777777" w:rsidR="00892727" w:rsidRDefault="008927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9796AA" wp14:editId="627BE4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61AE3" w14:textId="77777777" w:rsidR="00892727" w:rsidRPr="00892727" w:rsidRDefault="0089272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892727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79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8761AE3" w14:textId="77777777" w:rsidR="00892727" w:rsidRPr="00892727" w:rsidRDefault="0089272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892727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9D0F" w14:textId="77777777" w:rsidR="00892727" w:rsidRDefault="008927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ED8C2E" wp14:editId="4527A7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08DE0" w14:textId="77777777" w:rsidR="00892727" w:rsidRPr="00892727" w:rsidRDefault="0089272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892727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D8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ZjfLrx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1D608DE0" w14:textId="77777777" w:rsidR="00892727" w:rsidRPr="00892727" w:rsidRDefault="0089272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892727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8570" w14:textId="77777777" w:rsidR="00892727" w:rsidRDefault="00892727" w:rsidP="00892727">
      <w:pPr>
        <w:spacing w:after="0" w:line="240" w:lineRule="auto"/>
      </w:pPr>
      <w:r>
        <w:separator/>
      </w:r>
    </w:p>
  </w:footnote>
  <w:footnote w:type="continuationSeparator" w:id="0">
    <w:p w14:paraId="5F056656" w14:textId="77777777" w:rsidR="00892727" w:rsidRDefault="00892727" w:rsidP="0089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F571" w14:textId="77777777" w:rsidR="00892727" w:rsidRDefault="00892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3881" w14:textId="77777777" w:rsidR="00892727" w:rsidRDefault="00892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8314" w14:textId="77777777" w:rsidR="00892727" w:rsidRDefault="00892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ECA"/>
    <w:multiLevelType w:val="hybridMultilevel"/>
    <w:tmpl w:val="3B06BF3C"/>
    <w:lvl w:ilvl="0" w:tplc="FFFAE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70B3"/>
    <w:multiLevelType w:val="hybridMultilevel"/>
    <w:tmpl w:val="BD7A6A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" w15:restartNumberingAfterBreak="0">
    <w:nsid w:val="3E7C4D14"/>
    <w:multiLevelType w:val="hybridMultilevel"/>
    <w:tmpl w:val="1670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66622">
    <w:abstractNumId w:val="2"/>
  </w:num>
  <w:num w:numId="2" w16cid:durableId="1480071559">
    <w:abstractNumId w:val="0"/>
  </w:num>
  <w:num w:numId="3" w16cid:durableId="731972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27"/>
    <w:rsid w:val="00350339"/>
    <w:rsid w:val="003A5070"/>
    <w:rsid w:val="006C6ED2"/>
    <w:rsid w:val="007C643D"/>
    <w:rsid w:val="007D12B5"/>
    <w:rsid w:val="007F3C82"/>
    <w:rsid w:val="00892727"/>
    <w:rsid w:val="0091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B025"/>
  <w15:chartTrackingRefBased/>
  <w15:docId w15:val="{328537B4-9294-485C-8FB5-F5355EAD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27"/>
  </w:style>
  <w:style w:type="paragraph" w:styleId="Footer">
    <w:name w:val="footer"/>
    <w:basedOn w:val="Normal"/>
    <w:link w:val="FooterChar"/>
    <w:uiPriority w:val="99"/>
    <w:unhideWhenUsed/>
    <w:rsid w:val="0089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27"/>
  </w:style>
  <w:style w:type="paragraph" w:styleId="ListParagraph">
    <w:name w:val="List Paragraph"/>
    <w:basedOn w:val="Normal"/>
    <w:uiPriority w:val="34"/>
    <w:qFormat/>
    <w:rsid w:val="00892727"/>
    <w:pPr>
      <w:spacing w:after="36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727"/>
    <w:rPr>
      <w:b/>
      <w:bCs/>
    </w:rPr>
  </w:style>
  <w:style w:type="paragraph" w:styleId="NormalWeb">
    <w:name w:val="Normal (Web)"/>
    <w:basedOn w:val="Normal"/>
    <w:uiPriority w:val="99"/>
    <w:unhideWhenUsed/>
    <w:rsid w:val="0089272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Company>North Yorkshire County Council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Benford</dc:creator>
  <cp:keywords/>
  <dc:description/>
  <cp:lastModifiedBy>Danielle McDowell</cp:lastModifiedBy>
  <cp:revision>6</cp:revision>
  <dcterms:created xsi:type="dcterms:W3CDTF">2024-10-18T14:15:00Z</dcterms:created>
  <dcterms:modified xsi:type="dcterms:W3CDTF">2024-10-22T11:36:00Z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2023-05-23T10:41:50Z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731666ba-1f4f-4a4c-9195-9dd11ec9e811</vt:lpwstr>
  </property>
  <property fmtid="{D5CDD505-2E9C-101B-9397-08002B2CF9AE}" pid="11" name="MSIP_Label_3ecdfc32-7be5-4b17-9f97-00453388bdd7_ContentBits">
    <vt:lpwstr>2</vt:lpwstr>
  </property>
</Properties>
</file>