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FE3D494" w14:textId="77777777" w:rsidTr="005D4246">
        <w:trPr>
          <w:cantSplit/>
          <w:trHeight w:val="397"/>
          <w:tblCellSpacing w:w="20" w:type="dxa"/>
        </w:trPr>
        <w:tc>
          <w:tcPr>
            <w:tcW w:w="2087" w:type="dxa"/>
            <w:vAlign w:val="center"/>
          </w:tcPr>
          <w:p w14:paraId="1C37544E" w14:textId="77777777" w:rsidR="00D4711D" w:rsidRPr="00A06266" w:rsidRDefault="00D4711D" w:rsidP="001F7858">
            <w:pPr>
              <w:rPr>
                <w:szCs w:val="24"/>
              </w:rPr>
            </w:pPr>
            <w:r w:rsidRPr="00A06266">
              <w:rPr>
                <w:b/>
                <w:szCs w:val="24"/>
              </w:rPr>
              <w:t>Post title:</w:t>
            </w:r>
          </w:p>
        </w:tc>
        <w:tc>
          <w:tcPr>
            <w:tcW w:w="8274" w:type="dxa"/>
            <w:vAlign w:val="center"/>
          </w:tcPr>
          <w:p w14:paraId="11A9F334" w14:textId="360A6E61" w:rsidR="00D4711D" w:rsidRPr="00A06266" w:rsidRDefault="00762872" w:rsidP="001F7858">
            <w:r w:rsidRPr="00762872">
              <w:t>Cook 5 Chef Manager Secondary Schools</w:t>
            </w:r>
          </w:p>
        </w:tc>
      </w:tr>
      <w:tr w:rsidR="00D4711D" w:rsidRPr="00A06266" w14:paraId="39CF1F99" w14:textId="77777777" w:rsidTr="005D4246">
        <w:trPr>
          <w:cantSplit/>
          <w:trHeight w:val="397"/>
          <w:tblCellSpacing w:w="20" w:type="dxa"/>
        </w:trPr>
        <w:tc>
          <w:tcPr>
            <w:tcW w:w="2087" w:type="dxa"/>
            <w:vAlign w:val="center"/>
          </w:tcPr>
          <w:p w14:paraId="225EFE92" w14:textId="77777777" w:rsidR="00D4711D" w:rsidRPr="00A06266" w:rsidRDefault="00D4711D" w:rsidP="001F7858">
            <w:pPr>
              <w:rPr>
                <w:szCs w:val="24"/>
              </w:rPr>
            </w:pPr>
            <w:r w:rsidRPr="00A06266">
              <w:rPr>
                <w:b/>
                <w:szCs w:val="24"/>
              </w:rPr>
              <w:t>Grade:</w:t>
            </w:r>
          </w:p>
        </w:tc>
        <w:tc>
          <w:tcPr>
            <w:tcW w:w="8274" w:type="dxa"/>
            <w:vAlign w:val="center"/>
          </w:tcPr>
          <w:p w14:paraId="3158E17C" w14:textId="7FDE19DE" w:rsidR="00D4711D" w:rsidRPr="00A06266" w:rsidRDefault="00830865" w:rsidP="001F7858">
            <w:r>
              <w:t>H</w:t>
            </w:r>
          </w:p>
        </w:tc>
      </w:tr>
      <w:tr w:rsidR="00D4711D" w:rsidRPr="00A06266" w14:paraId="04B80DC9" w14:textId="77777777" w:rsidTr="005D4246">
        <w:trPr>
          <w:cantSplit/>
          <w:trHeight w:val="397"/>
          <w:tblCellSpacing w:w="20" w:type="dxa"/>
        </w:trPr>
        <w:tc>
          <w:tcPr>
            <w:tcW w:w="2087" w:type="dxa"/>
            <w:vAlign w:val="center"/>
          </w:tcPr>
          <w:p w14:paraId="59FC0A58" w14:textId="77777777" w:rsidR="00D4711D" w:rsidRPr="00A06266" w:rsidRDefault="00D4711D" w:rsidP="001F7858">
            <w:pPr>
              <w:rPr>
                <w:b/>
                <w:szCs w:val="24"/>
              </w:rPr>
            </w:pPr>
            <w:r w:rsidRPr="00A06266">
              <w:rPr>
                <w:b/>
                <w:szCs w:val="24"/>
              </w:rPr>
              <w:t>Responsible to:</w:t>
            </w:r>
          </w:p>
        </w:tc>
        <w:tc>
          <w:tcPr>
            <w:tcW w:w="8274" w:type="dxa"/>
            <w:vAlign w:val="center"/>
          </w:tcPr>
          <w:p w14:paraId="3525C309" w14:textId="7A50E81B" w:rsidR="0070480A" w:rsidRPr="00A06266" w:rsidRDefault="00830865" w:rsidP="001F7858">
            <w:r w:rsidRPr="00830865">
              <w:t>Assistant Area Manager-Catering</w:t>
            </w:r>
          </w:p>
        </w:tc>
      </w:tr>
      <w:tr w:rsidR="0070480A" w:rsidRPr="00A06266" w14:paraId="7C5AA814" w14:textId="77777777" w:rsidTr="005D4246">
        <w:trPr>
          <w:cantSplit/>
          <w:trHeight w:val="397"/>
          <w:tblCellSpacing w:w="20" w:type="dxa"/>
        </w:trPr>
        <w:tc>
          <w:tcPr>
            <w:tcW w:w="2087" w:type="dxa"/>
            <w:vAlign w:val="center"/>
          </w:tcPr>
          <w:p w14:paraId="23F57F82" w14:textId="77777777" w:rsidR="0070480A" w:rsidRPr="00A06266" w:rsidRDefault="0070480A" w:rsidP="0070480A">
            <w:pPr>
              <w:rPr>
                <w:b/>
                <w:szCs w:val="24"/>
              </w:rPr>
            </w:pPr>
            <w:r w:rsidRPr="00A06266">
              <w:rPr>
                <w:b/>
                <w:szCs w:val="24"/>
              </w:rPr>
              <w:t>Staff managed:</w:t>
            </w:r>
          </w:p>
        </w:tc>
        <w:tc>
          <w:tcPr>
            <w:tcW w:w="8274" w:type="dxa"/>
            <w:vAlign w:val="center"/>
          </w:tcPr>
          <w:p w14:paraId="1C296D81" w14:textId="5F40E2A0" w:rsidR="0070480A" w:rsidRPr="00A06266" w:rsidRDefault="00F1378C"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830865">
                  <w:rPr>
                    <w:rFonts w:eastAsia="Times New Roman"/>
                    <w:lang w:eastAsia="en-GB"/>
                  </w:rPr>
                  <w:t>Manages operational frontline staff</w:t>
                </w:r>
              </w:sdtContent>
            </w:sdt>
          </w:p>
        </w:tc>
      </w:tr>
      <w:tr w:rsidR="0070480A" w:rsidRPr="00A06266" w14:paraId="49878C8C" w14:textId="77777777" w:rsidTr="005D4246">
        <w:trPr>
          <w:cantSplit/>
          <w:trHeight w:val="397"/>
          <w:tblCellSpacing w:w="20" w:type="dxa"/>
        </w:trPr>
        <w:tc>
          <w:tcPr>
            <w:tcW w:w="2087" w:type="dxa"/>
            <w:vAlign w:val="center"/>
          </w:tcPr>
          <w:p w14:paraId="3CEF0CA3" w14:textId="77777777" w:rsidR="0070480A" w:rsidRDefault="0070480A" w:rsidP="001F7858">
            <w:pPr>
              <w:rPr>
                <w:b/>
                <w:szCs w:val="24"/>
              </w:rPr>
            </w:pPr>
            <w:r>
              <w:rPr>
                <w:b/>
                <w:szCs w:val="24"/>
              </w:rPr>
              <w:t>Directorate:</w:t>
            </w:r>
          </w:p>
        </w:tc>
        <w:tc>
          <w:tcPr>
            <w:tcW w:w="8274" w:type="dxa"/>
            <w:vAlign w:val="center"/>
          </w:tcPr>
          <w:p w14:paraId="39C4AF58" w14:textId="49FC3971" w:rsidR="0070480A" w:rsidRPr="00A06266" w:rsidRDefault="00830865" w:rsidP="001F7858">
            <w:r w:rsidRPr="00C749DB">
              <w:t>Resources</w:t>
            </w:r>
          </w:p>
        </w:tc>
      </w:tr>
      <w:tr w:rsidR="0070480A" w:rsidRPr="00A06266" w14:paraId="5F4207A4" w14:textId="77777777" w:rsidTr="005D4246">
        <w:trPr>
          <w:cantSplit/>
          <w:trHeight w:val="397"/>
          <w:tblCellSpacing w:w="20" w:type="dxa"/>
        </w:trPr>
        <w:tc>
          <w:tcPr>
            <w:tcW w:w="2087" w:type="dxa"/>
            <w:vAlign w:val="center"/>
          </w:tcPr>
          <w:p w14:paraId="7027BEEF" w14:textId="77777777" w:rsidR="0070480A" w:rsidRDefault="0070480A" w:rsidP="001F7858">
            <w:pPr>
              <w:rPr>
                <w:b/>
                <w:szCs w:val="24"/>
              </w:rPr>
            </w:pPr>
            <w:r>
              <w:rPr>
                <w:b/>
                <w:szCs w:val="24"/>
              </w:rPr>
              <w:t>Service:</w:t>
            </w:r>
          </w:p>
        </w:tc>
        <w:tc>
          <w:tcPr>
            <w:tcW w:w="8274" w:type="dxa"/>
            <w:vAlign w:val="center"/>
          </w:tcPr>
          <w:p w14:paraId="3FD4BC21" w14:textId="5302EB9C" w:rsidR="0070480A" w:rsidRPr="00A06266" w:rsidRDefault="006B2592" w:rsidP="001F7858">
            <w:r w:rsidRPr="006B2592">
              <w:t>Facilities Management - Catering</w:t>
            </w:r>
          </w:p>
        </w:tc>
      </w:tr>
      <w:tr w:rsidR="00FF6D2A" w:rsidRPr="00A06266" w14:paraId="206DA6F3" w14:textId="77777777" w:rsidTr="005D4246">
        <w:trPr>
          <w:cantSplit/>
          <w:trHeight w:val="397"/>
          <w:tblCellSpacing w:w="20" w:type="dxa"/>
        </w:trPr>
        <w:tc>
          <w:tcPr>
            <w:tcW w:w="2087" w:type="dxa"/>
            <w:vAlign w:val="center"/>
          </w:tcPr>
          <w:p w14:paraId="032C0D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4C136DF1" w14:textId="175ABE71" w:rsidR="00FF6D2A" w:rsidRPr="00A06266" w:rsidRDefault="00830865" w:rsidP="00FF6D2A">
                <w:r>
                  <w:rPr>
                    <w:rFonts w:eastAsia="Times New Roman"/>
                    <w:b/>
                    <w:lang w:eastAsia="en-GB"/>
                  </w:rPr>
                  <w:t xml:space="preserve">OS - Operational Support </w:t>
                </w:r>
              </w:p>
            </w:tc>
          </w:sdtContent>
        </w:sdt>
      </w:tr>
      <w:tr w:rsidR="00FF6D2A" w:rsidRPr="00A06266" w14:paraId="62B67705" w14:textId="77777777" w:rsidTr="005D4246">
        <w:trPr>
          <w:cantSplit/>
          <w:trHeight w:val="397"/>
          <w:tblCellSpacing w:w="20" w:type="dxa"/>
        </w:trPr>
        <w:tc>
          <w:tcPr>
            <w:tcW w:w="2087" w:type="dxa"/>
            <w:vAlign w:val="center"/>
          </w:tcPr>
          <w:p w14:paraId="29AA6E14" w14:textId="77777777" w:rsidR="00FF6D2A" w:rsidRDefault="00FF6D2A" w:rsidP="00FF6D2A">
            <w:pPr>
              <w:rPr>
                <w:b/>
                <w:szCs w:val="24"/>
              </w:rPr>
            </w:pPr>
            <w:r>
              <w:rPr>
                <w:b/>
                <w:szCs w:val="24"/>
              </w:rPr>
              <w:t>Date of issue:</w:t>
            </w:r>
          </w:p>
        </w:tc>
        <w:tc>
          <w:tcPr>
            <w:tcW w:w="8274" w:type="dxa"/>
            <w:vAlign w:val="center"/>
          </w:tcPr>
          <w:p w14:paraId="0A4DB8C8" w14:textId="319945FD" w:rsidR="00FF6D2A" w:rsidRPr="00A06266" w:rsidRDefault="00830865" w:rsidP="00FF6D2A">
            <w:r>
              <w:t>March 2024</w:t>
            </w:r>
          </w:p>
        </w:tc>
      </w:tr>
    </w:tbl>
    <w:p w14:paraId="0D00D4A9"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19D38CC8"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3EB02B3"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33C4F942"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961E0FE" w14:textId="6B072BEF" w:rsidR="00032551" w:rsidRPr="00032551" w:rsidRDefault="00032551" w:rsidP="00032551">
            <w:pPr>
              <w:pStyle w:val="ListParagraph"/>
              <w:numPr>
                <w:ilvl w:val="0"/>
                <w:numId w:val="3"/>
              </w:numPr>
              <w:spacing w:after="0" w:line="240" w:lineRule="auto"/>
              <w:rPr>
                <w:rFonts w:ascii="Arial" w:hAnsi="Arial" w:cs="Arial"/>
                <w:b w:val="0"/>
                <w:sz w:val="20"/>
                <w:szCs w:val="20"/>
              </w:rPr>
            </w:pPr>
            <w:r w:rsidRPr="00032551">
              <w:rPr>
                <w:rFonts w:ascii="Arial" w:hAnsi="Arial" w:cs="Arial"/>
                <w:b w:val="0"/>
                <w:sz w:val="20"/>
                <w:szCs w:val="20"/>
              </w:rPr>
              <w:t xml:space="preserve">Facilities Management – Catering provides a catering service to primary and secondary schools in North Yorkshire </w:t>
            </w:r>
          </w:p>
          <w:p w14:paraId="3B015A86" w14:textId="77777777" w:rsidR="00032551" w:rsidRPr="00032551" w:rsidRDefault="00032551" w:rsidP="00032551">
            <w:pPr>
              <w:pStyle w:val="ListParagraph"/>
              <w:numPr>
                <w:ilvl w:val="0"/>
                <w:numId w:val="3"/>
              </w:numPr>
              <w:spacing w:after="0" w:line="240" w:lineRule="auto"/>
              <w:rPr>
                <w:rFonts w:ascii="Arial" w:hAnsi="Arial" w:cs="Arial"/>
                <w:b w:val="0"/>
                <w:sz w:val="20"/>
                <w:szCs w:val="20"/>
              </w:rPr>
            </w:pPr>
            <w:r w:rsidRPr="00032551">
              <w:rPr>
                <w:rFonts w:ascii="Arial" w:hAnsi="Arial" w:cs="Arial"/>
                <w:b w:val="0"/>
                <w:sz w:val="20"/>
                <w:szCs w:val="20"/>
              </w:rPr>
              <w:t xml:space="preserve">We are a customer focused ‘fresh food’ organisation encouraging children and young people to choose healthy food with the aim of increasing the uptake of school meals. </w:t>
            </w:r>
          </w:p>
          <w:p w14:paraId="3DFA9009" w14:textId="6EE2FF53" w:rsidR="00032551" w:rsidRPr="00032551" w:rsidRDefault="00032551" w:rsidP="00032551">
            <w:pPr>
              <w:pStyle w:val="ListParagraph"/>
              <w:numPr>
                <w:ilvl w:val="0"/>
                <w:numId w:val="3"/>
              </w:numPr>
              <w:spacing w:after="0" w:line="240" w:lineRule="auto"/>
              <w:rPr>
                <w:rFonts w:ascii="Arial" w:hAnsi="Arial" w:cs="Arial"/>
                <w:b w:val="0"/>
                <w:sz w:val="20"/>
                <w:szCs w:val="20"/>
              </w:rPr>
            </w:pPr>
            <w:r w:rsidRPr="00032551">
              <w:rPr>
                <w:rFonts w:ascii="Arial" w:hAnsi="Arial" w:cs="Arial"/>
                <w:b w:val="0"/>
                <w:sz w:val="20"/>
                <w:szCs w:val="20"/>
              </w:rPr>
              <w:t>This role involves spoken communications</w:t>
            </w:r>
            <w:r w:rsidRPr="00032551">
              <w:rPr>
                <w:rFonts w:ascii="Arial" w:hAnsi="Arial" w:cs="Arial"/>
                <w:bCs w:val="0"/>
                <w:sz w:val="20"/>
                <w:szCs w:val="20"/>
              </w:rPr>
              <w:t>,</w:t>
            </w:r>
            <w:r w:rsidRPr="00032551">
              <w:rPr>
                <w:rFonts w:ascii="Arial" w:hAnsi="Arial" w:cs="Arial"/>
                <w:b w:val="0"/>
                <w:sz w:val="20"/>
                <w:szCs w:val="20"/>
              </w:rPr>
              <w:t xml:space="preserve"> so a confident use of English language is required  </w:t>
            </w:r>
          </w:p>
          <w:p w14:paraId="1F41F528" w14:textId="77777777" w:rsidR="00032551" w:rsidRDefault="00032551" w:rsidP="00032551">
            <w:pPr>
              <w:rPr>
                <w:rFonts w:cs="Arial"/>
                <w:b w:val="0"/>
                <w:bCs w:val="0"/>
                <w:sz w:val="20"/>
                <w:szCs w:val="20"/>
              </w:rPr>
            </w:pPr>
          </w:p>
          <w:p w14:paraId="50747C70" w14:textId="156A04AC" w:rsidR="00032551" w:rsidRPr="00032551" w:rsidRDefault="00032551" w:rsidP="00032551">
            <w:pPr>
              <w:rPr>
                <w:rFonts w:cs="Arial"/>
                <w:sz w:val="20"/>
                <w:szCs w:val="20"/>
              </w:rPr>
            </w:pPr>
            <w:r w:rsidRPr="00032551">
              <w:rPr>
                <w:rFonts w:cs="Arial"/>
                <w:sz w:val="20"/>
                <w:szCs w:val="20"/>
              </w:rPr>
              <w:t>Job specifics</w:t>
            </w:r>
          </w:p>
          <w:p w14:paraId="1FD6C65B" w14:textId="77777777" w:rsidR="00032551" w:rsidRPr="00032551" w:rsidRDefault="00032551" w:rsidP="00032551">
            <w:pPr>
              <w:pStyle w:val="ListParagraph"/>
              <w:numPr>
                <w:ilvl w:val="0"/>
                <w:numId w:val="3"/>
              </w:numPr>
              <w:spacing w:after="0" w:line="240" w:lineRule="auto"/>
              <w:rPr>
                <w:rFonts w:ascii="Arial" w:hAnsi="Arial" w:cs="Arial"/>
                <w:b w:val="0"/>
                <w:sz w:val="20"/>
                <w:szCs w:val="20"/>
              </w:rPr>
            </w:pPr>
            <w:r w:rsidRPr="00032551">
              <w:rPr>
                <w:rFonts w:ascii="Arial" w:hAnsi="Arial" w:cs="Arial"/>
                <w:b w:val="0"/>
                <w:sz w:val="20"/>
                <w:szCs w:val="20"/>
              </w:rPr>
              <w:t xml:space="preserve">The core purpose of this job is to deliver an efficient catering service to achieve or improve budgeted financial performance operating to high standards of food safety. </w:t>
            </w:r>
          </w:p>
          <w:p w14:paraId="0D845998" w14:textId="77777777" w:rsidR="00032551" w:rsidRPr="00032551" w:rsidRDefault="00032551" w:rsidP="00032551">
            <w:pPr>
              <w:pStyle w:val="ListParagraph"/>
              <w:numPr>
                <w:ilvl w:val="0"/>
                <w:numId w:val="3"/>
              </w:numPr>
              <w:spacing w:after="0" w:line="240" w:lineRule="auto"/>
              <w:rPr>
                <w:rFonts w:ascii="Arial" w:hAnsi="Arial" w:cs="Arial"/>
                <w:b w:val="0"/>
                <w:sz w:val="20"/>
                <w:szCs w:val="20"/>
              </w:rPr>
            </w:pPr>
            <w:r w:rsidRPr="00032551">
              <w:rPr>
                <w:rFonts w:ascii="Arial" w:hAnsi="Arial" w:cs="Arial"/>
                <w:b w:val="0"/>
                <w:sz w:val="20"/>
                <w:szCs w:val="20"/>
              </w:rPr>
              <w:t xml:space="preserve">The post holder will do this by carrying out such duties as food preparation and service and other kitchen management duties such as supervision of staff, ordering of food, stock taking and administration. Setting out and putting away dining furniture, serving meals to the children, young people and staff and washing up and cleaning the kitchen and dining room. </w:t>
            </w:r>
          </w:p>
          <w:p w14:paraId="0E14170D" w14:textId="296DC91A" w:rsidR="0055118E" w:rsidRPr="0055118E" w:rsidRDefault="00032551" w:rsidP="00032551">
            <w:pPr>
              <w:pStyle w:val="ListParagraph"/>
              <w:numPr>
                <w:ilvl w:val="0"/>
                <w:numId w:val="3"/>
              </w:numPr>
              <w:spacing w:after="0" w:line="240" w:lineRule="auto"/>
              <w:rPr>
                <w:rFonts w:ascii="Arial" w:hAnsi="Arial" w:cs="Arial"/>
                <w:b w:val="0"/>
                <w:sz w:val="20"/>
                <w:szCs w:val="20"/>
              </w:rPr>
            </w:pPr>
            <w:r w:rsidRPr="00032551">
              <w:rPr>
                <w:rFonts w:ascii="Arial" w:hAnsi="Arial" w:cs="Arial"/>
                <w:b w:val="0"/>
                <w:sz w:val="20"/>
                <w:szCs w:val="20"/>
              </w:rPr>
              <w:t>An enhanced Disclosure Barring Service (DBS) clearance is required for this post.</w:t>
            </w:r>
          </w:p>
        </w:tc>
      </w:tr>
    </w:tbl>
    <w:p w14:paraId="0D5B2407" w14:textId="77777777" w:rsidR="00852E3C" w:rsidRDefault="00852E3C"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0ECA138"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84A4C82"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4565E41A" w14:textId="6C0E5F70" w:rsidR="00911A08" w:rsidRPr="00483DA8" w:rsidRDefault="00D759C3" w:rsidP="00D35C2A">
            <w:pPr>
              <w:cnfStyle w:val="100000000000" w:firstRow="1" w:lastRow="0" w:firstColumn="0" w:lastColumn="0" w:oddVBand="0" w:evenVBand="0" w:oddHBand="0" w:evenHBand="0" w:firstRowFirstColumn="0" w:firstRowLastColumn="0" w:lastRowFirstColumn="0" w:lastRowLastColumn="0"/>
              <w:rPr>
                <w:rFonts w:cs="Arial"/>
              </w:rPr>
            </w:pPr>
            <w:r w:rsidRPr="00D759C3">
              <w:rPr>
                <w:rFonts w:cs="Arial"/>
              </w:rPr>
              <w:t xml:space="preserve">Managing the day to day operation of the kitchen and staff to deliver an efficient catering service to achieve or improve budgeted financial performance and operating to the highest standards of food safety.  </w:t>
            </w:r>
          </w:p>
        </w:tc>
      </w:tr>
      <w:tr w:rsidR="00911A08" w:rsidRPr="0070480A" w14:paraId="147A69BE"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40F1D123" w14:textId="77777777" w:rsidR="00911A08" w:rsidRPr="00911A08" w:rsidRDefault="00911A08" w:rsidP="00911A08">
            <w:pPr>
              <w:rPr>
                <w:rFonts w:cs="Arial"/>
                <w:bCs w:val="0"/>
                <w:sz w:val="24"/>
                <w:szCs w:val="24"/>
              </w:rPr>
            </w:pPr>
            <w:r w:rsidRPr="00911A08">
              <w:rPr>
                <w:rFonts w:cs="Arial"/>
                <w:bCs w:val="0"/>
                <w:sz w:val="24"/>
                <w:szCs w:val="24"/>
              </w:rPr>
              <w:t>Operational Management:</w:t>
            </w:r>
          </w:p>
        </w:tc>
        <w:tc>
          <w:tcPr>
            <w:tcW w:w="8222" w:type="dxa"/>
            <w:tcBorders>
              <w:top w:val="none" w:sz="0" w:space="0" w:color="auto"/>
              <w:left w:val="nil"/>
              <w:bottom w:val="none" w:sz="0" w:space="0" w:color="auto"/>
              <w:right w:val="none" w:sz="0" w:space="0" w:color="auto"/>
            </w:tcBorders>
            <w:vAlign w:val="center"/>
          </w:tcPr>
          <w:p w14:paraId="2732419B" w14:textId="77777777" w:rsidR="004D41C7" w:rsidRPr="004D41C7" w:rsidRDefault="004D41C7" w:rsidP="004D41C7">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D41C7">
              <w:rPr>
                <w:rFonts w:ascii="Arial" w:hAnsi="Arial" w:cs="Arial"/>
                <w:bCs/>
                <w:sz w:val="20"/>
                <w:szCs w:val="20"/>
              </w:rPr>
              <w:t>Prepare, cook and serve appetising and nutritious meals</w:t>
            </w:r>
          </w:p>
          <w:p w14:paraId="4E0BAEF9" w14:textId="77777777" w:rsidR="004D41C7" w:rsidRPr="004D41C7" w:rsidRDefault="004D41C7" w:rsidP="004D41C7">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D41C7">
              <w:rPr>
                <w:rFonts w:ascii="Arial" w:hAnsi="Arial" w:cs="Arial"/>
                <w:bCs/>
                <w:sz w:val="20"/>
                <w:szCs w:val="20"/>
              </w:rPr>
              <w:t>Order goods and materials, receive and store efficiently</w:t>
            </w:r>
          </w:p>
          <w:p w14:paraId="3144743A" w14:textId="77777777" w:rsidR="004D41C7" w:rsidRPr="004D41C7" w:rsidRDefault="004D41C7" w:rsidP="004D41C7">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D41C7">
              <w:rPr>
                <w:rFonts w:ascii="Arial" w:hAnsi="Arial" w:cs="Arial"/>
                <w:bCs/>
                <w:sz w:val="20"/>
                <w:szCs w:val="20"/>
              </w:rPr>
              <w:t xml:space="preserve">Conduct regular stocktaking </w:t>
            </w:r>
          </w:p>
          <w:p w14:paraId="2A2BB2E2" w14:textId="40D2E2E7" w:rsidR="004D41C7" w:rsidRPr="004D41C7" w:rsidRDefault="004D41C7" w:rsidP="004D41C7">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D41C7">
              <w:rPr>
                <w:rFonts w:ascii="Arial" w:hAnsi="Arial" w:cs="Arial"/>
                <w:bCs/>
                <w:sz w:val="20"/>
                <w:szCs w:val="20"/>
              </w:rPr>
              <w:t>Manage, supervise and direct staff and encourage teamwork</w:t>
            </w:r>
          </w:p>
          <w:p w14:paraId="697A4B76" w14:textId="77777777" w:rsidR="004D41C7" w:rsidRPr="004D41C7" w:rsidRDefault="004D41C7" w:rsidP="004D41C7">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D41C7">
              <w:rPr>
                <w:rFonts w:ascii="Arial" w:hAnsi="Arial" w:cs="Arial"/>
                <w:bCs/>
                <w:sz w:val="20"/>
                <w:szCs w:val="20"/>
              </w:rPr>
              <w:t>Prepare dining room for service including placing dining furniture</w:t>
            </w:r>
          </w:p>
          <w:p w14:paraId="13ADD306" w14:textId="77777777" w:rsidR="004D41C7" w:rsidRPr="004D41C7" w:rsidRDefault="004D41C7" w:rsidP="004D41C7">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D41C7">
              <w:rPr>
                <w:rFonts w:ascii="Arial" w:hAnsi="Arial" w:cs="Arial"/>
                <w:bCs/>
                <w:sz w:val="20"/>
                <w:szCs w:val="20"/>
              </w:rPr>
              <w:t>Serve meals to children, school staff and visitors</w:t>
            </w:r>
          </w:p>
          <w:p w14:paraId="0E8548E7" w14:textId="77777777" w:rsidR="004D41C7" w:rsidRPr="004D41C7" w:rsidRDefault="004D41C7" w:rsidP="004D41C7">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D41C7">
              <w:rPr>
                <w:rFonts w:ascii="Arial" w:hAnsi="Arial" w:cs="Arial"/>
                <w:bCs/>
                <w:sz w:val="20"/>
                <w:szCs w:val="20"/>
              </w:rPr>
              <w:t>Ensure staff carry out effective cleaning, washing up duties including sweeping and mopping floors</w:t>
            </w:r>
          </w:p>
          <w:p w14:paraId="2A4A707B" w14:textId="77777777" w:rsidR="004D41C7" w:rsidRPr="004D41C7" w:rsidRDefault="004D41C7" w:rsidP="004D41C7">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D41C7">
              <w:rPr>
                <w:rFonts w:ascii="Arial" w:hAnsi="Arial" w:cs="Arial"/>
                <w:bCs/>
                <w:sz w:val="20"/>
                <w:szCs w:val="20"/>
              </w:rPr>
              <w:t>Ensure removal of waste and rubbish to the designated area</w:t>
            </w:r>
          </w:p>
          <w:p w14:paraId="17F105DB" w14:textId="04C9D8C2" w:rsidR="00911A08" w:rsidRPr="007309FC" w:rsidRDefault="004D41C7" w:rsidP="004D41C7">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D41C7">
              <w:rPr>
                <w:rFonts w:ascii="Arial" w:hAnsi="Arial" w:cs="Arial"/>
                <w:bCs/>
                <w:sz w:val="20"/>
                <w:szCs w:val="20"/>
              </w:rPr>
              <w:t>Be aware of and implement your Health &amp; Safety responsibilities and those of your team</w:t>
            </w:r>
          </w:p>
        </w:tc>
      </w:tr>
      <w:tr w:rsidR="00911A08" w:rsidRPr="0070480A" w14:paraId="0899571B"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373766EE" w14:textId="77777777" w:rsidR="00911A08" w:rsidRPr="00911A08" w:rsidRDefault="00911A08" w:rsidP="00911A08">
            <w:pPr>
              <w:rPr>
                <w:rFonts w:cs="Arial"/>
                <w:bCs w:val="0"/>
                <w:sz w:val="24"/>
                <w:szCs w:val="24"/>
              </w:rPr>
            </w:pPr>
            <w:r w:rsidRPr="00911A08">
              <w:rPr>
                <w:rFonts w:cs="Arial"/>
                <w:bCs w:val="0"/>
                <w:sz w:val="24"/>
                <w:szCs w:val="24"/>
              </w:rPr>
              <w:t>Resource management:</w:t>
            </w:r>
          </w:p>
        </w:tc>
        <w:tc>
          <w:tcPr>
            <w:tcW w:w="8222" w:type="dxa"/>
            <w:tcBorders>
              <w:left w:val="nil"/>
            </w:tcBorders>
            <w:vAlign w:val="center"/>
          </w:tcPr>
          <w:p w14:paraId="2586515F" w14:textId="77777777" w:rsidR="004C1608" w:rsidRPr="004C1608" w:rsidRDefault="004C1608" w:rsidP="004C1608">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C1608">
              <w:rPr>
                <w:rFonts w:ascii="Arial" w:hAnsi="Arial" w:cs="Arial"/>
                <w:bCs/>
                <w:sz w:val="20"/>
                <w:szCs w:val="20"/>
              </w:rPr>
              <w:t>Undertake duties associated with the financial management of the catering operation including management of stock to achieve or improve budgeted financial performance.</w:t>
            </w:r>
          </w:p>
          <w:p w14:paraId="2CEC6754" w14:textId="77777777" w:rsidR="004C1608" w:rsidRPr="004C1608" w:rsidRDefault="004C1608" w:rsidP="004C1608">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C1608">
              <w:rPr>
                <w:rFonts w:ascii="Arial" w:hAnsi="Arial" w:cs="Arial"/>
                <w:bCs/>
                <w:sz w:val="20"/>
                <w:szCs w:val="20"/>
              </w:rPr>
              <w:t>Ensure cash collection, reconciliation and banking of cash and cheques is accurate and efficient.</w:t>
            </w:r>
          </w:p>
          <w:p w14:paraId="0444D5BD" w14:textId="77777777" w:rsidR="004C1608" w:rsidRPr="004C1608" w:rsidRDefault="004C1608" w:rsidP="004C1608">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C1608">
              <w:rPr>
                <w:rFonts w:ascii="Arial" w:hAnsi="Arial" w:cs="Arial"/>
                <w:bCs/>
                <w:sz w:val="20"/>
                <w:szCs w:val="20"/>
              </w:rPr>
              <w:lastRenderedPageBreak/>
              <w:t>Management of staff including recruitment, induction and absence management, ensuring all appropriate records maintained</w:t>
            </w:r>
          </w:p>
          <w:p w14:paraId="5FC86D6E" w14:textId="77777777" w:rsidR="004C1608" w:rsidRPr="004C1608" w:rsidRDefault="004C1608" w:rsidP="004C1608">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C1608">
              <w:rPr>
                <w:rFonts w:ascii="Arial" w:hAnsi="Arial" w:cs="Arial"/>
                <w:bCs/>
                <w:sz w:val="20"/>
                <w:szCs w:val="20"/>
              </w:rPr>
              <w:t>Assess and review standards of service including appraising, training and developing staff</w:t>
            </w:r>
          </w:p>
          <w:p w14:paraId="271AF086" w14:textId="77777777" w:rsidR="004C1608" w:rsidRPr="004C1608" w:rsidRDefault="004C1608" w:rsidP="004C1608">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C1608">
              <w:rPr>
                <w:rFonts w:ascii="Arial" w:hAnsi="Arial" w:cs="Arial"/>
                <w:bCs/>
                <w:sz w:val="20"/>
                <w:szCs w:val="20"/>
              </w:rPr>
              <w:t>Be responsible for the care and maintenance of equipment, including reporting of faults</w:t>
            </w:r>
          </w:p>
          <w:p w14:paraId="6374882F" w14:textId="4F8A1D2B" w:rsidR="00911A08" w:rsidRPr="007309FC" w:rsidRDefault="004C1608" w:rsidP="004C1608">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C1608">
              <w:rPr>
                <w:rFonts w:ascii="Arial" w:hAnsi="Arial" w:cs="Arial"/>
                <w:bCs/>
                <w:sz w:val="20"/>
                <w:szCs w:val="20"/>
              </w:rPr>
              <w:t>Use services such as gas, electricity and water efficiently</w:t>
            </w:r>
          </w:p>
        </w:tc>
      </w:tr>
      <w:tr w:rsidR="00911A08" w:rsidRPr="0070480A" w14:paraId="62980786"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33467AA" w14:textId="77777777" w:rsidR="00911A08" w:rsidRDefault="00911A08" w:rsidP="00911A08">
            <w:pPr>
              <w:rPr>
                <w:rFonts w:cs="Arial"/>
                <w:bCs w:val="0"/>
                <w:sz w:val="24"/>
                <w:szCs w:val="24"/>
              </w:rPr>
            </w:pPr>
            <w:r>
              <w:rPr>
                <w:rFonts w:cs="Arial"/>
                <w:bCs w:val="0"/>
                <w:sz w:val="24"/>
                <w:szCs w:val="24"/>
              </w:rPr>
              <w:lastRenderedPageBreak/>
              <w:t>Communications:</w:t>
            </w:r>
          </w:p>
        </w:tc>
        <w:tc>
          <w:tcPr>
            <w:tcW w:w="8222" w:type="dxa"/>
            <w:tcBorders>
              <w:top w:val="none" w:sz="0" w:space="0" w:color="auto"/>
              <w:left w:val="nil"/>
              <w:bottom w:val="none" w:sz="0" w:space="0" w:color="auto"/>
              <w:right w:val="none" w:sz="0" w:space="0" w:color="auto"/>
            </w:tcBorders>
            <w:vAlign w:val="center"/>
          </w:tcPr>
          <w:p w14:paraId="329248D8" w14:textId="77777777" w:rsidR="00167F21" w:rsidRPr="00167F21" w:rsidRDefault="00167F21" w:rsidP="00167F21">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67F21">
              <w:rPr>
                <w:rFonts w:ascii="Arial" w:hAnsi="Arial" w:cs="Arial"/>
                <w:bCs/>
                <w:sz w:val="20"/>
                <w:szCs w:val="20"/>
              </w:rPr>
              <w:t>Oral and written communication with the catering staff ensuring tasks are carried out to the highest standards including weekly briefing sessions</w:t>
            </w:r>
          </w:p>
          <w:p w14:paraId="31014808" w14:textId="77777777" w:rsidR="00167F21" w:rsidRPr="00167F21" w:rsidRDefault="00167F21" w:rsidP="00167F21">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67F21">
              <w:rPr>
                <w:rFonts w:ascii="Arial" w:hAnsi="Arial" w:cs="Arial"/>
                <w:bCs/>
                <w:sz w:val="20"/>
                <w:szCs w:val="20"/>
              </w:rPr>
              <w:t>Oral /written communication with the Management and Technical Support Teams</w:t>
            </w:r>
          </w:p>
          <w:p w14:paraId="19353246" w14:textId="77777777" w:rsidR="00167F21" w:rsidRPr="00167F21" w:rsidRDefault="00167F21" w:rsidP="00167F21">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67F21">
              <w:rPr>
                <w:rFonts w:ascii="Arial" w:hAnsi="Arial" w:cs="Arial"/>
                <w:bCs/>
                <w:sz w:val="20"/>
                <w:szCs w:val="20"/>
              </w:rPr>
              <w:t>Liaise with the Headteacher/school staff and Area Management Team</w:t>
            </w:r>
          </w:p>
          <w:p w14:paraId="28D67954" w14:textId="77777777" w:rsidR="00167F21" w:rsidRPr="00167F21" w:rsidRDefault="00167F21" w:rsidP="00167F21">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67F21">
              <w:rPr>
                <w:rFonts w:ascii="Arial" w:hAnsi="Arial" w:cs="Arial"/>
                <w:bCs/>
                <w:sz w:val="20"/>
                <w:szCs w:val="20"/>
              </w:rPr>
              <w:t xml:space="preserve">Work with the school to promote the catering service to parents, children and young people to increase meal uptake and improve financial performance  </w:t>
            </w:r>
          </w:p>
          <w:p w14:paraId="46F95372" w14:textId="77777777" w:rsidR="00167F21" w:rsidRPr="00167F21" w:rsidRDefault="00167F21" w:rsidP="00167F21">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67F21">
              <w:rPr>
                <w:rFonts w:ascii="Arial" w:hAnsi="Arial" w:cs="Arial"/>
                <w:bCs/>
                <w:sz w:val="20"/>
                <w:szCs w:val="20"/>
              </w:rPr>
              <w:t>Engage with children, young people and adults at service times</w:t>
            </w:r>
          </w:p>
          <w:p w14:paraId="7C79AABD" w14:textId="660324A3" w:rsidR="00911A08" w:rsidRPr="007309FC" w:rsidRDefault="00167F21" w:rsidP="00167F21">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67F21">
              <w:rPr>
                <w:rFonts w:ascii="Arial" w:hAnsi="Arial" w:cs="Arial"/>
                <w:bCs/>
                <w:sz w:val="20"/>
                <w:szCs w:val="20"/>
              </w:rPr>
              <w:t>Encourage children, young people to develop good dietary habits</w:t>
            </w:r>
          </w:p>
        </w:tc>
      </w:tr>
      <w:tr w:rsidR="00911A08" w:rsidRPr="0070480A" w14:paraId="44CFF1B7"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D658B0C" w14:textId="77777777" w:rsidR="00911A08" w:rsidRDefault="00911A08" w:rsidP="00911A08">
            <w:pPr>
              <w:rPr>
                <w:rFonts w:cs="Arial"/>
                <w:bCs w:val="0"/>
                <w:sz w:val="24"/>
                <w:szCs w:val="24"/>
              </w:rPr>
            </w:pPr>
            <w:r>
              <w:rPr>
                <w:rFonts w:cs="Arial"/>
                <w:bCs w:val="0"/>
                <w:sz w:val="24"/>
                <w:szCs w:val="24"/>
              </w:rPr>
              <w:t>Systems and information:</w:t>
            </w:r>
          </w:p>
        </w:tc>
        <w:tc>
          <w:tcPr>
            <w:tcW w:w="8222" w:type="dxa"/>
            <w:tcBorders>
              <w:left w:val="nil"/>
            </w:tcBorders>
            <w:vAlign w:val="center"/>
          </w:tcPr>
          <w:p w14:paraId="3426D3F3" w14:textId="77777777" w:rsidR="00272725" w:rsidRPr="00272725" w:rsidRDefault="00272725" w:rsidP="00272725">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272725">
              <w:rPr>
                <w:rFonts w:ascii="Arial" w:hAnsi="Arial" w:cs="Arial"/>
                <w:bCs/>
                <w:sz w:val="20"/>
                <w:szCs w:val="20"/>
              </w:rPr>
              <w:t xml:space="preserve">Responsible for ensuring all work is in accordance with policies and procedures </w:t>
            </w:r>
          </w:p>
          <w:p w14:paraId="3B9456BA" w14:textId="509DD34A" w:rsidR="00911A08" w:rsidRPr="007309FC" w:rsidRDefault="00272725" w:rsidP="00272725">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272725">
              <w:rPr>
                <w:rFonts w:ascii="Arial" w:hAnsi="Arial" w:cs="Arial"/>
                <w:bCs/>
                <w:sz w:val="20"/>
                <w:szCs w:val="20"/>
              </w:rPr>
              <w:t>Complete all required weekly /termly returns accurately and timely</w:t>
            </w:r>
          </w:p>
        </w:tc>
      </w:tr>
      <w:tr w:rsidR="00483DA8" w:rsidRPr="0070480A" w14:paraId="779BF6A5"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5DF26C7" w14:textId="14BFBA40" w:rsidR="00483DA8" w:rsidRDefault="00483DA8" w:rsidP="00911A08">
            <w:pPr>
              <w:rPr>
                <w:rFonts w:cs="Arial"/>
                <w:sz w:val="24"/>
                <w:szCs w:val="24"/>
              </w:rPr>
            </w:pPr>
            <w:r>
              <w:rPr>
                <w:rFonts w:cs="Arial"/>
                <w:sz w:val="24"/>
                <w:szCs w:val="24"/>
              </w:rPr>
              <w:t>Safeguarding:</w:t>
            </w:r>
          </w:p>
        </w:tc>
        <w:tc>
          <w:tcPr>
            <w:tcW w:w="8222" w:type="dxa"/>
            <w:tcBorders>
              <w:left w:val="nil"/>
            </w:tcBorders>
            <w:vAlign w:val="center"/>
          </w:tcPr>
          <w:p w14:paraId="0CDF8FCA" w14:textId="65267646" w:rsidR="00483DA8" w:rsidRPr="007309FC" w:rsidRDefault="00BF68B3" w:rsidP="009D3D7F">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F68B3">
              <w:rPr>
                <w:rFonts w:ascii="Arial" w:hAnsi="Arial" w:cs="Arial"/>
                <w:bCs/>
                <w:sz w:val="20"/>
                <w:szCs w:val="20"/>
              </w:rPr>
              <w:t>Be responsible for promoting and safeguarding the welfare of the children you come into contact with</w:t>
            </w:r>
          </w:p>
        </w:tc>
      </w:tr>
    </w:tbl>
    <w:p w14:paraId="2B3019D4" w14:textId="77777777" w:rsidR="00852E3C" w:rsidRDefault="00852E3C">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195679A"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32F699F"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2CF3D73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8535D7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BB43F01" w14:textId="77777777" w:rsidR="003709C0" w:rsidRPr="0073727E" w:rsidRDefault="003709C0" w:rsidP="001F7858">
            <w:pPr>
              <w:rPr>
                <w:rFonts w:cs="Arial"/>
                <w:sz w:val="24"/>
                <w:szCs w:val="24"/>
              </w:rPr>
            </w:pPr>
            <w:r w:rsidRPr="0073727E">
              <w:rPr>
                <w:rFonts w:cs="Arial"/>
                <w:sz w:val="24"/>
                <w:szCs w:val="24"/>
              </w:rPr>
              <w:t>Essential</w:t>
            </w:r>
          </w:p>
        </w:tc>
        <w:tc>
          <w:tcPr>
            <w:tcW w:w="1420" w:type="pct"/>
            <w:shd w:val="clear" w:color="auto" w:fill="D5BFAC" w:themeFill="accent3" w:themeFillTint="66"/>
          </w:tcPr>
          <w:p w14:paraId="4CE2152E"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73727E">
              <w:rPr>
                <w:rFonts w:cs="Arial"/>
                <w:b/>
                <w:sz w:val="24"/>
                <w:szCs w:val="24"/>
              </w:rPr>
              <w:t>Desirable</w:t>
            </w:r>
          </w:p>
        </w:tc>
      </w:tr>
      <w:tr w:rsidR="003709C0" w:rsidRPr="00A06266" w14:paraId="3E5F7D7B" w14:textId="77777777" w:rsidTr="0073727E">
        <w:trPr>
          <w:trHeight w:val="613"/>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1EA6AFBD" w14:textId="77777777" w:rsidR="003709C0" w:rsidRPr="0073727E" w:rsidRDefault="003709C0" w:rsidP="0073727E">
            <w:pPr>
              <w:rPr>
                <w:rFonts w:cs="Arial"/>
                <w:b w:val="0"/>
                <w:bCs w:val="0"/>
                <w:sz w:val="24"/>
                <w:szCs w:val="24"/>
              </w:rPr>
            </w:pPr>
            <w:r w:rsidRPr="0073727E">
              <w:rPr>
                <w:rFonts w:cs="Arial"/>
                <w:sz w:val="24"/>
                <w:szCs w:val="24"/>
              </w:rPr>
              <w:t>Knowledge and Experience</w:t>
            </w:r>
          </w:p>
          <w:p w14:paraId="2EFE8745" w14:textId="77777777" w:rsidR="00234778" w:rsidRPr="00234778" w:rsidRDefault="00234778" w:rsidP="00234778">
            <w:pPr>
              <w:pStyle w:val="ListParagraph"/>
              <w:numPr>
                <w:ilvl w:val="0"/>
                <w:numId w:val="15"/>
              </w:numPr>
              <w:spacing w:after="0" w:line="240" w:lineRule="auto"/>
              <w:rPr>
                <w:rFonts w:ascii="Arial" w:hAnsi="Arial" w:cs="Arial"/>
                <w:b w:val="0"/>
                <w:sz w:val="20"/>
                <w:szCs w:val="20"/>
              </w:rPr>
            </w:pPr>
            <w:r w:rsidRPr="00234778">
              <w:rPr>
                <w:rFonts w:ascii="Arial" w:hAnsi="Arial" w:cs="Arial"/>
                <w:b w:val="0"/>
                <w:sz w:val="20"/>
                <w:szCs w:val="20"/>
              </w:rPr>
              <w:t>Knowledge of current guidance and legislation with respect to Food Safety</w:t>
            </w:r>
          </w:p>
          <w:p w14:paraId="75982A5F" w14:textId="77777777" w:rsidR="00234778" w:rsidRPr="00234778" w:rsidRDefault="00234778" w:rsidP="00234778">
            <w:pPr>
              <w:pStyle w:val="ListParagraph"/>
              <w:numPr>
                <w:ilvl w:val="0"/>
                <w:numId w:val="15"/>
              </w:numPr>
              <w:spacing w:after="0" w:line="240" w:lineRule="auto"/>
              <w:rPr>
                <w:rFonts w:ascii="Arial" w:hAnsi="Arial" w:cs="Arial"/>
                <w:b w:val="0"/>
                <w:sz w:val="20"/>
                <w:szCs w:val="20"/>
              </w:rPr>
            </w:pPr>
            <w:r w:rsidRPr="00234778">
              <w:rPr>
                <w:rFonts w:ascii="Arial" w:hAnsi="Arial" w:cs="Arial"/>
                <w:b w:val="0"/>
                <w:sz w:val="20"/>
                <w:szCs w:val="20"/>
              </w:rPr>
              <w:t>Knowledge of the importance of developing good dietary habits of children and young people and the need to encourage good food choices</w:t>
            </w:r>
          </w:p>
          <w:p w14:paraId="699E6337" w14:textId="77777777" w:rsidR="00234778" w:rsidRPr="00234778" w:rsidRDefault="00234778" w:rsidP="00234778">
            <w:pPr>
              <w:pStyle w:val="ListParagraph"/>
              <w:numPr>
                <w:ilvl w:val="0"/>
                <w:numId w:val="15"/>
              </w:numPr>
              <w:spacing w:after="0" w:line="240" w:lineRule="auto"/>
              <w:rPr>
                <w:rFonts w:ascii="Arial" w:hAnsi="Arial" w:cs="Arial"/>
                <w:b w:val="0"/>
                <w:sz w:val="20"/>
                <w:szCs w:val="20"/>
              </w:rPr>
            </w:pPr>
            <w:r w:rsidRPr="00234778">
              <w:rPr>
                <w:rFonts w:ascii="Arial" w:hAnsi="Arial" w:cs="Arial"/>
                <w:b w:val="0"/>
                <w:sz w:val="20"/>
                <w:szCs w:val="20"/>
              </w:rPr>
              <w:t>Knowledge and understanding of good cookery and correct working practices in a kitchen environment</w:t>
            </w:r>
          </w:p>
          <w:p w14:paraId="70D81C3F" w14:textId="77777777" w:rsidR="0073727E" w:rsidRPr="00E726CB" w:rsidRDefault="00234778" w:rsidP="00234778">
            <w:pPr>
              <w:pStyle w:val="ListParagraph"/>
              <w:numPr>
                <w:ilvl w:val="0"/>
                <w:numId w:val="15"/>
              </w:numPr>
              <w:spacing w:after="0" w:line="240" w:lineRule="auto"/>
              <w:rPr>
                <w:rFonts w:ascii="Arial" w:hAnsi="Arial" w:cs="Arial"/>
                <w:b w:val="0"/>
                <w:sz w:val="20"/>
                <w:szCs w:val="20"/>
              </w:rPr>
            </w:pPr>
            <w:r w:rsidRPr="00234778">
              <w:rPr>
                <w:rFonts w:ascii="Arial" w:hAnsi="Arial" w:cs="Arial"/>
                <w:b w:val="0"/>
                <w:sz w:val="20"/>
                <w:szCs w:val="20"/>
              </w:rPr>
              <w:t>Implement Health &amp; Safety responsibilities as defined in the Health &amp; Safety Policy and Procedures</w:t>
            </w:r>
          </w:p>
          <w:p w14:paraId="377F4E34" w14:textId="77777777" w:rsidR="00E726CB" w:rsidRPr="00E726CB" w:rsidRDefault="00E726CB" w:rsidP="00E726CB">
            <w:pPr>
              <w:pStyle w:val="ListParagraph"/>
              <w:numPr>
                <w:ilvl w:val="0"/>
                <w:numId w:val="15"/>
              </w:numPr>
              <w:spacing w:after="0" w:line="240" w:lineRule="auto"/>
              <w:rPr>
                <w:rFonts w:ascii="Arial" w:hAnsi="Arial" w:cs="Arial"/>
                <w:b w:val="0"/>
                <w:sz w:val="20"/>
                <w:szCs w:val="20"/>
              </w:rPr>
            </w:pPr>
            <w:r w:rsidRPr="00E726CB">
              <w:rPr>
                <w:rFonts w:ascii="Arial" w:hAnsi="Arial" w:cs="Arial"/>
                <w:b w:val="0"/>
                <w:sz w:val="20"/>
                <w:szCs w:val="20"/>
              </w:rPr>
              <w:t>Working in a large catering establishment including cooking and serving of food</w:t>
            </w:r>
          </w:p>
          <w:p w14:paraId="29E7E65A" w14:textId="77777777" w:rsidR="00E726CB" w:rsidRPr="00E726CB" w:rsidRDefault="00E726CB" w:rsidP="00E726CB">
            <w:pPr>
              <w:pStyle w:val="ListParagraph"/>
              <w:numPr>
                <w:ilvl w:val="0"/>
                <w:numId w:val="15"/>
              </w:numPr>
              <w:spacing w:after="0" w:line="240" w:lineRule="auto"/>
              <w:rPr>
                <w:rFonts w:ascii="Arial" w:hAnsi="Arial" w:cs="Arial"/>
                <w:b w:val="0"/>
                <w:sz w:val="20"/>
                <w:szCs w:val="20"/>
              </w:rPr>
            </w:pPr>
            <w:r w:rsidRPr="00E726CB">
              <w:rPr>
                <w:rFonts w:ascii="Arial" w:hAnsi="Arial" w:cs="Arial"/>
                <w:b w:val="0"/>
                <w:sz w:val="20"/>
                <w:szCs w:val="20"/>
              </w:rPr>
              <w:t xml:space="preserve">Working to a budget including food and labour costs </w:t>
            </w:r>
          </w:p>
          <w:p w14:paraId="785516A4" w14:textId="407CCCC8" w:rsidR="00E726CB" w:rsidRPr="00234778" w:rsidRDefault="00E726CB" w:rsidP="00E726CB">
            <w:pPr>
              <w:pStyle w:val="ListParagraph"/>
              <w:numPr>
                <w:ilvl w:val="0"/>
                <w:numId w:val="15"/>
              </w:numPr>
              <w:spacing w:after="0" w:line="240" w:lineRule="auto"/>
              <w:rPr>
                <w:rFonts w:ascii="Arial" w:hAnsi="Arial" w:cs="Arial"/>
                <w:b w:val="0"/>
                <w:sz w:val="20"/>
                <w:szCs w:val="20"/>
              </w:rPr>
            </w:pPr>
            <w:r w:rsidRPr="00E726CB">
              <w:rPr>
                <w:rFonts w:ascii="Arial" w:hAnsi="Arial" w:cs="Arial"/>
                <w:b w:val="0"/>
                <w:sz w:val="20"/>
                <w:szCs w:val="20"/>
              </w:rPr>
              <w:t>Supervision of staff</w:t>
            </w:r>
          </w:p>
        </w:tc>
        <w:tc>
          <w:tcPr>
            <w:tcW w:w="1420" w:type="pct"/>
            <w:tcBorders>
              <w:top w:val="single" w:sz="8" w:space="0" w:color="866243" w:themeColor="accent3"/>
            </w:tcBorders>
            <w:shd w:val="clear" w:color="auto" w:fill="D5BFAC" w:themeFill="accent3" w:themeFillTint="66"/>
          </w:tcPr>
          <w:p w14:paraId="062C5C9C"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3527BAC" w14:textId="1913F45E" w:rsidR="0073727E" w:rsidRPr="0073727E" w:rsidRDefault="00B601C4" w:rsidP="0073727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1C4">
              <w:rPr>
                <w:rFonts w:ascii="Arial" w:hAnsi="Arial" w:cs="Arial"/>
                <w:sz w:val="20"/>
                <w:szCs w:val="20"/>
              </w:rPr>
              <w:t>Knowledge and understanding of legislation regarding food standards for schools</w:t>
            </w:r>
          </w:p>
        </w:tc>
      </w:tr>
      <w:tr w:rsidR="003709C0" w:rsidRPr="00A06266" w14:paraId="3082025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398C88F" w14:textId="7B71478F" w:rsidR="003709C0" w:rsidRPr="0073727E" w:rsidRDefault="003709C0" w:rsidP="0028776A">
            <w:pPr>
              <w:rPr>
                <w:rFonts w:cs="Arial"/>
                <w:b w:val="0"/>
                <w:bCs w:val="0"/>
                <w:sz w:val="24"/>
                <w:szCs w:val="24"/>
              </w:rPr>
            </w:pPr>
            <w:r w:rsidRPr="0073727E">
              <w:rPr>
                <w:rFonts w:cs="Arial"/>
                <w:sz w:val="24"/>
                <w:szCs w:val="24"/>
              </w:rPr>
              <w:t>Occupational Skills</w:t>
            </w:r>
          </w:p>
          <w:p w14:paraId="6EBACE6E" w14:textId="77777777" w:rsidR="007C5119" w:rsidRPr="007C5119" w:rsidRDefault="007C5119" w:rsidP="007C5119">
            <w:pPr>
              <w:pStyle w:val="ListParagraph"/>
              <w:numPr>
                <w:ilvl w:val="0"/>
                <w:numId w:val="15"/>
              </w:numPr>
              <w:spacing w:after="0" w:line="240" w:lineRule="auto"/>
              <w:rPr>
                <w:rFonts w:ascii="Arial" w:hAnsi="Arial" w:cs="Arial"/>
                <w:b w:val="0"/>
                <w:sz w:val="20"/>
                <w:szCs w:val="20"/>
              </w:rPr>
            </w:pPr>
            <w:r w:rsidRPr="007C5119">
              <w:rPr>
                <w:rFonts w:ascii="Arial" w:hAnsi="Arial" w:cs="Arial"/>
                <w:b w:val="0"/>
                <w:sz w:val="20"/>
                <w:szCs w:val="20"/>
              </w:rPr>
              <w:t xml:space="preserve">A good standard of cookery skills </w:t>
            </w:r>
          </w:p>
          <w:p w14:paraId="0F8E371E" w14:textId="77777777" w:rsidR="007C5119" w:rsidRPr="007C5119" w:rsidRDefault="007C5119" w:rsidP="007C5119">
            <w:pPr>
              <w:pStyle w:val="ListParagraph"/>
              <w:numPr>
                <w:ilvl w:val="0"/>
                <w:numId w:val="15"/>
              </w:numPr>
              <w:spacing w:after="0" w:line="240" w:lineRule="auto"/>
              <w:rPr>
                <w:rFonts w:ascii="Arial" w:hAnsi="Arial" w:cs="Arial"/>
                <w:b w:val="0"/>
                <w:sz w:val="20"/>
                <w:szCs w:val="20"/>
              </w:rPr>
            </w:pPr>
            <w:r w:rsidRPr="007C5119">
              <w:rPr>
                <w:rFonts w:ascii="Arial" w:hAnsi="Arial" w:cs="Arial"/>
                <w:b w:val="0"/>
                <w:sz w:val="20"/>
                <w:szCs w:val="20"/>
              </w:rPr>
              <w:t>The ability to maintain high levels of Food Safety and Health and Safety</w:t>
            </w:r>
          </w:p>
          <w:p w14:paraId="5DE535C4" w14:textId="77777777" w:rsidR="007C5119" w:rsidRPr="007C5119" w:rsidRDefault="007C5119" w:rsidP="007C5119">
            <w:pPr>
              <w:pStyle w:val="ListParagraph"/>
              <w:numPr>
                <w:ilvl w:val="0"/>
                <w:numId w:val="15"/>
              </w:numPr>
              <w:spacing w:after="0" w:line="240" w:lineRule="auto"/>
              <w:rPr>
                <w:rFonts w:ascii="Arial" w:hAnsi="Arial" w:cs="Arial"/>
                <w:b w:val="0"/>
                <w:sz w:val="20"/>
                <w:szCs w:val="20"/>
              </w:rPr>
            </w:pPr>
            <w:r w:rsidRPr="007C5119">
              <w:rPr>
                <w:rFonts w:ascii="Arial" w:hAnsi="Arial" w:cs="Arial"/>
                <w:b w:val="0"/>
                <w:sz w:val="20"/>
                <w:szCs w:val="20"/>
              </w:rPr>
              <w:t>Good interpersonal and communication skills with the ability to motivate staff</w:t>
            </w:r>
          </w:p>
          <w:p w14:paraId="3D4C7F10" w14:textId="77777777" w:rsidR="007C5119" w:rsidRPr="007C5119" w:rsidRDefault="007C5119" w:rsidP="007C5119">
            <w:pPr>
              <w:pStyle w:val="ListParagraph"/>
              <w:numPr>
                <w:ilvl w:val="0"/>
                <w:numId w:val="15"/>
              </w:numPr>
              <w:spacing w:after="0" w:line="240" w:lineRule="auto"/>
              <w:rPr>
                <w:rFonts w:ascii="Arial" w:hAnsi="Arial" w:cs="Arial"/>
                <w:b w:val="0"/>
                <w:sz w:val="20"/>
                <w:szCs w:val="20"/>
              </w:rPr>
            </w:pPr>
            <w:r w:rsidRPr="007C5119">
              <w:rPr>
                <w:rFonts w:ascii="Arial" w:hAnsi="Arial" w:cs="Arial"/>
                <w:b w:val="0"/>
                <w:sz w:val="20"/>
                <w:szCs w:val="20"/>
              </w:rPr>
              <w:t xml:space="preserve">Time management </w:t>
            </w:r>
          </w:p>
          <w:p w14:paraId="2753072B" w14:textId="3AB36101" w:rsidR="00436712" w:rsidRPr="007C5119" w:rsidRDefault="007C5119" w:rsidP="007C5119">
            <w:pPr>
              <w:pStyle w:val="ListParagraph"/>
              <w:numPr>
                <w:ilvl w:val="0"/>
                <w:numId w:val="15"/>
              </w:numPr>
              <w:spacing w:after="0" w:line="240" w:lineRule="auto"/>
              <w:rPr>
                <w:rFonts w:ascii="Arial" w:hAnsi="Arial" w:cs="Arial"/>
                <w:b w:val="0"/>
                <w:sz w:val="20"/>
                <w:szCs w:val="20"/>
              </w:rPr>
            </w:pPr>
            <w:r w:rsidRPr="007C5119">
              <w:rPr>
                <w:rFonts w:ascii="Arial" w:hAnsi="Arial" w:cs="Arial"/>
                <w:b w:val="0"/>
                <w:sz w:val="20"/>
                <w:szCs w:val="20"/>
              </w:rPr>
              <w:t>The ability to converse at ease with customers and provide advice in accurate spoken English</w:t>
            </w:r>
          </w:p>
        </w:tc>
        <w:tc>
          <w:tcPr>
            <w:tcW w:w="1420" w:type="pct"/>
            <w:shd w:val="clear" w:color="auto" w:fill="D5BFAC" w:themeFill="accent3" w:themeFillTint="66"/>
          </w:tcPr>
          <w:p w14:paraId="3B1AB5AA"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3746C1B5" w14:textId="2D927B6A" w:rsidR="0073727E" w:rsidRPr="0073727E" w:rsidRDefault="0073727E" w:rsidP="00B601C4">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709C0" w:rsidRPr="00A06266" w14:paraId="65DDAEB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2011BDBD" w14:textId="77777777" w:rsidR="007F7401" w:rsidRPr="0073727E" w:rsidRDefault="003709C0" w:rsidP="007F7401">
            <w:pPr>
              <w:rPr>
                <w:rFonts w:cs="Arial"/>
                <w:b w:val="0"/>
                <w:bCs w:val="0"/>
                <w:sz w:val="24"/>
                <w:szCs w:val="24"/>
              </w:rPr>
            </w:pPr>
            <w:r w:rsidRPr="0073727E">
              <w:rPr>
                <w:rFonts w:cs="Arial"/>
                <w:sz w:val="24"/>
                <w:szCs w:val="24"/>
              </w:rPr>
              <w:t xml:space="preserve">Behaviours </w:t>
            </w:r>
          </w:p>
          <w:p w14:paraId="35538BD0" w14:textId="77777777" w:rsidR="003709C0" w:rsidRPr="0073727E" w:rsidRDefault="00F1378C" w:rsidP="0073727E">
            <w:pPr>
              <w:pStyle w:val="ListParagraph"/>
              <w:numPr>
                <w:ilvl w:val="0"/>
                <w:numId w:val="15"/>
              </w:numPr>
              <w:spacing w:after="0" w:line="240" w:lineRule="auto"/>
              <w:rPr>
                <w:rStyle w:val="Hyperlink"/>
                <w:rFonts w:ascii="Arial" w:hAnsi="Arial" w:cs="Arial"/>
                <w:color w:val="auto"/>
                <w:sz w:val="20"/>
                <w:szCs w:val="20"/>
                <w:u w:val="none"/>
              </w:rPr>
            </w:pPr>
            <w:hyperlink r:id="rId11" w:anchor="accordion-content-0-0" w:history="1">
              <w:r w:rsidR="00EE6554" w:rsidRPr="0073727E">
                <w:rPr>
                  <w:rStyle w:val="Hyperlink"/>
                  <w:rFonts w:ascii="Arial" w:hAnsi="Arial" w:cs="Arial"/>
                  <w:sz w:val="20"/>
                  <w:szCs w:val="20"/>
                </w:rPr>
                <w:t>link</w:t>
              </w:r>
            </w:hyperlink>
          </w:p>
          <w:p w14:paraId="2F29D5D3" w14:textId="17ABCFE7" w:rsidR="0073727E" w:rsidRPr="0073727E" w:rsidRDefault="0073727E" w:rsidP="0073727E">
            <w:pPr>
              <w:pStyle w:val="ListParagraph"/>
              <w:spacing w:after="0" w:line="240" w:lineRule="auto"/>
              <w:ind w:left="360"/>
              <w:rPr>
                <w:rFonts w:ascii="Arial" w:hAnsi="Arial" w:cs="Arial"/>
                <w:sz w:val="20"/>
                <w:szCs w:val="20"/>
              </w:rPr>
            </w:pPr>
          </w:p>
        </w:tc>
        <w:tc>
          <w:tcPr>
            <w:tcW w:w="1420" w:type="pct"/>
            <w:shd w:val="clear" w:color="auto" w:fill="D5BFAC" w:themeFill="accent3" w:themeFillTint="66"/>
          </w:tcPr>
          <w:p w14:paraId="72FCC34F"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23291AD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5EE3FDE" w14:textId="77777777" w:rsidR="003709C0" w:rsidRPr="0073727E" w:rsidRDefault="003709C0" w:rsidP="007F7401">
            <w:pPr>
              <w:rPr>
                <w:rFonts w:cs="Arial"/>
                <w:b w:val="0"/>
                <w:bCs w:val="0"/>
                <w:sz w:val="24"/>
                <w:szCs w:val="24"/>
              </w:rPr>
            </w:pPr>
            <w:r w:rsidRPr="0073727E">
              <w:rPr>
                <w:rFonts w:cs="Arial"/>
                <w:sz w:val="24"/>
                <w:szCs w:val="24"/>
              </w:rPr>
              <w:t>Professional Qualifications</w:t>
            </w:r>
          </w:p>
          <w:p w14:paraId="4FE41769" w14:textId="77777777" w:rsidR="008B1721" w:rsidRPr="008B1721" w:rsidRDefault="008B1721" w:rsidP="008B1721">
            <w:pPr>
              <w:pStyle w:val="ListParagraph"/>
              <w:numPr>
                <w:ilvl w:val="0"/>
                <w:numId w:val="15"/>
              </w:numPr>
              <w:spacing w:after="0" w:line="240" w:lineRule="auto"/>
              <w:rPr>
                <w:rFonts w:ascii="Arial" w:hAnsi="Arial" w:cs="Arial"/>
                <w:b w:val="0"/>
                <w:sz w:val="20"/>
                <w:szCs w:val="20"/>
              </w:rPr>
            </w:pPr>
            <w:r w:rsidRPr="008B1721">
              <w:rPr>
                <w:rFonts w:ascii="Arial" w:hAnsi="Arial" w:cs="Arial"/>
                <w:b w:val="0"/>
                <w:sz w:val="20"/>
                <w:szCs w:val="20"/>
              </w:rPr>
              <w:t>Professional Catering Qualification e.g. NVQ Level 2 in Professional Cookery, City and Guilds 706/1/2</w:t>
            </w:r>
          </w:p>
          <w:p w14:paraId="7C62EBE3" w14:textId="77777777" w:rsidR="008B1721" w:rsidRPr="008B1721" w:rsidRDefault="008B1721" w:rsidP="008B1721">
            <w:pPr>
              <w:pStyle w:val="ListParagraph"/>
              <w:numPr>
                <w:ilvl w:val="0"/>
                <w:numId w:val="15"/>
              </w:numPr>
              <w:spacing w:after="0" w:line="240" w:lineRule="auto"/>
              <w:rPr>
                <w:rFonts w:ascii="Arial" w:hAnsi="Arial" w:cs="Arial"/>
                <w:b w:val="0"/>
                <w:sz w:val="20"/>
                <w:szCs w:val="20"/>
              </w:rPr>
            </w:pPr>
            <w:r w:rsidRPr="008B1721">
              <w:rPr>
                <w:rFonts w:ascii="Arial" w:hAnsi="Arial" w:cs="Arial"/>
                <w:b w:val="0"/>
                <w:sz w:val="20"/>
                <w:szCs w:val="20"/>
              </w:rPr>
              <w:t>Level 2 Award in Food Safety in Catering</w:t>
            </w:r>
          </w:p>
          <w:p w14:paraId="79AAEEC8" w14:textId="5C1A6780" w:rsidR="007F7401" w:rsidRPr="00082549" w:rsidRDefault="008B1721" w:rsidP="00082549">
            <w:pPr>
              <w:pStyle w:val="ListParagraph"/>
              <w:numPr>
                <w:ilvl w:val="0"/>
                <w:numId w:val="15"/>
              </w:numPr>
              <w:spacing w:after="0" w:line="240" w:lineRule="auto"/>
              <w:rPr>
                <w:rFonts w:ascii="Arial" w:hAnsi="Arial" w:cs="Arial"/>
                <w:b w:val="0"/>
                <w:sz w:val="20"/>
                <w:szCs w:val="20"/>
              </w:rPr>
            </w:pPr>
            <w:r w:rsidRPr="008B1721">
              <w:rPr>
                <w:rFonts w:ascii="Arial" w:hAnsi="Arial" w:cs="Arial"/>
                <w:b w:val="0"/>
                <w:sz w:val="20"/>
                <w:szCs w:val="20"/>
              </w:rPr>
              <w:t>Level 2 Numeracy and Literacy</w:t>
            </w:r>
          </w:p>
        </w:tc>
        <w:tc>
          <w:tcPr>
            <w:tcW w:w="1420" w:type="pct"/>
            <w:shd w:val="clear" w:color="auto" w:fill="D5BFAC" w:themeFill="accent3" w:themeFillTint="66"/>
          </w:tcPr>
          <w:p w14:paraId="3D8BE89C" w14:textId="77777777" w:rsidR="003709C0" w:rsidRPr="0073727E" w:rsidRDefault="003709C0" w:rsidP="00A17902">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5CF15D39" w14:textId="77777777" w:rsidR="001A20EF" w:rsidRPr="001A20EF" w:rsidRDefault="001A20EF" w:rsidP="001A20EF">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0EF">
              <w:rPr>
                <w:rFonts w:ascii="Arial" w:hAnsi="Arial" w:cs="Arial"/>
                <w:sz w:val="20"/>
                <w:szCs w:val="20"/>
              </w:rPr>
              <w:t>Health and Safety qualification</w:t>
            </w:r>
          </w:p>
          <w:p w14:paraId="32922F92" w14:textId="77777777" w:rsidR="001A20EF" w:rsidRPr="001A20EF" w:rsidRDefault="001A20EF" w:rsidP="001A20EF">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0EF">
              <w:rPr>
                <w:rFonts w:ascii="Arial" w:hAnsi="Arial" w:cs="Arial"/>
                <w:sz w:val="20"/>
                <w:szCs w:val="20"/>
              </w:rPr>
              <w:t>Level 3 Award in Food Safety</w:t>
            </w:r>
          </w:p>
          <w:p w14:paraId="2D37C20A" w14:textId="77777777" w:rsidR="001A20EF" w:rsidRPr="001A20EF" w:rsidRDefault="001A20EF" w:rsidP="001A20EF">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0EF">
              <w:rPr>
                <w:rFonts w:ascii="Arial" w:hAnsi="Arial" w:cs="Arial"/>
                <w:sz w:val="20"/>
                <w:szCs w:val="20"/>
              </w:rPr>
              <w:t>Qualification in nutrition / healthy eating</w:t>
            </w:r>
          </w:p>
          <w:p w14:paraId="2D975F20" w14:textId="428755BF" w:rsidR="0073727E" w:rsidRPr="0073727E" w:rsidRDefault="0073727E" w:rsidP="008E63CC">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709C0" w:rsidRPr="00A06266" w14:paraId="203FFBA4"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45DD88E" w14:textId="77777777" w:rsidR="003709C0" w:rsidRPr="0073727E" w:rsidRDefault="003709C0" w:rsidP="007F7401">
            <w:pPr>
              <w:rPr>
                <w:rFonts w:cs="Arial"/>
                <w:b w:val="0"/>
                <w:bCs w:val="0"/>
                <w:sz w:val="24"/>
                <w:szCs w:val="24"/>
              </w:rPr>
            </w:pPr>
            <w:r w:rsidRPr="0073727E">
              <w:rPr>
                <w:rFonts w:cs="Arial"/>
                <w:sz w:val="24"/>
                <w:szCs w:val="24"/>
              </w:rPr>
              <w:t>Other Requirements</w:t>
            </w:r>
          </w:p>
          <w:p w14:paraId="71BEE534" w14:textId="663AD5E6" w:rsidR="007F7401" w:rsidRPr="00647136" w:rsidRDefault="00647136" w:rsidP="007F7401">
            <w:pPr>
              <w:pStyle w:val="ListParagraph"/>
              <w:numPr>
                <w:ilvl w:val="0"/>
                <w:numId w:val="15"/>
              </w:numPr>
              <w:spacing w:after="0" w:line="240" w:lineRule="auto"/>
              <w:rPr>
                <w:rFonts w:ascii="Arial" w:hAnsi="Arial" w:cs="Arial"/>
                <w:b w:val="0"/>
                <w:sz w:val="20"/>
                <w:szCs w:val="20"/>
              </w:rPr>
            </w:pPr>
            <w:r w:rsidRPr="00647136">
              <w:rPr>
                <w:rFonts w:ascii="Arial" w:hAnsi="Arial" w:cs="Arial"/>
                <w:b w:val="0"/>
                <w:sz w:val="20"/>
                <w:szCs w:val="20"/>
              </w:rPr>
              <w:t>Attend team meetings, workshops and training Courses outside normal working hours as required</w:t>
            </w:r>
          </w:p>
        </w:tc>
        <w:tc>
          <w:tcPr>
            <w:tcW w:w="1420" w:type="pct"/>
            <w:shd w:val="clear" w:color="auto" w:fill="D5BFAC" w:themeFill="accent3" w:themeFillTint="66"/>
          </w:tcPr>
          <w:p w14:paraId="3A91DF57"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436BF919" w14:textId="6C6409D7" w:rsidR="0073727E" w:rsidRPr="008E63CC" w:rsidRDefault="0073727E" w:rsidP="008E63CC">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51A587F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7156FBC"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65DC9D9"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0C4E36F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C6C5A56" w14:textId="77777777" w:rsidR="002167D6" w:rsidRPr="001246FD" w:rsidRDefault="009468D1" w:rsidP="001246FD">
            <w:pPr>
              <w:pStyle w:val="ListParagraph"/>
              <w:numPr>
                <w:ilvl w:val="0"/>
                <w:numId w:val="3"/>
              </w:numPr>
              <w:spacing w:after="0" w:line="240" w:lineRule="auto"/>
              <w:ind w:left="306" w:hanging="357"/>
              <w:rPr>
                <w:rFonts w:ascii="Arial" w:hAnsi="Arial" w:cs="Arial"/>
                <w:b w:val="0"/>
                <w:sz w:val="20"/>
                <w:szCs w:val="20"/>
              </w:rPr>
            </w:pPr>
            <w:r w:rsidRPr="001246FD">
              <w:rPr>
                <w:rFonts w:ascii="Arial" w:hAnsi="Arial" w:cs="Arial"/>
                <w:b w:val="0"/>
                <w:sz w:val="20"/>
                <w:szCs w:val="20"/>
              </w:rPr>
              <w:t>At NYC</w:t>
            </w:r>
            <w:r w:rsidR="002167D6" w:rsidRPr="001246FD">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23D26352" w14:textId="77777777" w:rsidR="002167D6" w:rsidRPr="000E5383" w:rsidRDefault="002167D6" w:rsidP="001246FD">
            <w:pPr>
              <w:pStyle w:val="ListParagraph"/>
              <w:numPr>
                <w:ilvl w:val="0"/>
                <w:numId w:val="3"/>
              </w:numPr>
              <w:spacing w:after="0" w:line="240" w:lineRule="auto"/>
              <w:ind w:left="306" w:hanging="357"/>
              <w:rPr>
                <w:rFonts w:ascii="Arial" w:hAnsi="Arial" w:cs="Arial"/>
                <w:b w:val="0"/>
              </w:rPr>
            </w:pPr>
            <w:r w:rsidRPr="001246FD">
              <w:rPr>
                <w:rFonts w:ascii="Arial" w:hAnsi="Arial" w:cs="Arial"/>
                <w:b w:val="0"/>
                <w:sz w:val="20"/>
                <w:szCs w:val="20"/>
              </w:rPr>
              <w:t xml:space="preserve">As a large council </w:t>
            </w:r>
            <w:r w:rsidR="00E140DD" w:rsidRPr="001246FD">
              <w:rPr>
                <w:rFonts w:ascii="Arial" w:hAnsi="Arial" w:cs="Arial"/>
                <w:b w:val="0"/>
                <w:sz w:val="20"/>
                <w:szCs w:val="20"/>
              </w:rPr>
              <w:t>we</w:t>
            </w:r>
            <w:r w:rsidRPr="001246FD">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r w:rsidRPr="000E5383">
              <w:rPr>
                <w:rFonts w:ascii="Arial" w:hAnsi="Arial" w:cs="Arial"/>
                <w:b w:val="0"/>
              </w:rPr>
              <w:t xml:space="preserve">. </w:t>
            </w:r>
          </w:p>
          <w:p w14:paraId="37C143A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61AC237F" w14:textId="77777777" w:rsidR="00877F35" w:rsidRDefault="00877F35"/>
    <w:tbl>
      <w:tblPr>
        <w:tblStyle w:val="LightList-Accent6"/>
        <w:tblW w:w="10480" w:type="dxa"/>
        <w:tblLayout w:type="fixed"/>
        <w:tblLook w:val="04A0" w:firstRow="1" w:lastRow="0" w:firstColumn="1" w:lastColumn="0" w:noHBand="0" w:noVBand="1"/>
      </w:tblPr>
      <w:tblGrid>
        <w:gridCol w:w="10480"/>
      </w:tblGrid>
      <w:tr w:rsidR="00D4711D" w:rsidRPr="00A06266" w14:paraId="61C7DECF"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C163136" w14:textId="77777777" w:rsidR="00D4711D" w:rsidRPr="00A06266" w:rsidRDefault="00D4711D" w:rsidP="001F7858">
            <w:pPr>
              <w:rPr>
                <w:rFonts w:cs="Arial"/>
                <w:sz w:val="24"/>
                <w:szCs w:val="24"/>
              </w:rPr>
            </w:pPr>
            <w:r>
              <w:rPr>
                <w:rFonts w:cs="Arial"/>
                <w:sz w:val="24"/>
                <w:szCs w:val="24"/>
              </w:rPr>
              <w:t>Structure</w:t>
            </w:r>
          </w:p>
        </w:tc>
      </w:tr>
      <w:tr w:rsidR="00D4711D" w:rsidRPr="005415D6" w14:paraId="789A4C5F"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225C8B5F" w14:textId="77777777" w:rsidR="00852E3C" w:rsidRPr="006222F7" w:rsidRDefault="00852E3C" w:rsidP="00852E3C">
            <w:pPr>
              <w:rPr>
                <w:rFonts w:cs="Arial"/>
                <w:b w:val="0"/>
                <w:sz w:val="20"/>
                <w:szCs w:val="20"/>
              </w:rPr>
            </w:pPr>
            <w:r w:rsidRPr="006222F7">
              <w:rPr>
                <w:rFonts w:cs="Arial"/>
                <w:sz w:val="20"/>
                <w:szCs w:val="20"/>
              </w:rPr>
              <w:t>Chef Manager –Secondary Schools 311- 699 meals</w:t>
            </w:r>
          </w:p>
          <w:p w14:paraId="4E85563C" w14:textId="38E51221" w:rsidR="00852E3C" w:rsidRPr="00BD5110" w:rsidRDefault="00852E3C" w:rsidP="00BD5110">
            <w:pPr>
              <w:spacing w:after="120"/>
              <w:jc w:val="both"/>
              <w:rPr>
                <w:rFonts w:cs="Arial"/>
                <w:b w:val="0"/>
                <w:bCs w:val="0"/>
                <w:sz w:val="20"/>
                <w:szCs w:val="20"/>
              </w:rPr>
            </w:pPr>
            <w:r w:rsidRPr="00BD5110">
              <w:rPr>
                <w:rFonts w:cs="Arial"/>
                <w:b w:val="0"/>
                <w:bCs w:val="0"/>
                <w:sz w:val="20"/>
                <w:szCs w:val="20"/>
              </w:rPr>
              <w:t>Manages an Assistant Cook and a number of Cashiers and General Kitchen Assistants. Numbers vary according to the site</w:t>
            </w:r>
          </w:p>
          <w:p w14:paraId="4BBBA448" w14:textId="240AD475" w:rsidR="00D4711D" w:rsidRPr="0095197B" w:rsidRDefault="00852E3C" w:rsidP="00852E3C">
            <w:pPr>
              <w:pStyle w:val="ListParagraph"/>
              <w:spacing w:after="120"/>
              <w:ind w:left="305"/>
              <w:jc w:val="both"/>
              <w:rPr>
                <w:rFonts w:ascii="Arial" w:hAnsi="Arial" w:cs="Arial"/>
                <w:b w:val="0"/>
                <w:sz w:val="20"/>
                <w:szCs w:val="20"/>
              </w:rPr>
            </w:pPr>
            <w:r>
              <w:rPr>
                <w:rFonts w:ascii="Arial" w:hAnsi="Arial" w:cs="Arial"/>
                <w:noProof/>
                <w:sz w:val="20"/>
                <w:szCs w:val="20"/>
                <w:lang w:eastAsia="en-GB"/>
              </w:rPr>
              <w:t xml:space="preserve"> </w:t>
            </w:r>
            <w:r w:rsidR="00D4711D">
              <w:rPr>
                <w:rFonts w:ascii="Arial" w:hAnsi="Arial" w:cs="Arial"/>
                <w:noProof/>
                <w:sz w:val="20"/>
                <w:szCs w:val="20"/>
                <w:lang w:eastAsia="en-GB"/>
              </w:rPr>
              <w:drawing>
                <wp:inline distT="0" distB="0" distL="0" distR="0" wp14:anchorId="4837C8EA" wp14:editId="45274A4A">
                  <wp:extent cx="5759450" cy="5099050"/>
                  <wp:effectExtent l="0" t="133350" r="127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270E022" w14:textId="77777777" w:rsidR="00140F1E" w:rsidRDefault="00140F1E" w:rsidP="00D4711D">
      <w:pPr>
        <w:rPr>
          <w:rFonts w:cs="Arial"/>
          <w:sz w:val="20"/>
          <w:szCs w:val="20"/>
        </w:rPr>
      </w:pPr>
    </w:p>
    <w:p w14:paraId="4F534980"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49378279" w14:textId="77777777" w:rsidR="00D4711D" w:rsidRPr="004A1109" w:rsidRDefault="00D4711D" w:rsidP="004A1109"/>
    <w:sectPr w:rsidR="00D4711D" w:rsidRPr="004A1109" w:rsidSect="0077329D">
      <w:headerReference w:type="even" r:id="rId17"/>
      <w:headerReference w:type="default" r:id="rId18"/>
      <w:footerReference w:type="default" r:id="rId19"/>
      <w:headerReference w:type="first" r:id="rId20"/>
      <w:footerReference w:type="first" r:id="rId21"/>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F55C" w14:textId="77777777" w:rsidR="00F1378C" w:rsidRDefault="00F1378C" w:rsidP="00A84A39">
      <w:pPr>
        <w:spacing w:after="0" w:line="240" w:lineRule="auto"/>
      </w:pPr>
      <w:r>
        <w:separator/>
      </w:r>
    </w:p>
  </w:endnote>
  <w:endnote w:type="continuationSeparator" w:id="0">
    <w:p w14:paraId="6AF57002" w14:textId="77777777" w:rsidR="00F1378C" w:rsidRDefault="00F1378C"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8AEE" w14:textId="77777777" w:rsidR="000A71AD" w:rsidRDefault="000A71AD">
    <w:pPr>
      <w:pStyle w:val="Footer"/>
    </w:pPr>
  </w:p>
  <w:p w14:paraId="10828226"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0A0A4E6" wp14:editId="5189535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0A0A4E6"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54"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C028F28" wp14:editId="002C9E0F">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C028F28"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84B9" w14:textId="77777777" w:rsidR="00F1378C" w:rsidRDefault="00F1378C" w:rsidP="00A84A39">
      <w:pPr>
        <w:spacing w:after="0" w:line="240" w:lineRule="auto"/>
      </w:pPr>
      <w:r>
        <w:separator/>
      </w:r>
    </w:p>
  </w:footnote>
  <w:footnote w:type="continuationSeparator" w:id="0">
    <w:p w14:paraId="562C5932" w14:textId="77777777" w:rsidR="00F1378C" w:rsidRDefault="00F1378C"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70A" w14:textId="77777777" w:rsidR="00AD0E84" w:rsidRDefault="00F1378C">
    <w:pPr>
      <w:pStyle w:val="Header"/>
    </w:pPr>
    <w:r>
      <w:rPr>
        <w:noProof/>
        <w:lang w:eastAsia="en-GB"/>
      </w:rPr>
      <w:pict w14:anchorId="781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D1E"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50C9DF36" wp14:editId="251D40CC">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238D526" wp14:editId="6955EE37">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D4E"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2D6D763F" wp14:editId="4794135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221"/>
    <w:multiLevelType w:val="hybridMultilevel"/>
    <w:tmpl w:val="F63C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9"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BC136C"/>
    <w:multiLevelType w:val="hybridMultilevel"/>
    <w:tmpl w:val="D20ED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5"/>
  </w:num>
  <w:num w:numId="4">
    <w:abstractNumId w:val="6"/>
  </w:num>
  <w:num w:numId="5">
    <w:abstractNumId w:val="14"/>
  </w:num>
  <w:num w:numId="6">
    <w:abstractNumId w:val="8"/>
  </w:num>
  <w:num w:numId="7">
    <w:abstractNumId w:val="9"/>
  </w:num>
  <w:num w:numId="8">
    <w:abstractNumId w:val="1"/>
  </w:num>
  <w:num w:numId="9">
    <w:abstractNumId w:val="13"/>
  </w:num>
  <w:num w:numId="10">
    <w:abstractNumId w:val="3"/>
  </w:num>
  <w:num w:numId="11">
    <w:abstractNumId w:val="7"/>
  </w:num>
  <w:num w:numId="12">
    <w:abstractNumId w:val="0"/>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32551"/>
    <w:rsid w:val="00033E6D"/>
    <w:rsid w:val="00082549"/>
    <w:rsid w:val="000950B0"/>
    <w:rsid w:val="000A71AD"/>
    <w:rsid w:val="000C1DAD"/>
    <w:rsid w:val="000E5383"/>
    <w:rsid w:val="00101C43"/>
    <w:rsid w:val="00107A6E"/>
    <w:rsid w:val="00112560"/>
    <w:rsid w:val="00114282"/>
    <w:rsid w:val="001246FD"/>
    <w:rsid w:val="00140F1E"/>
    <w:rsid w:val="0015549D"/>
    <w:rsid w:val="00156FD5"/>
    <w:rsid w:val="00160096"/>
    <w:rsid w:val="001637DD"/>
    <w:rsid w:val="00167F21"/>
    <w:rsid w:val="0017393A"/>
    <w:rsid w:val="00175325"/>
    <w:rsid w:val="00182DAD"/>
    <w:rsid w:val="001A20EF"/>
    <w:rsid w:val="001A5B22"/>
    <w:rsid w:val="001F0951"/>
    <w:rsid w:val="002167D6"/>
    <w:rsid w:val="00234778"/>
    <w:rsid w:val="00251878"/>
    <w:rsid w:val="00272725"/>
    <w:rsid w:val="0028776A"/>
    <w:rsid w:val="002A1FB4"/>
    <w:rsid w:val="002C7132"/>
    <w:rsid w:val="002E3B97"/>
    <w:rsid w:val="003362B1"/>
    <w:rsid w:val="003709C0"/>
    <w:rsid w:val="00436712"/>
    <w:rsid w:val="004672AF"/>
    <w:rsid w:val="004819D1"/>
    <w:rsid w:val="00483DA8"/>
    <w:rsid w:val="004A1109"/>
    <w:rsid w:val="004B3EE1"/>
    <w:rsid w:val="004C1608"/>
    <w:rsid w:val="004D41C7"/>
    <w:rsid w:val="004D6C7D"/>
    <w:rsid w:val="005038A0"/>
    <w:rsid w:val="00536029"/>
    <w:rsid w:val="0055096A"/>
    <w:rsid w:val="0055118E"/>
    <w:rsid w:val="00551E84"/>
    <w:rsid w:val="005C23D2"/>
    <w:rsid w:val="005C6502"/>
    <w:rsid w:val="005D4246"/>
    <w:rsid w:val="005D5D55"/>
    <w:rsid w:val="005E7609"/>
    <w:rsid w:val="006126DF"/>
    <w:rsid w:val="00640DBA"/>
    <w:rsid w:val="00647136"/>
    <w:rsid w:val="0065248F"/>
    <w:rsid w:val="00665BA6"/>
    <w:rsid w:val="006B2592"/>
    <w:rsid w:val="006C0C79"/>
    <w:rsid w:val="006D7BAF"/>
    <w:rsid w:val="0070480A"/>
    <w:rsid w:val="007150BD"/>
    <w:rsid w:val="007309FC"/>
    <w:rsid w:val="0073727E"/>
    <w:rsid w:val="00762872"/>
    <w:rsid w:val="0077329D"/>
    <w:rsid w:val="007A3A92"/>
    <w:rsid w:val="007B41A4"/>
    <w:rsid w:val="007B6F73"/>
    <w:rsid w:val="007C5119"/>
    <w:rsid w:val="007C51C4"/>
    <w:rsid w:val="007C7024"/>
    <w:rsid w:val="007F4D14"/>
    <w:rsid w:val="007F66BB"/>
    <w:rsid w:val="007F7401"/>
    <w:rsid w:val="00805F92"/>
    <w:rsid w:val="0082578D"/>
    <w:rsid w:val="00830865"/>
    <w:rsid w:val="00841894"/>
    <w:rsid w:val="00852E3C"/>
    <w:rsid w:val="00877F35"/>
    <w:rsid w:val="008B1721"/>
    <w:rsid w:val="008C6EC0"/>
    <w:rsid w:val="008E63CC"/>
    <w:rsid w:val="008F5218"/>
    <w:rsid w:val="00910D2D"/>
    <w:rsid w:val="00911A08"/>
    <w:rsid w:val="009468D1"/>
    <w:rsid w:val="00951DE3"/>
    <w:rsid w:val="009617F5"/>
    <w:rsid w:val="00994077"/>
    <w:rsid w:val="009B4BB2"/>
    <w:rsid w:val="009C7F73"/>
    <w:rsid w:val="009D3D7F"/>
    <w:rsid w:val="009F6D57"/>
    <w:rsid w:val="00A012F8"/>
    <w:rsid w:val="00A17902"/>
    <w:rsid w:val="00A64037"/>
    <w:rsid w:val="00A67257"/>
    <w:rsid w:val="00A71DEA"/>
    <w:rsid w:val="00A84A39"/>
    <w:rsid w:val="00AC3362"/>
    <w:rsid w:val="00AD0E84"/>
    <w:rsid w:val="00AE50CC"/>
    <w:rsid w:val="00AF5971"/>
    <w:rsid w:val="00AF688C"/>
    <w:rsid w:val="00B129E3"/>
    <w:rsid w:val="00B14897"/>
    <w:rsid w:val="00B4396D"/>
    <w:rsid w:val="00B55C39"/>
    <w:rsid w:val="00B601C4"/>
    <w:rsid w:val="00BA4A2F"/>
    <w:rsid w:val="00BC73F5"/>
    <w:rsid w:val="00BD2BDA"/>
    <w:rsid w:val="00BD5110"/>
    <w:rsid w:val="00BF6394"/>
    <w:rsid w:val="00BF68B3"/>
    <w:rsid w:val="00C1117D"/>
    <w:rsid w:val="00C749DB"/>
    <w:rsid w:val="00CD1FF3"/>
    <w:rsid w:val="00CF2855"/>
    <w:rsid w:val="00D00DEF"/>
    <w:rsid w:val="00D06747"/>
    <w:rsid w:val="00D4711D"/>
    <w:rsid w:val="00D759C3"/>
    <w:rsid w:val="00D86621"/>
    <w:rsid w:val="00E140DD"/>
    <w:rsid w:val="00E330F2"/>
    <w:rsid w:val="00E715BD"/>
    <w:rsid w:val="00E726CB"/>
    <w:rsid w:val="00E73E04"/>
    <w:rsid w:val="00ED2A2A"/>
    <w:rsid w:val="00EE6554"/>
    <w:rsid w:val="00F038B8"/>
    <w:rsid w:val="00F04471"/>
    <w:rsid w:val="00F10D9B"/>
    <w:rsid w:val="00F1378C"/>
    <w:rsid w:val="00FD20F2"/>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2E21E92"/>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GB"/>
            <a:t>Facilities Manager </a:t>
          </a:r>
          <a:endParaRPr lang="en-US"/>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359E3DD7-E848-45FA-9ACC-3D35ED6C3ACD}">
      <dgm:prSet/>
      <dgm:spPr>
        <a:solidFill>
          <a:schemeClr val="accent5">
            <a:lumMod val="40000"/>
            <a:lumOff val="60000"/>
            <a:alpha val="90000"/>
          </a:schemeClr>
        </a:solidFill>
      </dgm:spPr>
      <dgm:t>
        <a:bodyPr/>
        <a:lstStyle/>
        <a:p>
          <a:r>
            <a:rPr lang="en-GB"/>
            <a:t>Chef Manager</a:t>
          </a:r>
          <a:endParaRPr lang="en-US"/>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214A089C-58D9-4338-8491-054D75CB421D}">
      <dgm:prSet/>
      <dgm:spPr/>
      <dgm:t>
        <a:bodyPr/>
        <a:lstStyle/>
        <a:p>
          <a:r>
            <a:rPr lang="en-GB"/>
            <a:t>Cashier </a:t>
          </a:r>
        </a:p>
        <a:p>
          <a:r>
            <a:rPr lang="en-GB"/>
            <a:t>x 2</a:t>
          </a:r>
        </a:p>
      </dgm:t>
    </dgm:pt>
    <dgm:pt modelId="{4D74D24E-58AC-4873-9045-7CD8F357AEA9}" type="parTrans" cxnId="{CBFA6A78-46BE-4847-8443-1001BE770B94}">
      <dgm:prSet/>
      <dgm:spPr/>
      <dgm:t>
        <a:bodyPr/>
        <a:lstStyle/>
        <a:p>
          <a:endParaRPr lang="en-GB"/>
        </a:p>
      </dgm:t>
    </dgm:pt>
    <dgm:pt modelId="{A8FAEFFC-9F41-4535-9571-F6DB5D239D48}" type="sibTrans" cxnId="{CBFA6A78-46BE-4847-8443-1001BE770B94}">
      <dgm:prSet/>
      <dgm:spPr/>
      <dgm:t>
        <a:bodyPr/>
        <a:lstStyle/>
        <a:p>
          <a:endParaRPr lang="en-GB"/>
        </a:p>
      </dgm:t>
    </dgm:pt>
    <dgm:pt modelId="{6F1EBEDD-A85C-4ECB-9D60-513B7F08C45D}">
      <dgm:prSet/>
      <dgm:spPr/>
      <dgm:t>
        <a:bodyPr/>
        <a:lstStyle/>
        <a:p>
          <a:r>
            <a:rPr lang="en-GB"/>
            <a:t>General Kitchen Assistant </a:t>
          </a:r>
        </a:p>
        <a:p>
          <a:r>
            <a:rPr lang="en-GB"/>
            <a:t>x 5</a:t>
          </a:r>
        </a:p>
      </dgm:t>
    </dgm:pt>
    <dgm:pt modelId="{F374F075-608C-4B82-B13E-B7156ADE9412}" type="parTrans" cxnId="{148E35A5-C6D4-4289-A830-4B333257F16C}">
      <dgm:prSet/>
      <dgm:spPr/>
      <dgm:t>
        <a:bodyPr/>
        <a:lstStyle/>
        <a:p>
          <a:endParaRPr lang="en-GB"/>
        </a:p>
      </dgm:t>
    </dgm:pt>
    <dgm:pt modelId="{6D72243E-E511-4A9A-A192-EF4AA76CAF5A}" type="sibTrans" cxnId="{148E35A5-C6D4-4289-A830-4B333257F16C}">
      <dgm:prSet/>
      <dgm:spPr/>
      <dgm:t>
        <a:bodyPr/>
        <a:lstStyle/>
        <a:p>
          <a:endParaRPr lang="en-GB"/>
        </a:p>
      </dgm:t>
    </dgm:pt>
    <dgm:pt modelId="{A1218F2F-E3F3-4FFB-96A9-AFDAD6B4293A}">
      <dgm:prSet/>
      <dgm:spPr/>
      <dgm:t>
        <a:bodyPr/>
        <a:lstStyle/>
        <a:p>
          <a:r>
            <a:rPr lang="en-GB"/>
            <a:t>Assistant Cook </a:t>
          </a:r>
        </a:p>
      </dgm:t>
    </dgm:pt>
    <dgm:pt modelId="{598DC66C-6E22-48D5-B06A-B2CA8707B1EE}" type="parTrans" cxnId="{D9EC78CE-4024-47E5-8640-6B108277835C}">
      <dgm:prSet/>
      <dgm:spPr/>
      <dgm:t>
        <a:bodyPr/>
        <a:lstStyle/>
        <a:p>
          <a:endParaRPr lang="en-GB"/>
        </a:p>
      </dgm:t>
    </dgm:pt>
    <dgm:pt modelId="{5888C6B2-5D48-445A-A104-6F3C731714D4}" type="sibTrans" cxnId="{D9EC78CE-4024-47E5-8640-6B108277835C}">
      <dgm:prSet/>
      <dgm:spPr/>
      <dgm:t>
        <a:bodyPr/>
        <a:lstStyle/>
        <a:p>
          <a:endParaRPr lang="en-GB"/>
        </a:p>
      </dgm:t>
    </dgm:pt>
    <dgm:pt modelId="{A6B29937-80EF-4AE4-A80A-706CE39B6BE0}">
      <dgm:prSet phldrT="[Text]"/>
      <dgm:spPr/>
      <dgm:t>
        <a:bodyPr/>
        <a:lstStyle/>
        <a:p>
          <a:r>
            <a:rPr lang="en-GB"/>
            <a:t>Assistant Area Manager – Catering</a:t>
          </a:r>
          <a:endParaRPr lang="en-US"/>
        </a:p>
      </dgm:t>
    </dgm:pt>
    <dgm:pt modelId="{1C19A857-7101-435F-A1C5-2C11E870CA0E}" type="sibTrans" cxnId="{22C2567E-6E10-41E5-8543-015EB9A1D910}">
      <dgm:prSet/>
      <dgm:spPr/>
      <dgm:t>
        <a:bodyPr/>
        <a:lstStyle/>
        <a:p>
          <a:endParaRPr lang="en-US"/>
        </a:p>
      </dgm:t>
    </dgm:pt>
    <dgm:pt modelId="{520DB6FD-35CE-4563-8362-01A4E5AD5B2C}" type="parTrans" cxnId="{22C2567E-6E10-41E5-8543-015EB9A1D910}">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custScaleX="135356" custScaleY="66453" custLinFactNeighborX="-7145" custLinFactNeighborY="-71784">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custScaleX="135356" custScaleY="66453" custLinFactNeighborX="-7387" custLinFactNeighborY="-60088">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dgm:pt>
    <dgm:pt modelId="{58459323-DA97-43BF-9EC1-E3A920402752}" type="pres">
      <dgm:prSet presAssocID="{359E3DD7-E848-45FA-9ACC-3D35ED6C3ACD}" presName="text3" presStyleLbl="fgAcc3" presStyleIdx="0" presStyleCnt="1" custScaleX="135356" custScaleY="66453" custLinFactNeighborX="-8937" custLinFactNeighborY="-77573">
        <dgm:presLayoutVars>
          <dgm:chPref val="3"/>
        </dgm:presLayoutVars>
      </dgm:prSet>
      <dgm:spPr/>
    </dgm:pt>
    <dgm:pt modelId="{73C678BC-B9B0-4029-A940-0FF0809183CB}" type="pres">
      <dgm:prSet presAssocID="{359E3DD7-E848-45FA-9ACC-3D35ED6C3ACD}" presName="hierChild4" presStyleCnt="0"/>
      <dgm:spPr/>
    </dgm:pt>
    <dgm:pt modelId="{A16705B4-A772-47A8-B540-70FA86A95FE2}" type="pres">
      <dgm:prSet presAssocID="{4D74D24E-58AC-4873-9045-7CD8F357AEA9}" presName="Name23" presStyleLbl="parChTrans1D4" presStyleIdx="0" presStyleCnt="3"/>
      <dgm:spPr/>
    </dgm:pt>
    <dgm:pt modelId="{827D0076-843E-4419-8564-26B8ED5D02A7}" type="pres">
      <dgm:prSet presAssocID="{214A089C-58D9-4338-8491-054D75CB421D}" presName="hierRoot4" presStyleCnt="0"/>
      <dgm:spPr/>
    </dgm:pt>
    <dgm:pt modelId="{8F4A0C05-2E37-4BA3-9A99-3E97071069CB}" type="pres">
      <dgm:prSet presAssocID="{214A089C-58D9-4338-8491-054D75CB421D}" presName="composite4" presStyleCnt="0"/>
      <dgm:spPr/>
    </dgm:pt>
    <dgm:pt modelId="{442EA9BC-29B0-4576-96E4-B07F5ACB3CF6}" type="pres">
      <dgm:prSet presAssocID="{214A089C-58D9-4338-8491-054D75CB421D}" presName="background4" presStyleLbl="node4" presStyleIdx="0" presStyleCnt="3"/>
      <dgm:spPr/>
    </dgm:pt>
    <dgm:pt modelId="{B2EE667F-62D4-4D73-A42A-19CA44FDD9B1}" type="pres">
      <dgm:prSet presAssocID="{214A089C-58D9-4338-8491-054D75CB421D}" presName="text4" presStyleLbl="fgAcc4" presStyleIdx="0" presStyleCnt="3" custScaleX="110998" custScaleY="78811">
        <dgm:presLayoutVars>
          <dgm:chPref val="3"/>
        </dgm:presLayoutVars>
      </dgm:prSet>
      <dgm:spPr/>
    </dgm:pt>
    <dgm:pt modelId="{CC1EE69C-D900-4AD7-A9F3-063D82357858}" type="pres">
      <dgm:prSet presAssocID="{214A089C-58D9-4338-8491-054D75CB421D}" presName="hierChild5" presStyleCnt="0"/>
      <dgm:spPr/>
    </dgm:pt>
    <dgm:pt modelId="{68301166-DC41-477A-ABBA-667656B9C5AC}" type="pres">
      <dgm:prSet presAssocID="{F374F075-608C-4B82-B13E-B7156ADE9412}" presName="Name23" presStyleLbl="parChTrans1D4" presStyleIdx="1" presStyleCnt="3"/>
      <dgm:spPr/>
    </dgm:pt>
    <dgm:pt modelId="{36D2D08E-C752-4BA2-B23A-809758BA8ADA}" type="pres">
      <dgm:prSet presAssocID="{6F1EBEDD-A85C-4ECB-9D60-513B7F08C45D}" presName="hierRoot4" presStyleCnt="0"/>
      <dgm:spPr/>
    </dgm:pt>
    <dgm:pt modelId="{69344E1D-285C-4EF9-911C-B9B90D5A8A72}" type="pres">
      <dgm:prSet presAssocID="{6F1EBEDD-A85C-4ECB-9D60-513B7F08C45D}" presName="composite4" presStyleCnt="0"/>
      <dgm:spPr/>
    </dgm:pt>
    <dgm:pt modelId="{8A510A51-E95D-4EC6-A84D-54E67EDC30BC}" type="pres">
      <dgm:prSet presAssocID="{6F1EBEDD-A85C-4ECB-9D60-513B7F08C45D}" presName="background4" presStyleLbl="node4" presStyleIdx="1" presStyleCnt="3"/>
      <dgm:spPr/>
    </dgm:pt>
    <dgm:pt modelId="{D66D6824-FC31-4251-9639-582742F5A412}" type="pres">
      <dgm:prSet presAssocID="{6F1EBEDD-A85C-4ECB-9D60-513B7F08C45D}" presName="text4" presStyleLbl="fgAcc4" presStyleIdx="1" presStyleCnt="3" custScaleX="110998" custScaleY="78811" custLinFactNeighborX="10123" custLinFactNeighborY="886">
        <dgm:presLayoutVars>
          <dgm:chPref val="3"/>
        </dgm:presLayoutVars>
      </dgm:prSet>
      <dgm:spPr/>
    </dgm:pt>
    <dgm:pt modelId="{2E789CB0-8A71-4FD3-93C0-2E0C28EE2127}" type="pres">
      <dgm:prSet presAssocID="{6F1EBEDD-A85C-4ECB-9D60-513B7F08C45D}" presName="hierChild5" presStyleCnt="0"/>
      <dgm:spPr/>
    </dgm:pt>
    <dgm:pt modelId="{A6B59B5E-B904-42CF-88D9-9E7FD4E0C0CD}" type="pres">
      <dgm:prSet presAssocID="{598DC66C-6E22-48D5-B06A-B2CA8707B1EE}" presName="Name23" presStyleLbl="parChTrans1D4" presStyleIdx="2" presStyleCnt="3"/>
      <dgm:spPr/>
    </dgm:pt>
    <dgm:pt modelId="{4DA83A94-4811-46F5-93B4-B4C5A64EFB21}" type="pres">
      <dgm:prSet presAssocID="{A1218F2F-E3F3-4FFB-96A9-AFDAD6B4293A}" presName="hierRoot4" presStyleCnt="0"/>
      <dgm:spPr/>
    </dgm:pt>
    <dgm:pt modelId="{EB78C6FF-E787-49FA-9424-1A8273C91AD0}" type="pres">
      <dgm:prSet presAssocID="{A1218F2F-E3F3-4FFB-96A9-AFDAD6B4293A}" presName="composite4" presStyleCnt="0"/>
      <dgm:spPr/>
    </dgm:pt>
    <dgm:pt modelId="{DA2E89EF-B897-436A-BE42-4C212CDCF811}" type="pres">
      <dgm:prSet presAssocID="{A1218F2F-E3F3-4FFB-96A9-AFDAD6B4293A}" presName="background4" presStyleLbl="node4" presStyleIdx="2" presStyleCnt="3"/>
      <dgm:spPr/>
    </dgm:pt>
    <dgm:pt modelId="{DB2F8897-F14E-45DB-9234-F29A311CF563}" type="pres">
      <dgm:prSet presAssocID="{A1218F2F-E3F3-4FFB-96A9-AFDAD6B4293A}" presName="text4" presStyleLbl="fgAcc4" presStyleIdx="2" presStyleCnt="3" custScaleX="114694" custScaleY="65254" custLinFactNeighborX="26320" custLinFactNeighborY="-64073">
        <dgm:presLayoutVars>
          <dgm:chPref val="3"/>
        </dgm:presLayoutVars>
      </dgm:prSet>
      <dgm:spPr/>
    </dgm:pt>
    <dgm:pt modelId="{0D1851C4-23C0-432A-8823-B80B86F3E0BD}" type="pres">
      <dgm:prSet presAssocID="{A1218F2F-E3F3-4FFB-96A9-AFDAD6B4293A}" presName="hierChild5" presStyleCnt="0"/>
      <dgm:spPr/>
    </dgm:pt>
  </dgm:ptLst>
  <dgm:cxnLst>
    <dgm:cxn modelId="{D509C30D-BE90-4CF7-877E-1436972AA3C7}" type="presOf" srcId="{6F1EBEDD-A85C-4ECB-9D60-513B7F08C45D}" destId="{D66D6824-FC31-4251-9639-582742F5A412}"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47E4042A-617C-4D31-8E61-BDE6C115551D}" type="presOf" srcId="{4D74D24E-58AC-4873-9045-7CD8F357AEA9}" destId="{A16705B4-A772-47A8-B540-70FA86A95FE2}"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335FDD3E-24A1-4EBC-9FD9-A31B30D62BD0}" type="presOf" srcId="{598DC66C-6E22-48D5-B06A-B2CA8707B1EE}" destId="{A6B59B5E-B904-42CF-88D9-9E7FD4E0C0CD}" srcOrd="0" destOrd="0" presId="urn:microsoft.com/office/officeart/2005/8/layout/hierarchy1"/>
    <dgm:cxn modelId="{5B7A675C-EADC-4919-9687-849C4574E40A}" type="presOf" srcId="{F374F075-608C-4B82-B13E-B7156ADE9412}" destId="{68301166-DC41-477A-ABBA-667656B9C5AC}"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CBFA6A78-46BE-4847-8443-1001BE770B94}" srcId="{359E3DD7-E848-45FA-9ACC-3D35ED6C3ACD}" destId="{214A089C-58D9-4338-8491-054D75CB421D}" srcOrd="0" destOrd="0" parTransId="{4D74D24E-58AC-4873-9045-7CD8F357AEA9}" sibTransId="{A8FAEFFC-9F41-4535-9571-F6DB5D239D48}"/>
    <dgm:cxn modelId="{22C2567E-6E10-41E5-8543-015EB9A1D910}" srcId="{3DF744DC-0E1F-48A4-90C7-835028FB3A5B}" destId="{A6B29937-80EF-4AE4-A80A-706CE39B6BE0}" srcOrd="0" destOrd="0" parTransId="{520DB6FD-35CE-4563-8362-01A4E5AD5B2C}" sibTransId="{1C19A857-7101-435F-A1C5-2C11E870CA0E}"/>
    <dgm:cxn modelId="{E500BF81-E1D6-40BE-8E0A-76D01D2F1DEC}" type="presOf" srcId="{214A089C-58D9-4338-8491-054D75CB421D}" destId="{B2EE667F-62D4-4D73-A42A-19CA44FDD9B1}" srcOrd="0" destOrd="0" presId="urn:microsoft.com/office/officeart/2005/8/layout/hierarchy1"/>
    <dgm:cxn modelId="{EC86039A-4CF3-41AD-8CD4-D12849503CA1}" type="presOf" srcId="{A1218F2F-E3F3-4FFB-96A9-AFDAD6B4293A}" destId="{DB2F8897-F14E-45DB-9234-F29A311CF563}"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148E35A5-C6D4-4289-A830-4B333257F16C}" srcId="{359E3DD7-E848-45FA-9ACC-3D35ED6C3ACD}" destId="{6F1EBEDD-A85C-4ECB-9D60-513B7F08C45D}" srcOrd="1" destOrd="0" parTransId="{F374F075-608C-4B82-B13E-B7156ADE9412}" sibTransId="{6D72243E-E511-4A9A-A192-EF4AA76CAF5A}"/>
    <dgm:cxn modelId="{D9EC78CE-4024-47E5-8640-6B108277835C}" srcId="{359E3DD7-E848-45FA-9ACC-3D35ED6C3ACD}" destId="{A1218F2F-E3F3-4FFB-96A9-AFDAD6B4293A}" srcOrd="2" destOrd="0" parTransId="{598DC66C-6E22-48D5-B06A-B2CA8707B1EE}" sibTransId="{5888C6B2-5D48-445A-A104-6F3C731714D4}"/>
    <dgm:cxn modelId="{9EC198D2-3A61-4FB8-994D-11A36361DAE5}" srcId="{A6B29937-80EF-4AE4-A80A-706CE39B6BE0}"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364E29D1-2A3D-46C9-BA6C-A9FC86F5FD77}" type="presParOf" srcId="{73C678BC-B9B0-4029-A940-0FF0809183CB}" destId="{A16705B4-A772-47A8-B540-70FA86A95FE2}" srcOrd="0" destOrd="0" presId="urn:microsoft.com/office/officeart/2005/8/layout/hierarchy1"/>
    <dgm:cxn modelId="{3F47FC63-1D1A-4E2E-A235-7A98E92905BE}" type="presParOf" srcId="{73C678BC-B9B0-4029-A940-0FF0809183CB}" destId="{827D0076-843E-4419-8564-26B8ED5D02A7}" srcOrd="1" destOrd="0" presId="urn:microsoft.com/office/officeart/2005/8/layout/hierarchy1"/>
    <dgm:cxn modelId="{0E7D0677-854C-4F46-AE89-80A5DB662113}" type="presParOf" srcId="{827D0076-843E-4419-8564-26B8ED5D02A7}" destId="{8F4A0C05-2E37-4BA3-9A99-3E97071069CB}" srcOrd="0" destOrd="0" presId="urn:microsoft.com/office/officeart/2005/8/layout/hierarchy1"/>
    <dgm:cxn modelId="{1942F0D0-3523-4932-B461-B17652B3D10B}" type="presParOf" srcId="{8F4A0C05-2E37-4BA3-9A99-3E97071069CB}" destId="{442EA9BC-29B0-4576-96E4-B07F5ACB3CF6}" srcOrd="0" destOrd="0" presId="urn:microsoft.com/office/officeart/2005/8/layout/hierarchy1"/>
    <dgm:cxn modelId="{5FF1995F-4638-4397-8709-8B4A26D9DD51}" type="presParOf" srcId="{8F4A0C05-2E37-4BA3-9A99-3E97071069CB}" destId="{B2EE667F-62D4-4D73-A42A-19CA44FDD9B1}" srcOrd="1" destOrd="0" presId="urn:microsoft.com/office/officeart/2005/8/layout/hierarchy1"/>
    <dgm:cxn modelId="{1D891457-40D7-492B-B12F-70A0A9ACC3BC}" type="presParOf" srcId="{827D0076-843E-4419-8564-26B8ED5D02A7}" destId="{CC1EE69C-D900-4AD7-A9F3-063D82357858}" srcOrd="1" destOrd="0" presId="urn:microsoft.com/office/officeart/2005/8/layout/hierarchy1"/>
    <dgm:cxn modelId="{AD39765E-54B2-42C1-A98D-D639E5FFA90C}" type="presParOf" srcId="{73C678BC-B9B0-4029-A940-0FF0809183CB}" destId="{68301166-DC41-477A-ABBA-667656B9C5AC}" srcOrd="2" destOrd="0" presId="urn:microsoft.com/office/officeart/2005/8/layout/hierarchy1"/>
    <dgm:cxn modelId="{85F8CAE2-0221-438D-89C2-994D5F740B59}" type="presParOf" srcId="{73C678BC-B9B0-4029-A940-0FF0809183CB}" destId="{36D2D08E-C752-4BA2-B23A-809758BA8ADA}" srcOrd="3" destOrd="0" presId="urn:microsoft.com/office/officeart/2005/8/layout/hierarchy1"/>
    <dgm:cxn modelId="{81B2129D-2ED5-4769-9134-4A1B4478CC46}" type="presParOf" srcId="{36D2D08E-C752-4BA2-B23A-809758BA8ADA}" destId="{69344E1D-285C-4EF9-911C-B9B90D5A8A72}" srcOrd="0" destOrd="0" presId="urn:microsoft.com/office/officeart/2005/8/layout/hierarchy1"/>
    <dgm:cxn modelId="{5B0D6CA9-3CD7-4B5E-9597-F846DDA075AC}" type="presParOf" srcId="{69344E1D-285C-4EF9-911C-B9B90D5A8A72}" destId="{8A510A51-E95D-4EC6-A84D-54E67EDC30BC}" srcOrd="0" destOrd="0" presId="urn:microsoft.com/office/officeart/2005/8/layout/hierarchy1"/>
    <dgm:cxn modelId="{C14DE2BD-BC7B-49D9-9494-6882D6B832E7}" type="presParOf" srcId="{69344E1D-285C-4EF9-911C-B9B90D5A8A72}" destId="{D66D6824-FC31-4251-9639-582742F5A412}" srcOrd="1" destOrd="0" presId="urn:microsoft.com/office/officeart/2005/8/layout/hierarchy1"/>
    <dgm:cxn modelId="{F17A56FE-9AA5-474D-99C5-FBCF4AD5FDB3}" type="presParOf" srcId="{36D2D08E-C752-4BA2-B23A-809758BA8ADA}" destId="{2E789CB0-8A71-4FD3-93C0-2E0C28EE2127}" srcOrd="1" destOrd="0" presId="urn:microsoft.com/office/officeart/2005/8/layout/hierarchy1"/>
    <dgm:cxn modelId="{E240D8DF-3CF7-4609-8042-F74D8BD119F6}" type="presParOf" srcId="{73C678BC-B9B0-4029-A940-0FF0809183CB}" destId="{A6B59B5E-B904-42CF-88D9-9E7FD4E0C0CD}" srcOrd="4" destOrd="0" presId="urn:microsoft.com/office/officeart/2005/8/layout/hierarchy1"/>
    <dgm:cxn modelId="{10EAE95C-DEFE-4E2D-B699-3E6631AEFE5D}" type="presParOf" srcId="{73C678BC-B9B0-4029-A940-0FF0809183CB}" destId="{4DA83A94-4811-46F5-93B4-B4C5A64EFB21}" srcOrd="5" destOrd="0" presId="urn:microsoft.com/office/officeart/2005/8/layout/hierarchy1"/>
    <dgm:cxn modelId="{1EAAF8FC-B2D5-44F3-8772-F45CBC0816B9}" type="presParOf" srcId="{4DA83A94-4811-46F5-93B4-B4C5A64EFB21}" destId="{EB78C6FF-E787-49FA-9424-1A8273C91AD0}" srcOrd="0" destOrd="0" presId="urn:microsoft.com/office/officeart/2005/8/layout/hierarchy1"/>
    <dgm:cxn modelId="{51A01304-11B7-4560-88B2-558FABB09D52}" type="presParOf" srcId="{EB78C6FF-E787-49FA-9424-1A8273C91AD0}" destId="{DA2E89EF-B897-436A-BE42-4C212CDCF811}" srcOrd="0" destOrd="0" presId="urn:microsoft.com/office/officeart/2005/8/layout/hierarchy1"/>
    <dgm:cxn modelId="{58C63079-F8DD-4814-A035-3CB729ACC62A}" type="presParOf" srcId="{EB78C6FF-E787-49FA-9424-1A8273C91AD0}" destId="{DB2F8897-F14E-45DB-9234-F29A311CF563}" srcOrd="1" destOrd="0" presId="urn:microsoft.com/office/officeart/2005/8/layout/hierarchy1"/>
    <dgm:cxn modelId="{F0E6C59E-2E91-48EE-9F41-E97CE86B9911}" type="presParOf" srcId="{4DA83A94-4811-46F5-93B4-B4C5A64EFB21}" destId="{0D1851C4-23C0-432A-8823-B80B86F3E0BD}"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B59B5E-B904-42CF-88D9-9E7FD4E0C0CD}">
      <dsp:nvSpPr>
        <dsp:cNvPr id="0" name=""/>
        <dsp:cNvSpPr/>
      </dsp:nvSpPr>
      <dsp:spPr>
        <a:xfrm>
          <a:off x="2666976" y="2524261"/>
          <a:ext cx="2087518" cy="552781"/>
        </a:xfrm>
        <a:custGeom>
          <a:avLst/>
          <a:gdLst/>
          <a:ahLst/>
          <a:cxnLst/>
          <a:rect l="0" t="0" r="0" b="0"/>
          <a:pathLst>
            <a:path>
              <a:moveTo>
                <a:pt x="0" y="0"/>
              </a:moveTo>
              <a:lnTo>
                <a:pt x="0" y="416789"/>
              </a:lnTo>
              <a:lnTo>
                <a:pt x="2087518" y="416789"/>
              </a:lnTo>
              <a:lnTo>
                <a:pt x="2087518" y="5527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301166-DC41-477A-ABBA-667656B9C5AC}">
      <dsp:nvSpPr>
        <dsp:cNvPr id="0" name=""/>
        <dsp:cNvSpPr/>
      </dsp:nvSpPr>
      <dsp:spPr>
        <a:xfrm>
          <a:off x="2666976" y="2524261"/>
          <a:ext cx="252669" cy="1158310"/>
        </a:xfrm>
        <a:custGeom>
          <a:avLst/>
          <a:gdLst/>
          <a:ahLst/>
          <a:cxnLst/>
          <a:rect l="0" t="0" r="0" b="0"/>
          <a:pathLst>
            <a:path>
              <a:moveTo>
                <a:pt x="0" y="0"/>
              </a:moveTo>
              <a:lnTo>
                <a:pt x="0" y="1022317"/>
              </a:lnTo>
              <a:lnTo>
                <a:pt x="252669" y="1022317"/>
              </a:lnTo>
              <a:lnTo>
                <a:pt x="252669" y="11583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6705B4-A772-47A8-B540-70FA86A95FE2}">
      <dsp:nvSpPr>
        <dsp:cNvPr id="0" name=""/>
        <dsp:cNvSpPr/>
      </dsp:nvSpPr>
      <dsp:spPr>
        <a:xfrm>
          <a:off x="815389" y="2524261"/>
          <a:ext cx="1851587" cy="1150051"/>
        </a:xfrm>
        <a:custGeom>
          <a:avLst/>
          <a:gdLst/>
          <a:ahLst/>
          <a:cxnLst/>
          <a:rect l="0" t="0" r="0" b="0"/>
          <a:pathLst>
            <a:path>
              <a:moveTo>
                <a:pt x="1851587" y="0"/>
              </a:moveTo>
              <a:lnTo>
                <a:pt x="1851587" y="1014058"/>
              </a:lnTo>
              <a:lnTo>
                <a:pt x="0" y="1014058"/>
              </a:lnTo>
              <a:lnTo>
                <a:pt x="0" y="1150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2621256" y="1640857"/>
          <a:ext cx="91440" cy="263948"/>
        </a:xfrm>
        <a:custGeom>
          <a:avLst/>
          <a:gdLst/>
          <a:ahLst/>
          <a:cxnLst/>
          <a:rect l="0" t="0" r="0" b="0"/>
          <a:pathLst>
            <a:path>
              <a:moveTo>
                <a:pt x="68473" y="0"/>
              </a:moveTo>
              <a:lnTo>
                <a:pt x="68473" y="127956"/>
              </a:lnTo>
              <a:lnTo>
                <a:pt x="45720" y="127956"/>
              </a:lnTo>
              <a:lnTo>
                <a:pt x="45720" y="2639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2644010" y="485436"/>
          <a:ext cx="91440" cy="535965"/>
        </a:xfrm>
        <a:custGeom>
          <a:avLst/>
          <a:gdLst/>
          <a:ahLst/>
          <a:cxnLst/>
          <a:rect l="0" t="0" r="0" b="0"/>
          <a:pathLst>
            <a:path>
              <a:moveTo>
                <a:pt x="49272" y="0"/>
              </a:moveTo>
              <a:lnTo>
                <a:pt x="49272" y="399973"/>
              </a:lnTo>
              <a:lnTo>
                <a:pt x="45720" y="399973"/>
              </a:lnTo>
              <a:lnTo>
                <a:pt x="45720" y="5359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1699780" y="-134018"/>
          <a:ext cx="1987005" cy="61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1862889" y="20935"/>
          <a:ext cx="1987005" cy="61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Facilities Manager </a:t>
          </a:r>
          <a:endParaRPr lang="en-US" sz="1200" kern="1200"/>
        </a:p>
      </dsp:txBody>
      <dsp:txXfrm>
        <a:off x="1881032" y="39078"/>
        <a:ext cx="1950719" cy="583169"/>
      </dsp:txXfrm>
    </dsp:sp>
    <dsp:sp modelId="{E3E2160A-C70D-438E-BE4B-63644B985DC0}">
      <dsp:nvSpPr>
        <dsp:cNvPr id="0" name=""/>
        <dsp:cNvSpPr/>
      </dsp:nvSpPr>
      <dsp:spPr>
        <a:xfrm>
          <a:off x="1696227" y="1021402"/>
          <a:ext cx="1987005" cy="61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1859336" y="1176356"/>
          <a:ext cx="1987005" cy="61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Assistant Area Manager – Catering</a:t>
          </a:r>
          <a:endParaRPr lang="en-US" sz="1200" kern="1200"/>
        </a:p>
      </dsp:txBody>
      <dsp:txXfrm>
        <a:off x="1877479" y="1194499"/>
        <a:ext cx="1950719" cy="583169"/>
      </dsp:txXfrm>
    </dsp:sp>
    <dsp:sp modelId="{3635B322-1B55-4D43-AF65-CADD6C6A50A4}">
      <dsp:nvSpPr>
        <dsp:cNvPr id="0" name=""/>
        <dsp:cNvSpPr/>
      </dsp:nvSpPr>
      <dsp:spPr>
        <a:xfrm>
          <a:off x="1673473" y="1904806"/>
          <a:ext cx="1987005" cy="61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1836583" y="2059760"/>
          <a:ext cx="1987005" cy="619455"/>
        </a:xfrm>
        <a:prstGeom prst="roundRect">
          <a:avLst>
            <a:gd name="adj" fmla="val 10000"/>
          </a:avLst>
        </a:prstGeom>
        <a:solidFill>
          <a:schemeClr val="accent5">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Chef Manager</a:t>
          </a:r>
          <a:endParaRPr lang="en-US" sz="1200" kern="1200"/>
        </a:p>
      </dsp:txBody>
      <dsp:txXfrm>
        <a:off x="1854726" y="2077903"/>
        <a:ext cx="1950719" cy="583169"/>
      </dsp:txXfrm>
    </dsp:sp>
    <dsp:sp modelId="{442EA9BC-29B0-4576-96E4-B07F5ACB3CF6}">
      <dsp:nvSpPr>
        <dsp:cNvPr id="0" name=""/>
        <dsp:cNvSpPr/>
      </dsp:nvSpPr>
      <dsp:spPr>
        <a:xfrm>
          <a:off x="672" y="3674312"/>
          <a:ext cx="1629433" cy="734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EE667F-62D4-4D73-A42A-19CA44FDD9B1}">
      <dsp:nvSpPr>
        <dsp:cNvPr id="0" name=""/>
        <dsp:cNvSpPr/>
      </dsp:nvSpPr>
      <dsp:spPr>
        <a:xfrm>
          <a:off x="163781" y="3829266"/>
          <a:ext cx="1629433" cy="734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Cashier </a:t>
          </a:r>
        </a:p>
        <a:p>
          <a:pPr marL="0" lvl="0" indent="0" algn="ctr" defTabSz="533400">
            <a:lnSpc>
              <a:spcPct val="90000"/>
            </a:lnSpc>
            <a:spcBef>
              <a:spcPct val="0"/>
            </a:spcBef>
            <a:spcAft>
              <a:spcPct val="35000"/>
            </a:spcAft>
            <a:buNone/>
          </a:pPr>
          <a:r>
            <a:rPr lang="en-GB" sz="1200" kern="1200"/>
            <a:t>x 2</a:t>
          </a:r>
        </a:p>
      </dsp:txBody>
      <dsp:txXfrm>
        <a:off x="185298" y="3850783"/>
        <a:ext cx="1586399" cy="691618"/>
      </dsp:txXfrm>
    </dsp:sp>
    <dsp:sp modelId="{8A510A51-E95D-4EC6-A84D-54E67EDC30BC}">
      <dsp:nvSpPr>
        <dsp:cNvPr id="0" name=""/>
        <dsp:cNvSpPr/>
      </dsp:nvSpPr>
      <dsp:spPr>
        <a:xfrm>
          <a:off x="2104929" y="3682571"/>
          <a:ext cx="1629433" cy="734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6D6824-FC31-4251-9639-582742F5A412}">
      <dsp:nvSpPr>
        <dsp:cNvPr id="0" name=""/>
        <dsp:cNvSpPr/>
      </dsp:nvSpPr>
      <dsp:spPr>
        <a:xfrm>
          <a:off x="2268038" y="3837525"/>
          <a:ext cx="1629433" cy="734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General Kitchen Assistant </a:t>
          </a:r>
        </a:p>
        <a:p>
          <a:pPr marL="0" lvl="0" indent="0" algn="ctr" defTabSz="533400">
            <a:lnSpc>
              <a:spcPct val="90000"/>
            </a:lnSpc>
            <a:spcBef>
              <a:spcPct val="0"/>
            </a:spcBef>
            <a:spcAft>
              <a:spcPct val="35000"/>
            </a:spcAft>
            <a:buNone/>
          </a:pPr>
          <a:r>
            <a:rPr lang="en-GB" sz="1200" kern="1200"/>
            <a:t>x 5</a:t>
          </a:r>
        </a:p>
      </dsp:txBody>
      <dsp:txXfrm>
        <a:off x="2289555" y="3859042"/>
        <a:ext cx="1586399" cy="691618"/>
      </dsp:txXfrm>
    </dsp:sp>
    <dsp:sp modelId="{DA2E89EF-B897-436A-BE42-4C212CDCF811}">
      <dsp:nvSpPr>
        <dsp:cNvPr id="0" name=""/>
        <dsp:cNvSpPr/>
      </dsp:nvSpPr>
      <dsp:spPr>
        <a:xfrm>
          <a:off x="3912650" y="3077043"/>
          <a:ext cx="1683690" cy="6082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2F8897-F14E-45DB-9234-F29A311CF563}">
      <dsp:nvSpPr>
        <dsp:cNvPr id="0" name=""/>
        <dsp:cNvSpPr/>
      </dsp:nvSpPr>
      <dsp:spPr>
        <a:xfrm>
          <a:off x="4075759" y="3231997"/>
          <a:ext cx="1683690" cy="6082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Assistant Cook </a:t>
          </a:r>
        </a:p>
      </dsp:txBody>
      <dsp:txXfrm>
        <a:off x="4093575" y="3249813"/>
        <a:ext cx="1648058" cy="5726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E5938"/>
    <w:rsid w:val="001D0E8F"/>
    <w:rsid w:val="001F09E8"/>
    <w:rsid w:val="00457B42"/>
    <w:rsid w:val="005807CC"/>
    <w:rsid w:val="00605A8D"/>
    <w:rsid w:val="006E3116"/>
    <w:rsid w:val="007A5102"/>
    <w:rsid w:val="00A00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1CC56-C492-4545-853B-56ABCFA8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DF0E759A-893C-405B-985E-17B282F8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0</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Paula Allen</cp:lastModifiedBy>
  <cp:revision>2</cp:revision>
  <dcterms:created xsi:type="dcterms:W3CDTF">2024-04-26T13:33:00Z</dcterms:created>
  <dcterms:modified xsi:type="dcterms:W3CDTF">2024-04-26T13:33:00Z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2024-01-25T12:20:12Z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c4cf3e99-3325-4666-b5fe-ab3554b175ad</vt:lpwstr>
  </property>
  <property fmtid="{D5CDD505-2E9C-101B-9397-08002B2CF9AE}" pid="9" name="MSIP_Label_3ecdfc32-7be5-4b17-9f97-00453388bdd7_ContentBits">
    <vt:lpwstr>2</vt:lpwstr>
  </property>
  <property fmtid="{D5CDD505-2E9C-101B-9397-08002B2CF9AE}" pid="10" name="MediaServiceImageTags">
    <vt:lpwstr/>
  </property>
</Properties>
</file>